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5"/>
        <w:gridCol w:w="5856"/>
        <w:gridCol w:w="3575"/>
      </w:tblGrid>
      <w:tr w:rsidR="00886C60" w:rsidTr="00886C60">
        <w:tc>
          <w:tcPr>
            <w:tcW w:w="4381" w:type="dxa"/>
          </w:tcPr>
          <w:p w:rsidR="00886C60" w:rsidRDefault="007A704A" w:rsidP="001C471B">
            <w:pPr>
              <w:jc w:val="center"/>
              <w:rPr>
                <w:rFonts w:ascii="Arial Narrow" w:hAnsi="Arial Narrow"/>
                <w:b/>
                <w:sz w:val="56"/>
                <w:szCs w:val="56"/>
              </w:rPr>
            </w:pPr>
            <w:r>
              <w:rPr>
                <w:rFonts w:ascii="Arial Narrow" w:hAnsi="Arial Narrow"/>
                <w:b/>
                <w:sz w:val="24"/>
                <w:szCs w:val="24"/>
              </w:rPr>
              <w:t xml:space="preserve">  </w:t>
            </w:r>
          </w:p>
        </w:tc>
        <w:tc>
          <w:tcPr>
            <w:tcW w:w="4461" w:type="dxa"/>
          </w:tcPr>
          <w:p w:rsidR="00886C60" w:rsidRDefault="00886C60" w:rsidP="001C471B">
            <w:pPr>
              <w:jc w:val="center"/>
              <w:rPr>
                <w:rFonts w:ascii="Arial Narrow" w:hAnsi="Arial Narrow"/>
                <w:b/>
                <w:sz w:val="56"/>
                <w:szCs w:val="56"/>
              </w:rPr>
            </w:pPr>
            <w:r>
              <w:rPr>
                <w:rFonts w:ascii="Arial Narrow" w:hAnsi="Arial Narrow"/>
                <w:b/>
                <w:noProof/>
                <w:sz w:val="24"/>
                <w:szCs w:val="24"/>
              </w:rPr>
              <w:drawing>
                <wp:inline distT="0" distB="0" distL="0" distR="0" wp14:anchorId="5DCA02AA" wp14:editId="29D51757">
                  <wp:extent cx="3581939" cy="1943100"/>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9712" cy="1963591"/>
                          </a:xfrm>
                          <a:prstGeom prst="rect">
                            <a:avLst/>
                          </a:prstGeom>
                        </pic:spPr>
                      </pic:pic>
                    </a:graphicData>
                  </a:graphic>
                </wp:inline>
              </w:drawing>
            </w:r>
          </w:p>
        </w:tc>
        <w:tc>
          <w:tcPr>
            <w:tcW w:w="4380" w:type="dxa"/>
          </w:tcPr>
          <w:p w:rsidR="00886C60" w:rsidRDefault="00886C60" w:rsidP="001C471B">
            <w:pPr>
              <w:jc w:val="center"/>
              <w:rPr>
                <w:rFonts w:ascii="Arial Narrow" w:hAnsi="Arial Narrow"/>
                <w:b/>
                <w:sz w:val="56"/>
                <w:szCs w:val="56"/>
              </w:rPr>
            </w:pPr>
          </w:p>
        </w:tc>
      </w:tr>
    </w:tbl>
    <w:p w:rsidR="00326B58" w:rsidRDefault="00326B58" w:rsidP="001C471B">
      <w:pPr>
        <w:jc w:val="center"/>
        <w:rPr>
          <w:rFonts w:ascii="Arial Narrow" w:hAnsi="Arial Narrow"/>
          <w:b/>
          <w:sz w:val="56"/>
          <w:szCs w:val="56"/>
        </w:rPr>
      </w:pPr>
    </w:p>
    <w:p w:rsidR="00E336A4" w:rsidRDefault="001C471B" w:rsidP="001C471B">
      <w:pPr>
        <w:jc w:val="center"/>
        <w:rPr>
          <w:rFonts w:ascii="Arial Narrow" w:hAnsi="Arial Narrow"/>
          <w:b/>
          <w:sz w:val="56"/>
          <w:szCs w:val="56"/>
        </w:rPr>
      </w:pPr>
      <w:r w:rsidRPr="001C471B">
        <w:rPr>
          <w:rFonts w:ascii="Arial Narrow" w:hAnsi="Arial Narrow"/>
          <w:b/>
          <w:sz w:val="56"/>
          <w:szCs w:val="56"/>
        </w:rPr>
        <w:t>CATÁLOGO DE DISPOSICIÓN DOCUMENTAL</w:t>
      </w:r>
    </w:p>
    <w:p w:rsidR="009F3C8B" w:rsidRDefault="009F3C8B" w:rsidP="001C471B">
      <w:pPr>
        <w:jc w:val="center"/>
        <w:rPr>
          <w:rFonts w:ascii="Arial Narrow" w:hAnsi="Arial Narrow"/>
          <w:b/>
          <w:sz w:val="56"/>
          <w:szCs w:val="56"/>
        </w:rPr>
      </w:pPr>
    </w:p>
    <w:p w:rsidR="00E336A4" w:rsidRDefault="00E336A4" w:rsidP="001C471B">
      <w:pPr>
        <w:jc w:val="center"/>
        <w:rPr>
          <w:rFonts w:ascii="Arial Narrow" w:hAnsi="Arial Narrow"/>
          <w:b/>
          <w:sz w:val="56"/>
          <w:szCs w:val="5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326B58" w:rsidTr="00326B58">
        <w:trPr>
          <w:trHeight w:val="841"/>
          <w:jc w:val="center"/>
        </w:trPr>
        <w:tc>
          <w:tcPr>
            <w:tcW w:w="7087" w:type="dxa"/>
            <w:vAlign w:val="center"/>
          </w:tcPr>
          <w:p w:rsidR="00326B58" w:rsidRDefault="00326B58" w:rsidP="00E336A4">
            <w:pPr>
              <w:jc w:val="center"/>
              <w:rPr>
                <w:rFonts w:ascii="Arial Narrow" w:hAnsi="Arial Narrow"/>
                <w:b/>
                <w:sz w:val="24"/>
                <w:szCs w:val="24"/>
              </w:rPr>
            </w:pPr>
            <w:r>
              <w:rPr>
                <w:rFonts w:ascii="Arial Narrow" w:hAnsi="Arial Narrow"/>
                <w:b/>
                <w:sz w:val="24"/>
                <w:szCs w:val="24"/>
              </w:rPr>
              <w:t>Dirección General</w:t>
            </w:r>
          </w:p>
          <w:p w:rsidR="00326B58" w:rsidRPr="009F3C8B" w:rsidRDefault="00326B58" w:rsidP="00E336A4">
            <w:pPr>
              <w:jc w:val="center"/>
              <w:rPr>
                <w:rFonts w:ascii="Arial Narrow" w:hAnsi="Arial Narrow"/>
                <w:b/>
                <w:sz w:val="24"/>
                <w:szCs w:val="24"/>
              </w:rPr>
            </w:pPr>
            <w:r>
              <w:rPr>
                <w:rFonts w:ascii="Arial Narrow" w:hAnsi="Arial Narrow"/>
                <w:b/>
                <w:sz w:val="24"/>
                <w:szCs w:val="24"/>
              </w:rPr>
              <w:t>Coordinación de Archivos</w:t>
            </w:r>
          </w:p>
        </w:tc>
      </w:tr>
    </w:tbl>
    <w:p w:rsidR="001C471B" w:rsidRPr="001C471B" w:rsidRDefault="001C471B" w:rsidP="001C471B">
      <w:pPr>
        <w:jc w:val="center"/>
        <w:rPr>
          <w:rFonts w:ascii="Arial Narrow" w:hAnsi="Arial Narrow"/>
          <w:b/>
          <w:sz w:val="56"/>
          <w:szCs w:val="56"/>
        </w:rPr>
      </w:pPr>
      <w:r w:rsidRPr="001C471B">
        <w:rPr>
          <w:rFonts w:ascii="Arial Narrow" w:hAnsi="Arial Narrow"/>
          <w:b/>
          <w:sz w:val="56"/>
          <w:szCs w:val="56"/>
        </w:rPr>
        <w:br w:type="page"/>
      </w:r>
    </w:p>
    <w:p w:rsidR="00E336A4" w:rsidRDefault="00E336A4" w:rsidP="009A0439">
      <w:pPr>
        <w:spacing w:after="0"/>
        <w:jc w:val="both"/>
        <w:rPr>
          <w:rFonts w:ascii="Arial Narrow" w:hAnsi="Arial Narrow"/>
          <w:b/>
          <w:sz w:val="24"/>
          <w:szCs w:val="24"/>
        </w:rPr>
      </w:pPr>
    </w:p>
    <w:p w:rsidR="00FB1A6D" w:rsidRDefault="00FB1A6D" w:rsidP="001F4A18">
      <w:pPr>
        <w:spacing w:after="0"/>
        <w:ind w:left="1416"/>
        <w:jc w:val="both"/>
        <w:rPr>
          <w:rFonts w:ascii="Arial Narrow" w:hAnsi="Arial Narrow"/>
          <w:b/>
          <w:sz w:val="24"/>
          <w:szCs w:val="24"/>
        </w:rPr>
      </w:pPr>
      <w:r>
        <w:rPr>
          <w:rFonts w:ascii="Arial Narrow" w:hAnsi="Arial Narrow"/>
          <w:b/>
          <w:sz w:val="24"/>
          <w:szCs w:val="24"/>
        </w:rPr>
        <w:t>Índice</w:t>
      </w:r>
    </w:p>
    <w:p w:rsidR="00E336A4" w:rsidRDefault="00E336A4" w:rsidP="009A0439">
      <w:pPr>
        <w:spacing w:after="0"/>
        <w:jc w:val="both"/>
        <w:rPr>
          <w:rFonts w:ascii="Arial Narrow" w:hAnsi="Arial Narrow"/>
          <w:b/>
          <w:sz w:val="24"/>
          <w:szCs w:val="24"/>
        </w:rPr>
      </w:pPr>
    </w:p>
    <w:tbl>
      <w:tblPr>
        <w:tblStyle w:val="Tablaconcuadrcula"/>
        <w:tblW w:w="8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8"/>
        <w:gridCol w:w="992"/>
      </w:tblGrid>
      <w:tr w:rsidR="00FB1A6D" w:rsidTr="001F4A18">
        <w:trPr>
          <w:trHeight w:val="368"/>
          <w:jc w:val="center"/>
        </w:trPr>
        <w:tc>
          <w:tcPr>
            <w:tcW w:w="7088" w:type="dxa"/>
            <w:vAlign w:val="center"/>
          </w:tcPr>
          <w:p w:rsidR="00FB1A6D" w:rsidRPr="00FB1A6D" w:rsidRDefault="00FB1A6D" w:rsidP="0001358B">
            <w:pPr>
              <w:pStyle w:val="Prrafodelista"/>
              <w:numPr>
                <w:ilvl w:val="0"/>
                <w:numId w:val="8"/>
              </w:numPr>
              <w:rPr>
                <w:rFonts w:ascii="Arial Narrow" w:hAnsi="Arial Narrow"/>
                <w:sz w:val="24"/>
                <w:szCs w:val="24"/>
              </w:rPr>
            </w:pPr>
            <w:r w:rsidRPr="00FB1A6D">
              <w:rPr>
                <w:rFonts w:ascii="Arial Narrow" w:hAnsi="Arial Narrow"/>
                <w:sz w:val="24"/>
                <w:szCs w:val="24"/>
              </w:rPr>
              <w:t>Introducción……………………………………………………</w:t>
            </w:r>
            <w:r w:rsidR="00E336A4">
              <w:rPr>
                <w:rFonts w:ascii="Arial Narrow" w:hAnsi="Arial Narrow"/>
                <w:sz w:val="24"/>
                <w:szCs w:val="24"/>
              </w:rPr>
              <w:t>..............</w:t>
            </w:r>
          </w:p>
        </w:tc>
        <w:tc>
          <w:tcPr>
            <w:tcW w:w="992" w:type="dxa"/>
            <w:vAlign w:val="center"/>
          </w:tcPr>
          <w:p w:rsidR="00FB1A6D" w:rsidRPr="00FB1A6D" w:rsidRDefault="00FB1A6D" w:rsidP="00FB1A6D">
            <w:pPr>
              <w:rPr>
                <w:rFonts w:ascii="Arial Narrow" w:hAnsi="Arial Narrow"/>
                <w:sz w:val="24"/>
                <w:szCs w:val="24"/>
              </w:rPr>
            </w:pPr>
            <w:r w:rsidRPr="00FB1A6D">
              <w:rPr>
                <w:rFonts w:ascii="Arial Narrow" w:hAnsi="Arial Narrow"/>
                <w:sz w:val="24"/>
                <w:szCs w:val="24"/>
              </w:rPr>
              <w:t>3</w:t>
            </w:r>
          </w:p>
        </w:tc>
      </w:tr>
      <w:tr w:rsidR="00FB1A6D" w:rsidTr="001F4A18">
        <w:trPr>
          <w:trHeight w:val="368"/>
          <w:jc w:val="center"/>
        </w:trPr>
        <w:tc>
          <w:tcPr>
            <w:tcW w:w="7088" w:type="dxa"/>
            <w:vAlign w:val="center"/>
          </w:tcPr>
          <w:p w:rsidR="00FB1A6D" w:rsidRPr="00FB1A6D" w:rsidRDefault="0037025C" w:rsidP="0001358B">
            <w:pPr>
              <w:pStyle w:val="Prrafodelista"/>
              <w:numPr>
                <w:ilvl w:val="0"/>
                <w:numId w:val="8"/>
              </w:numPr>
              <w:rPr>
                <w:rFonts w:ascii="Arial Narrow" w:hAnsi="Arial Narrow"/>
                <w:sz w:val="24"/>
                <w:szCs w:val="24"/>
              </w:rPr>
            </w:pPr>
            <w:r>
              <w:rPr>
                <w:rFonts w:ascii="Arial Narrow" w:hAnsi="Arial Narrow"/>
                <w:sz w:val="24"/>
                <w:szCs w:val="24"/>
              </w:rPr>
              <w:t>Objetivo G</w:t>
            </w:r>
            <w:r w:rsidR="00FB1A6D" w:rsidRPr="00FB1A6D">
              <w:rPr>
                <w:rFonts w:ascii="Arial Narrow" w:hAnsi="Arial Narrow"/>
                <w:sz w:val="24"/>
                <w:szCs w:val="24"/>
              </w:rPr>
              <w:t>eneral………………………………………………………</w:t>
            </w:r>
            <w:r w:rsidR="00E336A4">
              <w:rPr>
                <w:rFonts w:ascii="Arial Narrow" w:hAnsi="Arial Narrow"/>
                <w:sz w:val="24"/>
                <w:szCs w:val="24"/>
              </w:rPr>
              <w:t>...</w:t>
            </w:r>
          </w:p>
        </w:tc>
        <w:tc>
          <w:tcPr>
            <w:tcW w:w="992" w:type="dxa"/>
            <w:vAlign w:val="center"/>
          </w:tcPr>
          <w:p w:rsidR="00FB1A6D" w:rsidRPr="00FB1A6D" w:rsidRDefault="001F4A18" w:rsidP="00FB1A6D">
            <w:pPr>
              <w:rPr>
                <w:rFonts w:ascii="Arial Narrow" w:hAnsi="Arial Narrow"/>
                <w:sz w:val="24"/>
                <w:szCs w:val="24"/>
              </w:rPr>
            </w:pPr>
            <w:r>
              <w:rPr>
                <w:rFonts w:ascii="Arial Narrow" w:hAnsi="Arial Narrow"/>
                <w:sz w:val="24"/>
                <w:szCs w:val="24"/>
              </w:rPr>
              <w:t>4</w:t>
            </w:r>
          </w:p>
        </w:tc>
      </w:tr>
      <w:tr w:rsidR="00FB1A6D" w:rsidTr="001F4A18">
        <w:trPr>
          <w:trHeight w:val="368"/>
          <w:jc w:val="center"/>
        </w:trPr>
        <w:tc>
          <w:tcPr>
            <w:tcW w:w="7088" w:type="dxa"/>
            <w:vAlign w:val="center"/>
          </w:tcPr>
          <w:p w:rsidR="00FB1A6D" w:rsidRPr="00FB1A6D" w:rsidRDefault="0037025C" w:rsidP="0001358B">
            <w:pPr>
              <w:pStyle w:val="Prrafodelista"/>
              <w:numPr>
                <w:ilvl w:val="0"/>
                <w:numId w:val="8"/>
              </w:numPr>
              <w:rPr>
                <w:rFonts w:ascii="Arial Narrow" w:hAnsi="Arial Narrow"/>
                <w:sz w:val="24"/>
                <w:szCs w:val="24"/>
              </w:rPr>
            </w:pPr>
            <w:r>
              <w:rPr>
                <w:rFonts w:ascii="Arial Narrow" w:hAnsi="Arial Narrow"/>
                <w:sz w:val="24"/>
                <w:szCs w:val="24"/>
              </w:rPr>
              <w:t>Objetivos E</w:t>
            </w:r>
            <w:r w:rsidR="00FB1A6D">
              <w:rPr>
                <w:rFonts w:ascii="Arial Narrow" w:hAnsi="Arial Narrow"/>
                <w:sz w:val="24"/>
                <w:szCs w:val="24"/>
              </w:rPr>
              <w:t>specíficos…………………………………………………</w:t>
            </w:r>
            <w:r w:rsidR="00E336A4">
              <w:rPr>
                <w:rFonts w:ascii="Arial Narrow" w:hAnsi="Arial Narrow"/>
                <w:sz w:val="24"/>
                <w:szCs w:val="24"/>
              </w:rPr>
              <w:t>..</w:t>
            </w:r>
          </w:p>
        </w:tc>
        <w:tc>
          <w:tcPr>
            <w:tcW w:w="992" w:type="dxa"/>
            <w:vAlign w:val="center"/>
          </w:tcPr>
          <w:p w:rsidR="00FB1A6D" w:rsidRPr="00FB1A6D" w:rsidRDefault="001F4A18" w:rsidP="00FB1A6D">
            <w:pPr>
              <w:rPr>
                <w:rFonts w:ascii="Arial Narrow" w:hAnsi="Arial Narrow"/>
                <w:sz w:val="24"/>
                <w:szCs w:val="24"/>
              </w:rPr>
            </w:pPr>
            <w:r>
              <w:rPr>
                <w:rFonts w:ascii="Arial Narrow" w:hAnsi="Arial Narrow"/>
                <w:sz w:val="24"/>
                <w:szCs w:val="24"/>
              </w:rPr>
              <w:t>4</w:t>
            </w:r>
          </w:p>
        </w:tc>
      </w:tr>
      <w:tr w:rsidR="00FB1A6D" w:rsidTr="001F4A18">
        <w:trPr>
          <w:trHeight w:val="368"/>
          <w:jc w:val="center"/>
        </w:trPr>
        <w:tc>
          <w:tcPr>
            <w:tcW w:w="7088" w:type="dxa"/>
            <w:vAlign w:val="center"/>
          </w:tcPr>
          <w:p w:rsidR="00FB1A6D" w:rsidRDefault="0037025C" w:rsidP="0001358B">
            <w:pPr>
              <w:pStyle w:val="Prrafodelista"/>
              <w:numPr>
                <w:ilvl w:val="0"/>
                <w:numId w:val="8"/>
              </w:numPr>
              <w:rPr>
                <w:rFonts w:ascii="Arial Narrow" w:hAnsi="Arial Narrow"/>
                <w:sz w:val="24"/>
                <w:szCs w:val="24"/>
              </w:rPr>
            </w:pPr>
            <w:r>
              <w:rPr>
                <w:rFonts w:ascii="Arial Narrow" w:hAnsi="Arial Narrow"/>
                <w:sz w:val="24"/>
                <w:szCs w:val="24"/>
              </w:rPr>
              <w:t>Ámbito de A</w:t>
            </w:r>
            <w:r w:rsidR="00FB1A6D">
              <w:rPr>
                <w:rFonts w:ascii="Arial Narrow" w:hAnsi="Arial Narrow"/>
                <w:sz w:val="24"/>
                <w:szCs w:val="24"/>
              </w:rPr>
              <w:t>plicación………………………………………</w:t>
            </w:r>
            <w:r w:rsidR="00E336A4">
              <w:rPr>
                <w:rFonts w:ascii="Arial Narrow" w:hAnsi="Arial Narrow"/>
                <w:sz w:val="24"/>
                <w:szCs w:val="24"/>
              </w:rPr>
              <w:t>..................</w:t>
            </w:r>
          </w:p>
        </w:tc>
        <w:tc>
          <w:tcPr>
            <w:tcW w:w="992" w:type="dxa"/>
            <w:vAlign w:val="center"/>
          </w:tcPr>
          <w:p w:rsidR="00FB1A6D" w:rsidRPr="00FB1A6D" w:rsidRDefault="001F4A18" w:rsidP="00FB1A6D">
            <w:pPr>
              <w:rPr>
                <w:rFonts w:ascii="Arial Narrow" w:hAnsi="Arial Narrow"/>
                <w:sz w:val="24"/>
                <w:szCs w:val="24"/>
              </w:rPr>
            </w:pPr>
            <w:r>
              <w:rPr>
                <w:rFonts w:ascii="Arial Narrow" w:hAnsi="Arial Narrow"/>
                <w:sz w:val="24"/>
                <w:szCs w:val="24"/>
              </w:rPr>
              <w:t>4</w:t>
            </w:r>
          </w:p>
        </w:tc>
      </w:tr>
      <w:tr w:rsidR="00FB1A6D" w:rsidTr="001F4A18">
        <w:trPr>
          <w:trHeight w:val="368"/>
          <w:jc w:val="center"/>
        </w:trPr>
        <w:tc>
          <w:tcPr>
            <w:tcW w:w="7088" w:type="dxa"/>
            <w:vAlign w:val="center"/>
          </w:tcPr>
          <w:p w:rsidR="00FB1A6D" w:rsidRDefault="0037025C" w:rsidP="0001358B">
            <w:pPr>
              <w:pStyle w:val="Prrafodelista"/>
              <w:numPr>
                <w:ilvl w:val="0"/>
                <w:numId w:val="8"/>
              </w:numPr>
              <w:rPr>
                <w:rFonts w:ascii="Arial Narrow" w:hAnsi="Arial Narrow"/>
                <w:sz w:val="24"/>
                <w:szCs w:val="24"/>
              </w:rPr>
            </w:pPr>
            <w:r>
              <w:rPr>
                <w:rFonts w:ascii="Arial Narrow" w:hAnsi="Arial Narrow"/>
                <w:sz w:val="24"/>
                <w:szCs w:val="24"/>
              </w:rPr>
              <w:t>Marco Legal……………………</w:t>
            </w:r>
            <w:r w:rsidR="00FB1A6D">
              <w:rPr>
                <w:rFonts w:ascii="Arial Narrow" w:hAnsi="Arial Narrow"/>
                <w:sz w:val="24"/>
                <w:szCs w:val="24"/>
              </w:rPr>
              <w:t>………………………………………</w:t>
            </w:r>
          </w:p>
          <w:p w:rsidR="00E336A4" w:rsidRDefault="00E336A4" w:rsidP="00E336A4">
            <w:pPr>
              <w:pStyle w:val="Prrafodelista"/>
              <w:ind w:left="1080"/>
              <w:rPr>
                <w:rFonts w:ascii="Arial Narrow" w:hAnsi="Arial Narrow"/>
                <w:sz w:val="24"/>
                <w:szCs w:val="24"/>
              </w:rPr>
            </w:pPr>
            <w:r>
              <w:rPr>
                <w:rFonts w:ascii="Arial Narrow" w:hAnsi="Arial Narrow"/>
                <w:sz w:val="24"/>
                <w:szCs w:val="24"/>
              </w:rPr>
              <w:t>Constitución Política de los Estados Unidos Mexicanos</w:t>
            </w:r>
            <w:r w:rsidR="001F4A18">
              <w:rPr>
                <w:rFonts w:ascii="Arial Narrow" w:hAnsi="Arial Narrow"/>
                <w:sz w:val="24"/>
                <w:szCs w:val="24"/>
              </w:rPr>
              <w:t xml:space="preserve">, </w:t>
            </w:r>
            <w:r>
              <w:rPr>
                <w:rFonts w:ascii="Arial Narrow" w:hAnsi="Arial Narrow"/>
                <w:sz w:val="24"/>
                <w:szCs w:val="24"/>
              </w:rPr>
              <w:t>Leyes</w:t>
            </w:r>
          </w:p>
          <w:p w:rsidR="00E336A4" w:rsidRPr="00E336A4" w:rsidRDefault="00E336A4" w:rsidP="001F4A18">
            <w:pPr>
              <w:pStyle w:val="Prrafodelista"/>
              <w:ind w:left="1080"/>
              <w:rPr>
                <w:rFonts w:ascii="Arial Narrow" w:hAnsi="Arial Narrow"/>
                <w:sz w:val="24"/>
                <w:szCs w:val="24"/>
              </w:rPr>
            </w:pPr>
            <w:r>
              <w:rPr>
                <w:rFonts w:ascii="Arial Narrow" w:hAnsi="Arial Narrow"/>
                <w:sz w:val="24"/>
                <w:szCs w:val="24"/>
              </w:rPr>
              <w:t>Reglamentos</w:t>
            </w:r>
            <w:r w:rsidR="001F4A18">
              <w:rPr>
                <w:rFonts w:ascii="Arial Narrow" w:hAnsi="Arial Narrow"/>
                <w:sz w:val="24"/>
                <w:szCs w:val="24"/>
              </w:rPr>
              <w:t xml:space="preserve">, </w:t>
            </w:r>
            <w:r>
              <w:rPr>
                <w:rFonts w:ascii="Arial Narrow" w:hAnsi="Arial Narrow"/>
                <w:sz w:val="24"/>
                <w:szCs w:val="24"/>
              </w:rPr>
              <w:t>Códigos</w:t>
            </w:r>
            <w:r w:rsidR="001F4A18">
              <w:rPr>
                <w:rFonts w:ascii="Arial Narrow" w:hAnsi="Arial Narrow"/>
                <w:sz w:val="24"/>
                <w:szCs w:val="24"/>
              </w:rPr>
              <w:t xml:space="preserve">, </w:t>
            </w:r>
            <w:r>
              <w:rPr>
                <w:rFonts w:ascii="Arial Narrow" w:hAnsi="Arial Narrow"/>
                <w:sz w:val="24"/>
                <w:szCs w:val="24"/>
              </w:rPr>
              <w:t>Decretos</w:t>
            </w:r>
            <w:r w:rsidR="001F4A18">
              <w:rPr>
                <w:rFonts w:ascii="Arial Narrow" w:hAnsi="Arial Narrow"/>
                <w:sz w:val="24"/>
                <w:szCs w:val="24"/>
              </w:rPr>
              <w:t xml:space="preserve">, </w:t>
            </w:r>
            <w:r>
              <w:rPr>
                <w:rFonts w:ascii="Arial Narrow" w:hAnsi="Arial Narrow"/>
                <w:sz w:val="24"/>
                <w:szCs w:val="24"/>
              </w:rPr>
              <w:t>Lineamientos</w:t>
            </w:r>
            <w:r w:rsidR="001F4A18">
              <w:rPr>
                <w:rFonts w:ascii="Arial Narrow" w:hAnsi="Arial Narrow"/>
                <w:sz w:val="24"/>
                <w:szCs w:val="24"/>
              </w:rPr>
              <w:t xml:space="preserve">, </w:t>
            </w:r>
            <w:r>
              <w:rPr>
                <w:rFonts w:ascii="Arial Narrow" w:hAnsi="Arial Narrow"/>
                <w:sz w:val="24"/>
                <w:szCs w:val="24"/>
              </w:rPr>
              <w:t>Acuerdos</w:t>
            </w:r>
            <w:r w:rsidR="001F4A18">
              <w:rPr>
                <w:rFonts w:ascii="Arial Narrow" w:hAnsi="Arial Narrow"/>
                <w:sz w:val="24"/>
                <w:szCs w:val="24"/>
              </w:rPr>
              <w:t xml:space="preserve">, </w:t>
            </w:r>
            <w:r>
              <w:rPr>
                <w:rFonts w:ascii="Arial Narrow" w:hAnsi="Arial Narrow"/>
                <w:sz w:val="24"/>
                <w:szCs w:val="24"/>
              </w:rPr>
              <w:t>Otras disposiciones</w:t>
            </w:r>
          </w:p>
        </w:tc>
        <w:tc>
          <w:tcPr>
            <w:tcW w:w="992" w:type="dxa"/>
          </w:tcPr>
          <w:p w:rsidR="00FB1A6D" w:rsidRPr="00FB1A6D" w:rsidRDefault="001F4A18" w:rsidP="001F4A18">
            <w:pPr>
              <w:rPr>
                <w:rFonts w:ascii="Arial Narrow" w:hAnsi="Arial Narrow"/>
                <w:sz w:val="24"/>
                <w:szCs w:val="24"/>
              </w:rPr>
            </w:pPr>
            <w:r>
              <w:rPr>
                <w:rFonts w:ascii="Arial Narrow" w:hAnsi="Arial Narrow"/>
                <w:sz w:val="24"/>
                <w:szCs w:val="24"/>
              </w:rPr>
              <w:t>5</w:t>
            </w:r>
          </w:p>
        </w:tc>
      </w:tr>
      <w:tr w:rsidR="00FB1A6D" w:rsidTr="001F4A18">
        <w:trPr>
          <w:trHeight w:val="368"/>
          <w:jc w:val="center"/>
        </w:trPr>
        <w:tc>
          <w:tcPr>
            <w:tcW w:w="7088" w:type="dxa"/>
            <w:vAlign w:val="center"/>
          </w:tcPr>
          <w:p w:rsidR="00FB1A6D" w:rsidRDefault="0037025C" w:rsidP="0001358B">
            <w:pPr>
              <w:pStyle w:val="Prrafodelista"/>
              <w:numPr>
                <w:ilvl w:val="0"/>
                <w:numId w:val="8"/>
              </w:numPr>
              <w:rPr>
                <w:rFonts w:ascii="Arial Narrow" w:hAnsi="Arial Narrow"/>
                <w:sz w:val="24"/>
                <w:szCs w:val="24"/>
              </w:rPr>
            </w:pPr>
            <w:r>
              <w:rPr>
                <w:rFonts w:ascii="Arial Narrow" w:hAnsi="Arial Narrow"/>
                <w:sz w:val="24"/>
                <w:szCs w:val="24"/>
              </w:rPr>
              <w:t>Metodología de Elaboración………………………</w:t>
            </w:r>
            <w:r w:rsidR="00FB1A6D">
              <w:rPr>
                <w:rFonts w:ascii="Arial Narrow" w:hAnsi="Arial Narrow"/>
                <w:sz w:val="24"/>
                <w:szCs w:val="24"/>
              </w:rPr>
              <w:t>…………………</w:t>
            </w:r>
          </w:p>
          <w:p w:rsidR="00E336A4" w:rsidRDefault="00E336A4" w:rsidP="001F4A18">
            <w:pPr>
              <w:pStyle w:val="Prrafodelista"/>
              <w:ind w:left="1080"/>
              <w:rPr>
                <w:rFonts w:ascii="Arial Narrow" w:hAnsi="Arial Narrow"/>
                <w:sz w:val="24"/>
                <w:szCs w:val="24"/>
              </w:rPr>
            </w:pPr>
            <w:r>
              <w:rPr>
                <w:rFonts w:ascii="Arial Narrow" w:hAnsi="Arial Narrow"/>
                <w:sz w:val="24"/>
                <w:szCs w:val="24"/>
              </w:rPr>
              <w:t>Identificación</w:t>
            </w:r>
            <w:r w:rsidR="001F4A18">
              <w:rPr>
                <w:rFonts w:ascii="Arial Narrow" w:hAnsi="Arial Narrow"/>
                <w:sz w:val="24"/>
                <w:szCs w:val="24"/>
              </w:rPr>
              <w:t xml:space="preserve">, Valoración, </w:t>
            </w:r>
            <w:r>
              <w:rPr>
                <w:rFonts w:ascii="Arial Narrow" w:hAnsi="Arial Narrow"/>
                <w:sz w:val="24"/>
                <w:szCs w:val="24"/>
              </w:rPr>
              <w:t>Regulación</w:t>
            </w:r>
            <w:r w:rsidR="001F4A18">
              <w:rPr>
                <w:rFonts w:ascii="Arial Narrow" w:hAnsi="Arial Narrow"/>
                <w:sz w:val="24"/>
                <w:szCs w:val="24"/>
              </w:rPr>
              <w:t xml:space="preserve">, </w:t>
            </w:r>
            <w:r>
              <w:rPr>
                <w:rFonts w:ascii="Arial Narrow" w:hAnsi="Arial Narrow"/>
                <w:sz w:val="24"/>
                <w:szCs w:val="24"/>
              </w:rPr>
              <w:t>Control</w:t>
            </w:r>
          </w:p>
        </w:tc>
        <w:tc>
          <w:tcPr>
            <w:tcW w:w="992" w:type="dxa"/>
          </w:tcPr>
          <w:p w:rsidR="00FB1A6D" w:rsidRPr="00FB1A6D" w:rsidRDefault="00FB25BA" w:rsidP="001F4A18">
            <w:pPr>
              <w:rPr>
                <w:rFonts w:ascii="Arial Narrow" w:hAnsi="Arial Narrow"/>
                <w:sz w:val="24"/>
                <w:szCs w:val="24"/>
              </w:rPr>
            </w:pPr>
            <w:r>
              <w:rPr>
                <w:rFonts w:ascii="Arial Narrow" w:hAnsi="Arial Narrow"/>
                <w:sz w:val="24"/>
                <w:szCs w:val="24"/>
              </w:rPr>
              <w:t>16</w:t>
            </w:r>
          </w:p>
        </w:tc>
      </w:tr>
      <w:tr w:rsidR="00FB1A6D" w:rsidTr="001F4A18">
        <w:trPr>
          <w:trHeight w:val="368"/>
          <w:jc w:val="center"/>
        </w:trPr>
        <w:tc>
          <w:tcPr>
            <w:tcW w:w="7088" w:type="dxa"/>
            <w:vAlign w:val="center"/>
          </w:tcPr>
          <w:p w:rsidR="00FB1A6D" w:rsidRDefault="0037025C" w:rsidP="0001358B">
            <w:pPr>
              <w:pStyle w:val="Prrafodelista"/>
              <w:numPr>
                <w:ilvl w:val="0"/>
                <w:numId w:val="8"/>
              </w:numPr>
              <w:rPr>
                <w:rFonts w:ascii="Arial Narrow" w:hAnsi="Arial Narrow"/>
                <w:sz w:val="24"/>
                <w:szCs w:val="24"/>
              </w:rPr>
            </w:pPr>
            <w:r>
              <w:rPr>
                <w:rFonts w:ascii="Arial Narrow" w:hAnsi="Arial Narrow"/>
                <w:sz w:val="24"/>
                <w:szCs w:val="24"/>
              </w:rPr>
              <w:t>Instructivo de U</w:t>
            </w:r>
            <w:r w:rsidR="00FB1A6D">
              <w:rPr>
                <w:rFonts w:ascii="Arial Narrow" w:hAnsi="Arial Narrow"/>
                <w:sz w:val="24"/>
                <w:szCs w:val="24"/>
              </w:rPr>
              <w:t>so………………………………………………………</w:t>
            </w:r>
          </w:p>
          <w:p w:rsidR="00E336A4" w:rsidRDefault="00E336A4" w:rsidP="00E336A4">
            <w:pPr>
              <w:pStyle w:val="Prrafodelista"/>
              <w:ind w:left="1080"/>
              <w:rPr>
                <w:rFonts w:ascii="Arial Narrow" w:hAnsi="Arial Narrow"/>
                <w:sz w:val="24"/>
                <w:szCs w:val="24"/>
              </w:rPr>
            </w:pPr>
            <w:r>
              <w:rPr>
                <w:rFonts w:ascii="Arial Narrow" w:hAnsi="Arial Narrow"/>
                <w:sz w:val="24"/>
                <w:szCs w:val="24"/>
              </w:rPr>
              <w:t>Fondo</w:t>
            </w:r>
            <w:r w:rsidR="001F4A18">
              <w:rPr>
                <w:rFonts w:ascii="Arial Narrow" w:hAnsi="Arial Narrow"/>
                <w:sz w:val="24"/>
                <w:szCs w:val="24"/>
              </w:rPr>
              <w:t xml:space="preserve">, </w:t>
            </w:r>
            <w:r>
              <w:rPr>
                <w:rFonts w:ascii="Arial Narrow" w:hAnsi="Arial Narrow"/>
                <w:sz w:val="24"/>
                <w:szCs w:val="24"/>
              </w:rPr>
              <w:t>Logotipo</w:t>
            </w:r>
            <w:r w:rsidR="001F4A18">
              <w:rPr>
                <w:rFonts w:ascii="Arial Narrow" w:hAnsi="Arial Narrow"/>
                <w:sz w:val="24"/>
                <w:szCs w:val="24"/>
              </w:rPr>
              <w:t xml:space="preserve">, </w:t>
            </w:r>
            <w:r>
              <w:rPr>
                <w:rFonts w:ascii="Arial Narrow" w:hAnsi="Arial Narrow"/>
                <w:sz w:val="24"/>
                <w:szCs w:val="24"/>
              </w:rPr>
              <w:t>Código</w:t>
            </w:r>
            <w:r w:rsidR="001F4A18">
              <w:rPr>
                <w:rFonts w:ascii="Arial Narrow" w:hAnsi="Arial Narrow"/>
                <w:sz w:val="24"/>
                <w:szCs w:val="24"/>
              </w:rPr>
              <w:t xml:space="preserve">, </w:t>
            </w:r>
            <w:r>
              <w:rPr>
                <w:rFonts w:ascii="Arial Narrow" w:hAnsi="Arial Narrow"/>
                <w:sz w:val="24"/>
                <w:szCs w:val="24"/>
              </w:rPr>
              <w:t>Niveles de clasificación</w:t>
            </w:r>
            <w:r w:rsidR="001F4A18">
              <w:rPr>
                <w:rFonts w:ascii="Arial Narrow" w:hAnsi="Arial Narrow"/>
                <w:sz w:val="24"/>
                <w:szCs w:val="24"/>
              </w:rPr>
              <w:t xml:space="preserve">, </w:t>
            </w:r>
            <w:r>
              <w:rPr>
                <w:rFonts w:ascii="Arial Narrow" w:hAnsi="Arial Narrow"/>
                <w:sz w:val="24"/>
                <w:szCs w:val="24"/>
              </w:rPr>
              <w:t>Vigencia documental</w:t>
            </w:r>
            <w:r w:rsidR="001F4A18">
              <w:rPr>
                <w:rFonts w:ascii="Arial Narrow" w:hAnsi="Arial Narrow"/>
                <w:sz w:val="24"/>
                <w:szCs w:val="24"/>
              </w:rPr>
              <w:t xml:space="preserve">, </w:t>
            </w:r>
            <w:r>
              <w:rPr>
                <w:rFonts w:ascii="Arial Narrow" w:hAnsi="Arial Narrow"/>
                <w:sz w:val="24"/>
                <w:szCs w:val="24"/>
              </w:rPr>
              <w:t>Técnicas de selección documental</w:t>
            </w:r>
            <w:r w:rsidR="001F4A18">
              <w:rPr>
                <w:rFonts w:ascii="Arial Narrow" w:hAnsi="Arial Narrow"/>
                <w:sz w:val="24"/>
                <w:szCs w:val="24"/>
              </w:rPr>
              <w:t xml:space="preserve">, </w:t>
            </w:r>
            <w:r>
              <w:rPr>
                <w:rFonts w:ascii="Arial Narrow" w:hAnsi="Arial Narrow"/>
                <w:sz w:val="24"/>
                <w:szCs w:val="24"/>
              </w:rPr>
              <w:t>Observaciones</w:t>
            </w:r>
            <w:r w:rsidR="001F4A18">
              <w:rPr>
                <w:rFonts w:ascii="Arial Narrow" w:hAnsi="Arial Narrow"/>
                <w:sz w:val="24"/>
                <w:szCs w:val="24"/>
              </w:rPr>
              <w:t>,</w:t>
            </w:r>
          </w:p>
          <w:p w:rsidR="00E336A4" w:rsidRDefault="00E336A4" w:rsidP="00E336A4">
            <w:pPr>
              <w:pStyle w:val="Prrafodelista"/>
              <w:ind w:left="1080"/>
              <w:rPr>
                <w:rFonts w:ascii="Arial Narrow" w:hAnsi="Arial Narrow"/>
                <w:sz w:val="24"/>
                <w:szCs w:val="24"/>
              </w:rPr>
            </w:pPr>
            <w:r>
              <w:rPr>
                <w:rFonts w:ascii="Arial Narrow" w:hAnsi="Arial Narrow"/>
                <w:sz w:val="24"/>
                <w:szCs w:val="24"/>
              </w:rPr>
              <w:t>Información</w:t>
            </w:r>
          </w:p>
        </w:tc>
        <w:tc>
          <w:tcPr>
            <w:tcW w:w="992" w:type="dxa"/>
          </w:tcPr>
          <w:p w:rsidR="00FB1A6D" w:rsidRPr="00FB1A6D" w:rsidRDefault="00FB25BA" w:rsidP="00910677">
            <w:pPr>
              <w:rPr>
                <w:rFonts w:ascii="Arial Narrow" w:hAnsi="Arial Narrow"/>
                <w:sz w:val="24"/>
                <w:szCs w:val="24"/>
              </w:rPr>
            </w:pPr>
            <w:r>
              <w:rPr>
                <w:rFonts w:ascii="Arial Narrow" w:hAnsi="Arial Narrow"/>
                <w:sz w:val="24"/>
                <w:szCs w:val="24"/>
              </w:rPr>
              <w:t>20</w:t>
            </w:r>
          </w:p>
        </w:tc>
      </w:tr>
      <w:tr w:rsidR="001F4A18" w:rsidTr="001F4A18">
        <w:trPr>
          <w:trHeight w:val="368"/>
          <w:jc w:val="center"/>
        </w:trPr>
        <w:tc>
          <w:tcPr>
            <w:tcW w:w="7088" w:type="dxa"/>
            <w:vAlign w:val="center"/>
          </w:tcPr>
          <w:p w:rsidR="001F4A18" w:rsidRDefault="0037025C" w:rsidP="0001358B">
            <w:pPr>
              <w:pStyle w:val="Prrafodelista"/>
              <w:numPr>
                <w:ilvl w:val="0"/>
                <w:numId w:val="8"/>
              </w:numPr>
              <w:rPr>
                <w:rFonts w:ascii="Arial Narrow" w:hAnsi="Arial Narrow"/>
                <w:sz w:val="24"/>
                <w:szCs w:val="24"/>
              </w:rPr>
            </w:pPr>
            <w:r>
              <w:rPr>
                <w:rFonts w:ascii="Arial Narrow" w:hAnsi="Arial Narrow"/>
                <w:sz w:val="24"/>
                <w:szCs w:val="24"/>
              </w:rPr>
              <w:t>Catálogo de Disposición D</w:t>
            </w:r>
            <w:r w:rsidR="001F4A18">
              <w:rPr>
                <w:rFonts w:ascii="Arial Narrow" w:hAnsi="Arial Narrow"/>
                <w:sz w:val="24"/>
                <w:szCs w:val="24"/>
              </w:rPr>
              <w:t>ocumental…………………………………</w:t>
            </w:r>
          </w:p>
        </w:tc>
        <w:tc>
          <w:tcPr>
            <w:tcW w:w="992" w:type="dxa"/>
          </w:tcPr>
          <w:p w:rsidR="0022158E" w:rsidRDefault="00FB25BA" w:rsidP="001F4A18">
            <w:pPr>
              <w:rPr>
                <w:rFonts w:ascii="Arial Narrow" w:hAnsi="Arial Narrow"/>
                <w:sz w:val="24"/>
                <w:szCs w:val="24"/>
              </w:rPr>
            </w:pPr>
            <w:r>
              <w:rPr>
                <w:rFonts w:ascii="Arial Narrow" w:hAnsi="Arial Narrow"/>
                <w:sz w:val="24"/>
                <w:szCs w:val="24"/>
              </w:rPr>
              <w:t>23</w:t>
            </w:r>
          </w:p>
        </w:tc>
      </w:tr>
      <w:tr w:rsidR="007B6003" w:rsidTr="001F4A18">
        <w:trPr>
          <w:trHeight w:val="368"/>
          <w:jc w:val="center"/>
        </w:trPr>
        <w:tc>
          <w:tcPr>
            <w:tcW w:w="7088" w:type="dxa"/>
            <w:vAlign w:val="center"/>
          </w:tcPr>
          <w:p w:rsidR="00FF5E8E" w:rsidRDefault="00FF5E8E" w:rsidP="0022158E">
            <w:pPr>
              <w:pStyle w:val="Prrafodelista"/>
              <w:numPr>
                <w:ilvl w:val="0"/>
                <w:numId w:val="8"/>
              </w:numPr>
              <w:rPr>
                <w:rFonts w:ascii="Arial Narrow" w:hAnsi="Arial Narrow"/>
                <w:sz w:val="24"/>
                <w:szCs w:val="24"/>
              </w:rPr>
            </w:pPr>
            <w:r>
              <w:rPr>
                <w:rFonts w:ascii="Arial Narrow" w:hAnsi="Arial Narrow"/>
                <w:sz w:val="24"/>
                <w:szCs w:val="24"/>
              </w:rPr>
              <w:t>Vinculación de la Estructura de Procesos Sustantivos o la Estructura Archivística………………………………………………….</w:t>
            </w:r>
          </w:p>
          <w:p w:rsidR="00FF5E8E" w:rsidRDefault="00FF5E8E" w:rsidP="0022158E">
            <w:pPr>
              <w:pStyle w:val="Prrafodelista"/>
              <w:numPr>
                <w:ilvl w:val="0"/>
                <w:numId w:val="8"/>
              </w:numPr>
              <w:rPr>
                <w:rFonts w:ascii="Arial Narrow" w:hAnsi="Arial Narrow"/>
                <w:sz w:val="24"/>
                <w:szCs w:val="24"/>
              </w:rPr>
            </w:pPr>
            <w:r w:rsidRPr="00FF5E8E">
              <w:rPr>
                <w:rFonts w:ascii="Arial Narrow" w:hAnsi="Arial Narrow"/>
                <w:sz w:val="24"/>
                <w:szCs w:val="24"/>
              </w:rPr>
              <w:t>Listado de Documentos de Comprobación Administrativa Inmediata</w:t>
            </w:r>
            <w:r>
              <w:rPr>
                <w:rFonts w:ascii="Arial Narrow" w:hAnsi="Arial Narrow"/>
                <w:sz w:val="24"/>
                <w:szCs w:val="24"/>
              </w:rPr>
              <w:t>………………………………………………………………...</w:t>
            </w:r>
          </w:p>
          <w:p w:rsidR="00FF5E8E" w:rsidRDefault="00FF5E8E" w:rsidP="0022158E">
            <w:pPr>
              <w:pStyle w:val="Prrafodelista"/>
              <w:numPr>
                <w:ilvl w:val="0"/>
                <w:numId w:val="8"/>
              </w:numPr>
              <w:rPr>
                <w:rFonts w:ascii="Arial Narrow" w:hAnsi="Arial Narrow"/>
                <w:sz w:val="24"/>
                <w:szCs w:val="24"/>
              </w:rPr>
            </w:pPr>
            <w:r>
              <w:rPr>
                <w:rFonts w:ascii="Arial Narrow" w:hAnsi="Arial Narrow"/>
                <w:sz w:val="24"/>
                <w:szCs w:val="24"/>
              </w:rPr>
              <w:t>Hoja de Cierre…………………………………………………………...</w:t>
            </w:r>
          </w:p>
          <w:p w:rsidR="00FF5E8E" w:rsidRDefault="00FF5E8E" w:rsidP="00B87457">
            <w:pPr>
              <w:pStyle w:val="Prrafodelista"/>
              <w:ind w:left="1080"/>
              <w:rPr>
                <w:rFonts w:ascii="Arial Narrow" w:hAnsi="Arial Narrow"/>
                <w:sz w:val="24"/>
                <w:szCs w:val="24"/>
              </w:rPr>
            </w:pPr>
          </w:p>
          <w:p w:rsidR="007B6003" w:rsidRPr="00FF5E8E" w:rsidRDefault="007B6003" w:rsidP="00FF5E8E">
            <w:pPr>
              <w:ind w:left="360"/>
              <w:rPr>
                <w:rFonts w:ascii="Arial Narrow" w:hAnsi="Arial Narrow"/>
                <w:sz w:val="24"/>
                <w:szCs w:val="24"/>
              </w:rPr>
            </w:pPr>
          </w:p>
        </w:tc>
        <w:tc>
          <w:tcPr>
            <w:tcW w:w="992" w:type="dxa"/>
          </w:tcPr>
          <w:p w:rsidR="007B6003" w:rsidRDefault="007B6003" w:rsidP="001F4A18">
            <w:pPr>
              <w:rPr>
                <w:rFonts w:ascii="Arial Narrow" w:hAnsi="Arial Narrow"/>
                <w:sz w:val="24"/>
                <w:szCs w:val="24"/>
              </w:rPr>
            </w:pPr>
          </w:p>
          <w:p w:rsidR="0022158E" w:rsidRDefault="00595564" w:rsidP="001F4A18">
            <w:pPr>
              <w:rPr>
                <w:rFonts w:ascii="Arial Narrow" w:hAnsi="Arial Narrow"/>
                <w:sz w:val="24"/>
                <w:szCs w:val="24"/>
              </w:rPr>
            </w:pPr>
            <w:r>
              <w:rPr>
                <w:rFonts w:ascii="Arial Narrow" w:hAnsi="Arial Narrow"/>
                <w:sz w:val="24"/>
                <w:szCs w:val="24"/>
              </w:rPr>
              <w:t>31</w:t>
            </w:r>
          </w:p>
          <w:p w:rsidR="00FF5E8E" w:rsidRDefault="00595564" w:rsidP="001F4A18">
            <w:pPr>
              <w:rPr>
                <w:rFonts w:ascii="Arial Narrow" w:hAnsi="Arial Narrow"/>
                <w:sz w:val="24"/>
                <w:szCs w:val="24"/>
              </w:rPr>
            </w:pPr>
            <w:r>
              <w:rPr>
                <w:rFonts w:ascii="Arial Narrow" w:hAnsi="Arial Narrow"/>
                <w:sz w:val="24"/>
                <w:szCs w:val="24"/>
              </w:rPr>
              <w:t>32</w:t>
            </w:r>
          </w:p>
          <w:p w:rsidR="00FF5E8E" w:rsidRDefault="00FF5E8E" w:rsidP="001F4A18">
            <w:pPr>
              <w:rPr>
                <w:rFonts w:ascii="Arial Narrow" w:hAnsi="Arial Narrow"/>
                <w:sz w:val="24"/>
                <w:szCs w:val="24"/>
              </w:rPr>
            </w:pPr>
          </w:p>
          <w:p w:rsidR="00FF5E8E" w:rsidRDefault="00595564" w:rsidP="001F4A18">
            <w:pPr>
              <w:rPr>
                <w:rFonts w:ascii="Arial Narrow" w:hAnsi="Arial Narrow"/>
                <w:sz w:val="24"/>
                <w:szCs w:val="24"/>
              </w:rPr>
            </w:pPr>
            <w:r>
              <w:rPr>
                <w:rFonts w:ascii="Arial Narrow" w:hAnsi="Arial Narrow"/>
                <w:sz w:val="24"/>
                <w:szCs w:val="24"/>
              </w:rPr>
              <w:t>33</w:t>
            </w:r>
          </w:p>
          <w:p w:rsidR="00FF5E8E" w:rsidRDefault="00FF5E8E" w:rsidP="001F4A18">
            <w:pPr>
              <w:rPr>
                <w:rFonts w:ascii="Arial Narrow" w:hAnsi="Arial Narrow"/>
                <w:sz w:val="24"/>
                <w:szCs w:val="24"/>
              </w:rPr>
            </w:pPr>
          </w:p>
        </w:tc>
      </w:tr>
      <w:tr w:rsidR="00FB1A6D" w:rsidTr="001F4A18">
        <w:trPr>
          <w:trHeight w:val="368"/>
          <w:jc w:val="center"/>
        </w:trPr>
        <w:tc>
          <w:tcPr>
            <w:tcW w:w="7088" w:type="dxa"/>
            <w:vAlign w:val="center"/>
          </w:tcPr>
          <w:p w:rsidR="00FF5E8E" w:rsidRPr="00FF5E8E" w:rsidRDefault="00FF5E8E" w:rsidP="00FF5E8E">
            <w:pPr>
              <w:rPr>
                <w:rFonts w:ascii="Arial Narrow" w:hAnsi="Arial Narrow"/>
                <w:sz w:val="24"/>
                <w:szCs w:val="24"/>
              </w:rPr>
            </w:pPr>
          </w:p>
          <w:p w:rsidR="00E336A4" w:rsidRDefault="00E336A4" w:rsidP="00E336A4">
            <w:pPr>
              <w:pStyle w:val="Prrafodelista"/>
              <w:ind w:left="1080"/>
              <w:rPr>
                <w:rFonts w:ascii="Arial Narrow" w:hAnsi="Arial Narrow"/>
                <w:sz w:val="24"/>
                <w:szCs w:val="24"/>
              </w:rPr>
            </w:pPr>
          </w:p>
        </w:tc>
        <w:tc>
          <w:tcPr>
            <w:tcW w:w="992" w:type="dxa"/>
          </w:tcPr>
          <w:p w:rsidR="0022158E" w:rsidRPr="00FB1A6D" w:rsidRDefault="0022158E" w:rsidP="001F4A18">
            <w:pPr>
              <w:rPr>
                <w:rFonts w:ascii="Arial Narrow" w:hAnsi="Arial Narrow"/>
                <w:sz w:val="24"/>
                <w:szCs w:val="24"/>
              </w:rPr>
            </w:pPr>
          </w:p>
        </w:tc>
      </w:tr>
    </w:tbl>
    <w:p w:rsidR="00FB1A6D" w:rsidRDefault="00FB1A6D" w:rsidP="009A0439">
      <w:pPr>
        <w:spacing w:after="0"/>
        <w:jc w:val="both"/>
        <w:rPr>
          <w:rFonts w:ascii="Arial Narrow" w:hAnsi="Arial Narrow"/>
          <w:b/>
          <w:sz w:val="24"/>
          <w:szCs w:val="24"/>
        </w:rPr>
      </w:pPr>
    </w:p>
    <w:p w:rsidR="00FB1A6D" w:rsidRDefault="00FB1A6D" w:rsidP="009A0439">
      <w:pPr>
        <w:spacing w:after="0"/>
        <w:jc w:val="both"/>
        <w:rPr>
          <w:rFonts w:ascii="Arial Narrow" w:hAnsi="Arial Narrow"/>
          <w:b/>
          <w:sz w:val="24"/>
          <w:szCs w:val="24"/>
        </w:rPr>
      </w:pPr>
    </w:p>
    <w:p w:rsidR="00E92BC1" w:rsidRDefault="00FB1A6D" w:rsidP="0001358B">
      <w:pPr>
        <w:pStyle w:val="Prrafodelista"/>
        <w:numPr>
          <w:ilvl w:val="0"/>
          <w:numId w:val="9"/>
        </w:numPr>
        <w:spacing w:after="0"/>
        <w:jc w:val="both"/>
        <w:rPr>
          <w:rFonts w:ascii="Arial Narrow" w:hAnsi="Arial Narrow"/>
          <w:b/>
          <w:sz w:val="24"/>
          <w:szCs w:val="24"/>
        </w:rPr>
      </w:pPr>
      <w:r>
        <w:rPr>
          <w:rFonts w:ascii="Arial Narrow" w:hAnsi="Arial Narrow"/>
          <w:b/>
          <w:sz w:val="24"/>
          <w:szCs w:val="24"/>
        </w:rPr>
        <w:t>Introducción</w:t>
      </w:r>
    </w:p>
    <w:p w:rsidR="00FB1A6D" w:rsidRPr="00FB1A6D" w:rsidRDefault="00FB1A6D" w:rsidP="00FB1A6D">
      <w:pPr>
        <w:pStyle w:val="Prrafodelista"/>
        <w:spacing w:after="0"/>
        <w:ind w:left="1080"/>
        <w:jc w:val="both"/>
        <w:rPr>
          <w:rFonts w:ascii="Arial Narrow" w:hAnsi="Arial Narrow"/>
          <w:b/>
          <w:sz w:val="24"/>
          <w:szCs w:val="24"/>
        </w:rPr>
      </w:pPr>
    </w:p>
    <w:p w:rsidR="009F3C8B" w:rsidRPr="009F3C8B" w:rsidRDefault="00E92BC1" w:rsidP="009F3C8B">
      <w:pPr>
        <w:spacing w:after="0" w:line="360" w:lineRule="auto"/>
        <w:jc w:val="both"/>
        <w:rPr>
          <w:rFonts w:ascii="Arial Narrow" w:hAnsi="Arial Narrow" w:cs="Arial"/>
          <w:sz w:val="24"/>
          <w:szCs w:val="24"/>
        </w:rPr>
      </w:pPr>
      <w:r>
        <w:rPr>
          <w:rFonts w:ascii="Arial Narrow" w:hAnsi="Arial Narrow"/>
          <w:sz w:val="24"/>
          <w:szCs w:val="24"/>
        </w:rPr>
        <w:t>El Centro de Investigaciones en Óptica, A.C.</w:t>
      </w:r>
      <w:r w:rsidR="009F3C8B">
        <w:rPr>
          <w:rFonts w:ascii="Arial Narrow" w:hAnsi="Arial Narrow"/>
          <w:sz w:val="24"/>
          <w:szCs w:val="24"/>
        </w:rPr>
        <w:t xml:space="preserve"> (CIO)</w:t>
      </w:r>
      <w:r>
        <w:rPr>
          <w:rFonts w:ascii="Arial Narrow" w:hAnsi="Arial Narrow"/>
          <w:sz w:val="24"/>
          <w:szCs w:val="24"/>
        </w:rPr>
        <w:t xml:space="preserve">, </w:t>
      </w:r>
      <w:r w:rsidR="00FB1A6D">
        <w:rPr>
          <w:rFonts w:ascii="Arial Narrow" w:hAnsi="Arial Narrow"/>
          <w:sz w:val="24"/>
          <w:szCs w:val="24"/>
        </w:rPr>
        <w:t>a través de su Coordinación de Archivos</w:t>
      </w:r>
      <w:r>
        <w:rPr>
          <w:rFonts w:ascii="Arial Narrow" w:hAnsi="Arial Narrow"/>
          <w:sz w:val="24"/>
          <w:szCs w:val="24"/>
        </w:rPr>
        <w:t xml:space="preserve">, presenta su </w:t>
      </w:r>
      <w:r w:rsidRPr="00A5257D">
        <w:rPr>
          <w:rFonts w:ascii="Arial Narrow" w:hAnsi="Arial Narrow"/>
          <w:b/>
          <w:sz w:val="24"/>
          <w:szCs w:val="24"/>
        </w:rPr>
        <w:t>Cat</w:t>
      </w:r>
      <w:r w:rsidR="002E55D3">
        <w:rPr>
          <w:rFonts w:ascii="Arial Narrow" w:hAnsi="Arial Narrow"/>
          <w:b/>
          <w:sz w:val="24"/>
          <w:szCs w:val="24"/>
        </w:rPr>
        <w:t>álogo de D</w:t>
      </w:r>
      <w:r w:rsidR="00A2144B" w:rsidRPr="00A5257D">
        <w:rPr>
          <w:rFonts w:ascii="Arial Narrow" w:hAnsi="Arial Narrow"/>
          <w:b/>
          <w:sz w:val="24"/>
          <w:szCs w:val="24"/>
        </w:rPr>
        <w:t>isp</w:t>
      </w:r>
      <w:r w:rsidR="002E55D3">
        <w:rPr>
          <w:rFonts w:ascii="Arial Narrow" w:hAnsi="Arial Narrow"/>
          <w:b/>
          <w:sz w:val="24"/>
          <w:szCs w:val="24"/>
        </w:rPr>
        <w:t>osición D</w:t>
      </w:r>
      <w:r w:rsidR="00A2144B" w:rsidRPr="00A5257D">
        <w:rPr>
          <w:rFonts w:ascii="Arial Narrow" w:hAnsi="Arial Narrow"/>
          <w:b/>
          <w:sz w:val="24"/>
          <w:szCs w:val="24"/>
        </w:rPr>
        <w:t>ocumental</w:t>
      </w:r>
      <w:r w:rsidR="00A2144B">
        <w:rPr>
          <w:rFonts w:ascii="Arial Narrow" w:hAnsi="Arial Narrow"/>
          <w:sz w:val="24"/>
          <w:szCs w:val="24"/>
        </w:rPr>
        <w:t xml:space="preserve">, </w:t>
      </w:r>
      <w:r w:rsidR="009F3C8B">
        <w:rPr>
          <w:rFonts w:ascii="Arial Narrow" w:hAnsi="Arial Narrow"/>
          <w:sz w:val="24"/>
          <w:szCs w:val="24"/>
        </w:rPr>
        <w:t xml:space="preserve">que </w:t>
      </w:r>
      <w:r w:rsidR="009F3C8B" w:rsidRPr="009F3C8B">
        <w:rPr>
          <w:rFonts w:ascii="Arial Narrow" w:hAnsi="Arial Narrow" w:cs="Arial"/>
          <w:sz w:val="24"/>
          <w:szCs w:val="24"/>
        </w:rPr>
        <w:t>se elabora en cumplimiento de las disposiciones legales en materia de administración de documentos, aplicables a las Dependencias y Entidades de la Administración Pública Federal.</w:t>
      </w:r>
    </w:p>
    <w:p w:rsidR="009F3C8B" w:rsidRPr="009F3C8B" w:rsidRDefault="009F3C8B" w:rsidP="009F3C8B">
      <w:pPr>
        <w:spacing w:after="0" w:line="360" w:lineRule="auto"/>
        <w:jc w:val="both"/>
        <w:rPr>
          <w:rFonts w:ascii="Arial Narrow" w:hAnsi="Arial Narrow" w:cs="Arial"/>
          <w:sz w:val="24"/>
          <w:szCs w:val="24"/>
        </w:rPr>
      </w:pPr>
    </w:p>
    <w:p w:rsidR="009F3C8B" w:rsidRPr="009F3C8B" w:rsidRDefault="009F3C8B" w:rsidP="009F3C8B">
      <w:pPr>
        <w:spacing w:after="0" w:line="360" w:lineRule="auto"/>
        <w:jc w:val="both"/>
        <w:rPr>
          <w:rFonts w:ascii="Arial Narrow" w:hAnsi="Arial Narrow" w:cs="Arial"/>
          <w:sz w:val="24"/>
          <w:szCs w:val="24"/>
        </w:rPr>
      </w:pPr>
      <w:r w:rsidRPr="009F3C8B">
        <w:rPr>
          <w:rFonts w:ascii="Arial Narrow" w:hAnsi="Arial Narrow" w:cs="Arial"/>
          <w:sz w:val="24"/>
          <w:szCs w:val="24"/>
        </w:rPr>
        <w:t xml:space="preserve">Con la emisión del </w:t>
      </w:r>
      <w:r w:rsidR="002E55D3">
        <w:rPr>
          <w:rFonts w:ascii="Arial Narrow" w:hAnsi="Arial Narrow" w:cs="Arial"/>
          <w:b/>
          <w:sz w:val="24"/>
          <w:szCs w:val="24"/>
        </w:rPr>
        <w:t>Catálogo de Disposición D</w:t>
      </w:r>
      <w:r w:rsidRPr="009F3C8B">
        <w:rPr>
          <w:rFonts w:ascii="Arial Narrow" w:hAnsi="Arial Narrow" w:cs="Arial"/>
          <w:b/>
          <w:sz w:val="24"/>
          <w:szCs w:val="24"/>
        </w:rPr>
        <w:t>ocumental</w:t>
      </w:r>
      <w:r w:rsidRPr="009F3C8B">
        <w:rPr>
          <w:rFonts w:ascii="Arial Narrow" w:hAnsi="Arial Narrow" w:cs="Arial"/>
          <w:sz w:val="24"/>
          <w:szCs w:val="24"/>
        </w:rPr>
        <w:t xml:space="preserve">, el </w:t>
      </w:r>
      <w:r>
        <w:rPr>
          <w:rFonts w:ascii="Arial Narrow" w:hAnsi="Arial Narrow" w:cs="Arial"/>
          <w:sz w:val="24"/>
          <w:szCs w:val="24"/>
        </w:rPr>
        <w:t>Centro de Investigaciones en Óptica, A.C.</w:t>
      </w:r>
      <w:r w:rsidRPr="009F3C8B">
        <w:rPr>
          <w:rFonts w:ascii="Arial Narrow" w:hAnsi="Arial Narrow" w:cs="Arial"/>
          <w:sz w:val="24"/>
          <w:szCs w:val="24"/>
        </w:rPr>
        <w:t xml:space="preserve"> contará con una herramienta de trabajo que permita la identificación precisa de sus series documentales, reconocer la información útil para el trámite y las gestiones institucionales con base en sus valores y vigencias documentales, así como </w:t>
      </w:r>
      <w:r w:rsidR="00E51C50" w:rsidRPr="009F3C8B">
        <w:rPr>
          <w:rFonts w:ascii="Arial Narrow" w:hAnsi="Arial Narrow" w:cs="Arial"/>
          <w:sz w:val="24"/>
          <w:szCs w:val="24"/>
        </w:rPr>
        <w:t>para determinar</w:t>
      </w:r>
      <w:r w:rsidRPr="009F3C8B">
        <w:rPr>
          <w:rFonts w:ascii="Arial Narrow" w:hAnsi="Arial Narrow" w:cs="Arial"/>
          <w:sz w:val="24"/>
          <w:szCs w:val="24"/>
        </w:rPr>
        <w:t xml:space="preserve"> el destino final de sus documentos de archivo.</w:t>
      </w:r>
    </w:p>
    <w:p w:rsidR="009F3C8B" w:rsidRPr="009F3C8B" w:rsidRDefault="009F3C8B" w:rsidP="009F3C8B">
      <w:pPr>
        <w:spacing w:after="0" w:line="360" w:lineRule="auto"/>
        <w:jc w:val="both"/>
        <w:rPr>
          <w:rFonts w:ascii="Arial Narrow" w:hAnsi="Arial Narrow" w:cs="Arial"/>
          <w:sz w:val="24"/>
          <w:szCs w:val="24"/>
        </w:rPr>
      </w:pPr>
    </w:p>
    <w:p w:rsidR="009F3C8B" w:rsidRPr="009F3C8B" w:rsidRDefault="009F3C8B" w:rsidP="009F3C8B">
      <w:pPr>
        <w:spacing w:after="0" w:line="360" w:lineRule="auto"/>
        <w:jc w:val="both"/>
        <w:rPr>
          <w:rFonts w:ascii="Arial Narrow" w:hAnsi="Arial Narrow" w:cs="Arial"/>
          <w:sz w:val="24"/>
          <w:szCs w:val="24"/>
        </w:rPr>
      </w:pPr>
      <w:r w:rsidRPr="009F3C8B">
        <w:rPr>
          <w:rFonts w:ascii="Arial Narrow" w:hAnsi="Arial Narrow" w:cs="Arial"/>
          <w:sz w:val="24"/>
          <w:szCs w:val="24"/>
        </w:rPr>
        <w:t xml:space="preserve">Asimismo, </w:t>
      </w:r>
      <w:r>
        <w:rPr>
          <w:rFonts w:ascii="Arial Narrow" w:hAnsi="Arial Narrow" w:cs="Arial"/>
          <w:sz w:val="24"/>
          <w:szCs w:val="24"/>
        </w:rPr>
        <w:t xml:space="preserve">este </w:t>
      </w:r>
      <w:r w:rsidRPr="009F3C8B">
        <w:rPr>
          <w:rFonts w:ascii="Arial Narrow" w:hAnsi="Arial Narrow" w:cs="Arial"/>
          <w:sz w:val="24"/>
          <w:szCs w:val="24"/>
        </w:rPr>
        <w:t xml:space="preserve">instrumento de control y consulta de referencia, </w:t>
      </w:r>
      <w:r>
        <w:rPr>
          <w:rFonts w:ascii="Arial Narrow" w:hAnsi="Arial Narrow" w:cs="Arial"/>
          <w:sz w:val="24"/>
          <w:szCs w:val="24"/>
        </w:rPr>
        <w:t xml:space="preserve">le </w:t>
      </w:r>
      <w:r w:rsidRPr="009F3C8B">
        <w:rPr>
          <w:rFonts w:ascii="Arial Narrow" w:hAnsi="Arial Narrow" w:cs="Arial"/>
          <w:sz w:val="24"/>
          <w:szCs w:val="24"/>
        </w:rPr>
        <w:t xml:space="preserve">permitirá a cada una de las Direcciones </w:t>
      </w:r>
      <w:r>
        <w:rPr>
          <w:rFonts w:ascii="Arial Narrow" w:hAnsi="Arial Narrow" w:cs="Arial"/>
          <w:sz w:val="24"/>
          <w:szCs w:val="24"/>
        </w:rPr>
        <w:t xml:space="preserve">de Área </w:t>
      </w:r>
      <w:r w:rsidRPr="009F3C8B">
        <w:rPr>
          <w:rFonts w:ascii="Arial Narrow" w:hAnsi="Arial Narrow" w:cs="Arial"/>
          <w:sz w:val="24"/>
          <w:szCs w:val="24"/>
        </w:rPr>
        <w:t xml:space="preserve">(Unidades Administrativas) que integran al </w:t>
      </w:r>
      <w:r>
        <w:rPr>
          <w:rFonts w:ascii="Arial Narrow" w:hAnsi="Arial Narrow" w:cs="Arial"/>
          <w:sz w:val="24"/>
          <w:szCs w:val="24"/>
        </w:rPr>
        <w:t>Centro</w:t>
      </w:r>
      <w:r w:rsidRPr="009F3C8B">
        <w:rPr>
          <w:rFonts w:ascii="Arial Narrow" w:hAnsi="Arial Narrow" w:cs="Arial"/>
          <w:sz w:val="24"/>
          <w:szCs w:val="24"/>
        </w:rPr>
        <w:t xml:space="preserve">, establecer un flujo constante de su información documental, tener un mejor control de sus documentos de archivo, identificar los testimonios históricos que produzcan cada una de estas en el desarrollo de </w:t>
      </w:r>
      <w:r>
        <w:rPr>
          <w:rFonts w:ascii="Arial Narrow" w:hAnsi="Arial Narrow" w:cs="Arial"/>
          <w:sz w:val="24"/>
          <w:szCs w:val="24"/>
        </w:rPr>
        <w:t>su</w:t>
      </w:r>
      <w:r w:rsidRPr="009F3C8B">
        <w:rPr>
          <w:rFonts w:ascii="Arial Narrow" w:hAnsi="Arial Narrow" w:cs="Arial"/>
          <w:sz w:val="24"/>
          <w:szCs w:val="24"/>
        </w:rPr>
        <w:t xml:space="preserve">s actividades sustantivas, así como mantener una adecuada  distribución y uso de los espacios destinados para </w:t>
      </w:r>
      <w:r>
        <w:rPr>
          <w:rFonts w:ascii="Arial Narrow" w:hAnsi="Arial Narrow" w:cs="Arial"/>
          <w:sz w:val="24"/>
          <w:szCs w:val="24"/>
        </w:rPr>
        <w:t>la</w:t>
      </w:r>
      <w:r w:rsidRPr="009F3C8B">
        <w:rPr>
          <w:rFonts w:ascii="Arial Narrow" w:hAnsi="Arial Narrow" w:cs="Arial"/>
          <w:sz w:val="24"/>
          <w:szCs w:val="24"/>
        </w:rPr>
        <w:t xml:space="preserve"> guarda de expedientes </w:t>
      </w:r>
      <w:r>
        <w:rPr>
          <w:rFonts w:ascii="Arial Narrow" w:hAnsi="Arial Narrow" w:cs="Arial"/>
          <w:sz w:val="24"/>
          <w:szCs w:val="24"/>
        </w:rPr>
        <w:t>en</w:t>
      </w:r>
      <w:r w:rsidRPr="009F3C8B">
        <w:rPr>
          <w:rFonts w:ascii="Arial Narrow" w:hAnsi="Arial Narrow" w:cs="Arial"/>
          <w:sz w:val="24"/>
          <w:szCs w:val="24"/>
        </w:rPr>
        <w:t xml:space="preserve"> sus archivos de trámite. </w:t>
      </w:r>
    </w:p>
    <w:p w:rsidR="009F3C8B" w:rsidRPr="009F3C8B" w:rsidRDefault="009F3C8B" w:rsidP="009F3C8B">
      <w:pPr>
        <w:spacing w:after="0" w:line="360" w:lineRule="auto"/>
        <w:jc w:val="both"/>
        <w:rPr>
          <w:rFonts w:ascii="Arial Narrow" w:hAnsi="Arial Narrow" w:cs="Arial"/>
          <w:sz w:val="24"/>
          <w:szCs w:val="24"/>
        </w:rPr>
      </w:pPr>
    </w:p>
    <w:p w:rsidR="009F3C8B" w:rsidRDefault="009F3C8B" w:rsidP="009F3C8B">
      <w:pPr>
        <w:spacing w:after="0" w:line="360" w:lineRule="auto"/>
        <w:jc w:val="both"/>
        <w:rPr>
          <w:rFonts w:ascii="Arial Narrow" w:hAnsi="Arial Narrow" w:cs="Arial"/>
          <w:sz w:val="24"/>
          <w:szCs w:val="24"/>
        </w:rPr>
      </w:pPr>
      <w:r w:rsidRPr="009F3C8B">
        <w:rPr>
          <w:rFonts w:ascii="Arial Narrow" w:hAnsi="Arial Narrow" w:cs="Arial"/>
          <w:sz w:val="24"/>
          <w:szCs w:val="24"/>
        </w:rPr>
        <w:t xml:space="preserve">Las disposiciones establecidas en este </w:t>
      </w:r>
      <w:r w:rsidR="002E55D3">
        <w:rPr>
          <w:rFonts w:ascii="Arial Narrow" w:hAnsi="Arial Narrow" w:cs="Arial"/>
          <w:b/>
          <w:sz w:val="24"/>
          <w:szCs w:val="24"/>
        </w:rPr>
        <w:t>Catálogo de Disposición D</w:t>
      </w:r>
      <w:r w:rsidRPr="009F3C8B">
        <w:rPr>
          <w:rFonts w:ascii="Arial Narrow" w:hAnsi="Arial Narrow" w:cs="Arial"/>
          <w:b/>
          <w:sz w:val="24"/>
          <w:szCs w:val="24"/>
        </w:rPr>
        <w:t>ocumental</w:t>
      </w:r>
      <w:r w:rsidRPr="009F3C8B">
        <w:rPr>
          <w:rFonts w:ascii="Arial Narrow" w:hAnsi="Arial Narrow" w:cs="Arial"/>
          <w:sz w:val="24"/>
          <w:szCs w:val="24"/>
        </w:rPr>
        <w:t xml:space="preserve"> deberán ser aplicadas y observadas por los </w:t>
      </w:r>
      <w:r>
        <w:rPr>
          <w:rFonts w:ascii="Arial Narrow" w:hAnsi="Arial Narrow" w:cs="Arial"/>
          <w:sz w:val="24"/>
          <w:szCs w:val="24"/>
        </w:rPr>
        <w:t>todos los servidores públicos del CIO</w:t>
      </w:r>
      <w:r w:rsidRPr="009F3C8B">
        <w:rPr>
          <w:rFonts w:ascii="Arial Narrow" w:hAnsi="Arial Narrow" w:cs="Arial"/>
          <w:sz w:val="24"/>
          <w:szCs w:val="24"/>
        </w:rPr>
        <w:t xml:space="preserve">, y en forma especial por el Área Coordinadora de Archivos, los integrantes del </w:t>
      </w:r>
      <w:r w:rsidR="00A66844">
        <w:rPr>
          <w:rFonts w:ascii="Arial Narrow" w:hAnsi="Arial Narrow" w:cs="Arial"/>
          <w:sz w:val="24"/>
          <w:szCs w:val="24"/>
        </w:rPr>
        <w:t>C</w:t>
      </w:r>
      <w:r w:rsidRPr="004D5EF1">
        <w:rPr>
          <w:rFonts w:ascii="Arial Narrow" w:hAnsi="Arial Narrow" w:cs="Arial"/>
          <w:sz w:val="24"/>
          <w:szCs w:val="24"/>
        </w:rPr>
        <w:t>omité de</w:t>
      </w:r>
      <w:r w:rsidR="00053ED6" w:rsidRPr="004D5EF1">
        <w:rPr>
          <w:rFonts w:ascii="Arial Narrow" w:hAnsi="Arial Narrow" w:cs="Arial"/>
          <w:sz w:val="24"/>
          <w:szCs w:val="24"/>
        </w:rPr>
        <w:t xml:space="preserve"> Transparencia</w:t>
      </w:r>
      <w:r w:rsidRPr="009F3C8B">
        <w:rPr>
          <w:rFonts w:ascii="Arial Narrow" w:hAnsi="Arial Narrow" w:cs="Arial"/>
          <w:sz w:val="24"/>
          <w:szCs w:val="24"/>
        </w:rPr>
        <w:t xml:space="preserve"> y todos aquellos que tengan bajo su responsabilidad el manejo de archivos documentales, sin perjuicio del cumplimiento de las demás disposi</w:t>
      </w:r>
      <w:r w:rsidR="00003B70">
        <w:rPr>
          <w:rFonts w:ascii="Arial Narrow" w:hAnsi="Arial Narrow" w:cs="Arial"/>
          <w:sz w:val="24"/>
          <w:szCs w:val="24"/>
        </w:rPr>
        <w:t>ciones aplicables en la materia.</w:t>
      </w:r>
    </w:p>
    <w:p w:rsidR="001B4A63" w:rsidRPr="001B4A63" w:rsidRDefault="001B4A63" w:rsidP="009F3C8B">
      <w:pPr>
        <w:spacing w:after="0" w:line="360" w:lineRule="auto"/>
        <w:jc w:val="both"/>
        <w:rPr>
          <w:rFonts w:ascii="Arial Narrow" w:hAnsi="Arial Narrow" w:cs="Arial"/>
          <w:b/>
          <w:sz w:val="24"/>
          <w:szCs w:val="24"/>
        </w:rPr>
      </w:pPr>
      <w:r w:rsidRPr="001B4A63">
        <w:rPr>
          <w:rFonts w:ascii="Arial Narrow" w:hAnsi="Arial Narrow" w:cs="Arial"/>
          <w:b/>
          <w:sz w:val="24"/>
          <w:szCs w:val="24"/>
        </w:rPr>
        <w:t>El presente Catálogo de Disposición Documental anula y reemplaza todas y cada una de las versiones anteriores a este.</w:t>
      </w:r>
    </w:p>
    <w:p w:rsidR="00003B70" w:rsidRDefault="00003B70" w:rsidP="009F3C8B">
      <w:pPr>
        <w:spacing w:after="0" w:line="360" w:lineRule="auto"/>
        <w:jc w:val="both"/>
        <w:rPr>
          <w:rFonts w:ascii="Arial Narrow" w:hAnsi="Arial Narrow" w:cs="Arial"/>
          <w:sz w:val="24"/>
          <w:szCs w:val="24"/>
        </w:rPr>
      </w:pPr>
    </w:p>
    <w:p w:rsidR="002A004C" w:rsidRDefault="002A004C" w:rsidP="009F3C8B">
      <w:pPr>
        <w:spacing w:after="0" w:line="360" w:lineRule="auto"/>
        <w:jc w:val="both"/>
        <w:rPr>
          <w:rFonts w:ascii="Arial Narrow" w:hAnsi="Arial Narrow" w:cs="Arial"/>
          <w:sz w:val="24"/>
          <w:szCs w:val="24"/>
        </w:rPr>
      </w:pPr>
    </w:p>
    <w:p w:rsidR="009F3C8B" w:rsidRDefault="009F3C8B" w:rsidP="0001358B">
      <w:pPr>
        <w:pStyle w:val="Prrafodelista"/>
        <w:numPr>
          <w:ilvl w:val="0"/>
          <w:numId w:val="9"/>
        </w:numPr>
        <w:spacing w:after="0"/>
        <w:jc w:val="both"/>
        <w:rPr>
          <w:rFonts w:ascii="Arial Narrow" w:hAnsi="Arial Narrow"/>
          <w:b/>
          <w:sz w:val="24"/>
          <w:szCs w:val="24"/>
        </w:rPr>
      </w:pPr>
      <w:r>
        <w:rPr>
          <w:rFonts w:ascii="Arial Narrow" w:hAnsi="Arial Narrow"/>
          <w:b/>
          <w:sz w:val="24"/>
          <w:szCs w:val="24"/>
        </w:rPr>
        <w:t>Objetivo general</w:t>
      </w:r>
    </w:p>
    <w:p w:rsidR="009F3C8B" w:rsidRPr="009F3C8B" w:rsidRDefault="009F3C8B" w:rsidP="009F3C8B">
      <w:pPr>
        <w:pStyle w:val="Prrafodelista"/>
        <w:spacing w:after="0"/>
        <w:ind w:left="1080"/>
        <w:jc w:val="both"/>
        <w:rPr>
          <w:rFonts w:ascii="Arial Narrow" w:hAnsi="Arial Narrow"/>
          <w:b/>
          <w:sz w:val="24"/>
          <w:szCs w:val="24"/>
        </w:rPr>
      </w:pPr>
    </w:p>
    <w:p w:rsidR="00F265C4" w:rsidRPr="00F265C4" w:rsidRDefault="00F265C4" w:rsidP="00F265C4">
      <w:pPr>
        <w:spacing w:line="240" w:lineRule="auto"/>
        <w:jc w:val="both"/>
        <w:rPr>
          <w:rFonts w:ascii="Arial Narrow" w:hAnsi="Arial Narrow"/>
          <w:sz w:val="24"/>
          <w:szCs w:val="24"/>
        </w:rPr>
      </w:pPr>
      <w:r w:rsidRPr="00F265C4">
        <w:rPr>
          <w:rFonts w:ascii="Arial Narrow" w:hAnsi="Arial Narrow"/>
          <w:sz w:val="24"/>
          <w:szCs w:val="24"/>
        </w:rPr>
        <w:t>El presente Catálogo tiene como finalidad regular de manera sistemática los valores, los plazos de conservación, así como el destino final de los expedientes archivados en las series documentales producidas por cada una de las unidades administrativas que conforman el Cuadro General de Clasificación Archivística del Centro de Investigaciones en Óptica, A.C. pretende además servir como un documento de consulta para los procesos del Sistema Institucional de Archivos, entre otros, las  transferencias documentales.</w:t>
      </w:r>
    </w:p>
    <w:p w:rsidR="009F3C8B" w:rsidRDefault="009F3C8B" w:rsidP="009F3C8B">
      <w:pPr>
        <w:spacing w:after="0" w:line="360" w:lineRule="auto"/>
        <w:jc w:val="both"/>
        <w:rPr>
          <w:rFonts w:ascii="Arial Narrow" w:hAnsi="Arial Narrow" w:cs="Arial"/>
          <w:b/>
          <w:sz w:val="24"/>
          <w:szCs w:val="24"/>
        </w:rPr>
      </w:pPr>
    </w:p>
    <w:p w:rsidR="009F3C8B" w:rsidRDefault="009F3C8B" w:rsidP="0001358B">
      <w:pPr>
        <w:pStyle w:val="Prrafodelista"/>
        <w:numPr>
          <w:ilvl w:val="0"/>
          <w:numId w:val="9"/>
        </w:numPr>
        <w:spacing w:after="0" w:line="360" w:lineRule="auto"/>
        <w:jc w:val="both"/>
        <w:rPr>
          <w:rFonts w:ascii="Arial Narrow" w:hAnsi="Arial Narrow" w:cs="Arial"/>
          <w:b/>
        </w:rPr>
      </w:pPr>
      <w:r>
        <w:rPr>
          <w:rFonts w:ascii="Arial Narrow" w:hAnsi="Arial Narrow" w:cs="Arial"/>
          <w:b/>
        </w:rPr>
        <w:t>Objetivos específicos</w:t>
      </w:r>
    </w:p>
    <w:p w:rsidR="009F3C8B" w:rsidRDefault="009F3C8B" w:rsidP="009F3C8B">
      <w:pPr>
        <w:pStyle w:val="Prrafodelista"/>
        <w:spacing w:after="0" w:line="360" w:lineRule="auto"/>
        <w:ind w:left="1080"/>
        <w:jc w:val="both"/>
        <w:rPr>
          <w:rFonts w:ascii="Arial Narrow" w:hAnsi="Arial Narrow" w:cs="Arial"/>
          <w:b/>
        </w:rPr>
      </w:pPr>
    </w:p>
    <w:p w:rsidR="009F3C8B" w:rsidRPr="009F3C8B" w:rsidRDefault="009F3C8B" w:rsidP="0001358B">
      <w:pPr>
        <w:numPr>
          <w:ilvl w:val="0"/>
          <w:numId w:val="10"/>
        </w:numPr>
        <w:spacing w:after="0" w:line="360" w:lineRule="auto"/>
        <w:jc w:val="both"/>
        <w:rPr>
          <w:rFonts w:ascii="Arial Narrow" w:hAnsi="Arial Narrow" w:cs="Arial"/>
          <w:sz w:val="24"/>
          <w:szCs w:val="24"/>
        </w:rPr>
      </w:pPr>
      <w:r w:rsidRPr="009F3C8B">
        <w:rPr>
          <w:rFonts w:ascii="Arial Narrow" w:hAnsi="Arial Narrow" w:cs="Arial"/>
          <w:sz w:val="24"/>
          <w:szCs w:val="24"/>
        </w:rPr>
        <w:t>Identificar de manera precisa las Series Documenta</w:t>
      </w:r>
      <w:r>
        <w:rPr>
          <w:rFonts w:ascii="Arial Narrow" w:hAnsi="Arial Narrow" w:cs="Arial"/>
          <w:sz w:val="24"/>
          <w:szCs w:val="24"/>
        </w:rPr>
        <w:t>les, los valores (administrativo</w:t>
      </w:r>
      <w:r w:rsidRPr="009F3C8B">
        <w:rPr>
          <w:rFonts w:ascii="Arial Narrow" w:hAnsi="Arial Narrow" w:cs="Arial"/>
          <w:sz w:val="24"/>
          <w:szCs w:val="24"/>
        </w:rPr>
        <w:t>, contable o fiscal, legal o jurídico) y vigencias (tiempos de guarda y custodia) de la documentación.</w:t>
      </w:r>
    </w:p>
    <w:p w:rsidR="009F3C8B" w:rsidRPr="009F3C8B" w:rsidRDefault="009F3C8B" w:rsidP="0001358B">
      <w:pPr>
        <w:numPr>
          <w:ilvl w:val="0"/>
          <w:numId w:val="10"/>
        </w:numPr>
        <w:spacing w:after="0" w:line="360" w:lineRule="auto"/>
        <w:jc w:val="both"/>
        <w:rPr>
          <w:rFonts w:ascii="Arial Narrow" w:hAnsi="Arial Narrow" w:cs="Arial"/>
          <w:sz w:val="24"/>
          <w:szCs w:val="24"/>
        </w:rPr>
      </w:pPr>
      <w:r w:rsidRPr="009F3C8B">
        <w:rPr>
          <w:rFonts w:ascii="Arial Narrow" w:hAnsi="Arial Narrow" w:cs="Arial"/>
          <w:sz w:val="24"/>
          <w:szCs w:val="24"/>
        </w:rPr>
        <w:t>Reconocer con base en sus valo</w:t>
      </w:r>
      <w:r w:rsidR="00B87457">
        <w:rPr>
          <w:rFonts w:ascii="Arial Narrow" w:hAnsi="Arial Narrow" w:cs="Arial"/>
          <w:sz w:val="24"/>
          <w:szCs w:val="24"/>
        </w:rPr>
        <w:t xml:space="preserve">res la utilidad, conservación, muestreo o </w:t>
      </w:r>
      <w:r w:rsidRPr="009F3C8B">
        <w:rPr>
          <w:rFonts w:ascii="Arial Narrow" w:hAnsi="Arial Narrow" w:cs="Arial"/>
          <w:sz w:val="24"/>
          <w:szCs w:val="24"/>
        </w:rPr>
        <w:t>eliminación de los documentos de archivo</w:t>
      </w:r>
      <w:r w:rsidRPr="009F3C8B">
        <w:rPr>
          <w:rFonts w:ascii="Arial Narrow" w:hAnsi="Arial Narrow" w:cs="Arial"/>
          <w:sz w:val="24"/>
          <w:szCs w:val="24"/>
          <w:lang w:val="es-ES"/>
        </w:rPr>
        <w:t>.</w:t>
      </w:r>
    </w:p>
    <w:p w:rsidR="009F3C8B" w:rsidRPr="009F3C8B" w:rsidRDefault="009F3C8B" w:rsidP="009F3C8B">
      <w:pPr>
        <w:pStyle w:val="Prrafodelista"/>
        <w:spacing w:after="0" w:line="360" w:lineRule="auto"/>
        <w:ind w:left="1080"/>
        <w:jc w:val="both"/>
        <w:rPr>
          <w:rFonts w:ascii="Arial Narrow" w:hAnsi="Arial Narrow" w:cs="Arial"/>
          <w:b/>
        </w:rPr>
      </w:pPr>
    </w:p>
    <w:p w:rsidR="00B221B3" w:rsidRDefault="009F3C8B" w:rsidP="0001358B">
      <w:pPr>
        <w:pStyle w:val="Prrafodelista"/>
        <w:numPr>
          <w:ilvl w:val="0"/>
          <w:numId w:val="9"/>
        </w:numPr>
        <w:spacing w:after="0"/>
        <w:jc w:val="both"/>
        <w:rPr>
          <w:rFonts w:ascii="Arial Narrow" w:hAnsi="Arial Narrow"/>
          <w:b/>
          <w:sz w:val="24"/>
          <w:szCs w:val="24"/>
        </w:rPr>
      </w:pPr>
      <w:r>
        <w:rPr>
          <w:rFonts w:ascii="Arial Narrow" w:hAnsi="Arial Narrow"/>
          <w:b/>
          <w:sz w:val="24"/>
          <w:szCs w:val="24"/>
        </w:rPr>
        <w:t>Ámbito de aplicación</w:t>
      </w:r>
    </w:p>
    <w:p w:rsidR="009F3C8B" w:rsidRDefault="009F3C8B" w:rsidP="009F3C8B">
      <w:pPr>
        <w:spacing w:after="0"/>
        <w:jc w:val="both"/>
        <w:rPr>
          <w:rFonts w:ascii="Arial Narrow" w:hAnsi="Arial Narrow"/>
          <w:b/>
          <w:sz w:val="24"/>
          <w:szCs w:val="24"/>
        </w:rPr>
      </w:pPr>
    </w:p>
    <w:p w:rsidR="009F3C8B" w:rsidRPr="00B4775C" w:rsidRDefault="009F3C8B" w:rsidP="00B4775C">
      <w:pPr>
        <w:spacing w:after="0" w:line="360" w:lineRule="auto"/>
        <w:jc w:val="both"/>
        <w:rPr>
          <w:rFonts w:ascii="Arial Narrow" w:hAnsi="Arial Narrow" w:cs="Arial"/>
          <w:sz w:val="24"/>
          <w:szCs w:val="24"/>
        </w:rPr>
      </w:pPr>
      <w:r w:rsidRPr="00B4775C">
        <w:rPr>
          <w:rFonts w:ascii="Arial Narrow" w:hAnsi="Arial Narrow" w:cs="Arial"/>
          <w:sz w:val="24"/>
          <w:szCs w:val="24"/>
        </w:rPr>
        <w:t>Los criterios y procedimientos previstos en el presente Instrumento de control y consulta, resulta aplicable para la</w:t>
      </w:r>
      <w:r w:rsidR="00B4775C">
        <w:rPr>
          <w:rFonts w:ascii="Arial Narrow" w:hAnsi="Arial Narrow" w:cs="Arial"/>
          <w:sz w:val="24"/>
          <w:szCs w:val="24"/>
        </w:rPr>
        <w:t>s</w:t>
      </w:r>
      <w:r w:rsidRPr="00B4775C">
        <w:rPr>
          <w:rFonts w:ascii="Arial Narrow" w:hAnsi="Arial Narrow" w:cs="Arial"/>
          <w:sz w:val="24"/>
          <w:szCs w:val="24"/>
        </w:rPr>
        <w:t xml:space="preserve"> unidades Administrativas que conforman el </w:t>
      </w:r>
      <w:r w:rsidR="00B4775C">
        <w:rPr>
          <w:rFonts w:ascii="Arial Narrow" w:hAnsi="Arial Narrow" w:cs="Arial"/>
          <w:sz w:val="24"/>
          <w:szCs w:val="24"/>
        </w:rPr>
        <w:t>Centro de Investigaciones en Óptica, A.C. (CIO)</w:t>
      </w:r>
    </w:p>
    <w:p w:rsidR="001F4A18" w:rsidRDefault="001F4A18">
      <w:pPr>
        <w:rPr>
          <w:rFonts w:ascii="Arial Narrow" w:hAnsi="Arial Narrow"/>
          <w:sz w:val="24"/>
          <w:szCs w:val="24"/>
        </w:rPr>
      </w:pPr>
      <w:r>
        <w:rPr>
          <w:rFonts w:ascii="Arial Narrow" w:hAnsi="Arial Narrow"/>
          <w:sz w:val="24"/>
          <w:szCs w:val="24"/>
        </w:rPr>
        <w:br w:type="page"/>
      </w:r>
    </w:p>
    <w:p w:rsidR="009F3C8B" w:rsidRDefault="009F3C8B" w:rsidP="009A0439">
      <w:pPr>
        <w:spacing w:after="0"/>
        <w:jc w:val="both"/>
        <w:rPr>
          <w:rFonts w:ascii="Arial Narrow" w:hAnsi="Arial Narrow"/>
          <w:sz w:val="24"/>
          <w:szCs w:val="24"/>
        </w:rPr>
      </w:pPr>
    </w:p>
    <w:p w:rsidR="00B4775C" w:rsidRDefault="00B4775C" w:rsidP="0001358B">
      <w:pPr>
        <w:pStyle w:val="Prrafodelista"/>
        <w:numPr>
          <w:ilvl w:val="0"/>
          <w:numId w:val="9"/>
        </w:numPr>
        <w:spacing w:after="0"/>
        <w:jc w:val="both"/>
        <w:rPr>
          <w:rFonts w:ascii="Arial Narrow" w:hAnsi="Arial Narrow"/>
          <w:b/>
          <w:sz w:val="24"/>
          <w:szCs w:val="24"/>
        </w:rPr>
      </w:pPr>
      <w:r>
        <w:rPr>
          <w:rFonts w:ascii="Arial Narrow" w:hAnsi="Arial Narrow"/>
          <w:b/>
          <w:sz w:val="24"/>
          <w:szCs w:val="24"/>
        </w:rPr>
        <w:t>Marco legal</w:t>
      </w:r>
    </w:p>
    <w:p w:rsidR="00B4775C" w:rsidRDefault="00B4775C" w:rsidP="00B4775C">
      <w:pPr>
        <w:spacing w:after="0"/>
        <w:jc w:val="both"/>
        <w:rPr>
          <w:rFonts w:ascii="Arial Narrow" w:hAnsi="Arial Narrow"/>
          <w:b/>
          <w:sz w:val="24"/>
          <w:szCs w:val="24"/>
        </w:rPr>
      </w:pPr>
    </w:p>
    <w:p w:rsidR="00A66844" w:rsidRDefault="002019A0" w:rsidP="00B4775C">
      <w:pPr>
        <w:spacing w:after="0" w:line="360" w:lineRule="auto"/>
        <w:jc w:val="both"/>
        <w:rPr>
          <w:rFonts w:ascii="Arial Narrow" w:hAnsi="Arial Narrow" w:cs="Arial"/>
          <w:sz w:val="24"/>
          <w:szCs w:val="24"/>
        </w:rPr>
      </w:pPr>
      <w:r w:rsidRPr="00B4775C">
        <w:rPr>
          <w:rFonts w:ascii="Arial Narrow" w:hAnsi="Arial Narrow" w:cs="Arial"/>
          <w:sz w:val="24"/>
          <w:szCs w:val="24"/>
        </w:rPr>
        <w:t>El marco jurídico básico que regula los procesos comunes y sustantivos del Centro de Investigaciones en Óptica, A.C. así como de su misión y visión se integra de la siguiente manera:</w:t>
      </w:r>
    </w:p>
    <w:p w:rsidR="00A66844" w:rsidRDefault="00A66844" w:rsidP="00A66844">
      <w:pPr>
        <w:pStyle w:val="Prrafodelista"/>
        <w:rPr>
          <w:rFonts w:ascii="Arial Narrow" w:hAnsi="Arial Narrow"/>
        </w:rPr>
      </w:pPr>
    </w:p>
    <w:p w:rsidR="00A66844" w:rsidRDefault="00A66844" w:rsidP="0001358B">
      <w:pPr>
        <w:pStyle w:val="Prrafodelista"/>
        <w:numPr>
          <w:ilvl w:val="0"/>
          <w:numId w:val="30"/>
        </w:numPr>
        <w:spacing w:after="0" w:line="240" w:lineRule="auto"/>
        <w:jc w:val="both"/>
        <w:rPr>
          <w:rFonts w:ascii="Arial Narrow" w:hAnsi="Arial Narrow" w:cs="Arial"/>
          <w:b/>
        </w:rPr>
      </w:pPr>
      <w:r w:rsidRPr="00F55C73">
        <w:rPr>
          <w:rFonts w:ascii="Arial Narrow" w:hAnsi="Arial Narrow" w:cs="Arial"/>
          <w:b/>
        </w:rPr>
        <w:t>La Ley de Ciencia y Tecnología establece lo siguiente:</w:t>
      </w:r>
    </w:p>
    <w:p w:rsidR="00A66844" w:rsidRPr="00F55C73" w:rsidRDefault="00A66844" w:rsidP="00A66844">
      <w:pPr>
        <w:pStyle w:val="Prrafodelista"/>
        <w:spacing w:after="0" w:line="240" w:lineRule="auto"/>
        <w:jc w:val="both"/>
        <w:rPr>
          <w:rFonts w:ascii="Arial Narrow" w:hAnsi="Arial Narrow" w:cs="Arial"/>
          <w:b/>
        </w:rPr>
      </w:pPr>
    </w:p>
    <w:p w:rsidR="00A66844" w:rsidRPr="00F55C73" w:rsidRDefault="00A66844" w:rsidP="00A66844">
      <w:pPr>
        <w:jc w:val="both"/>
        <w:rPr>
          <w:rFonts w:ascii="Arial Narrow" w:hAnsi="Arial Narrow" w:cs="Arial"/>
        </w:rPr>
      </w:pPr>
      <w:r w:rsidRPr="00232855">
        <w:rPr>
          <w:rFonts w:ascii="Arial Narrow" w:hAnsi="Arial Narrow" w:cs="Arial"/>
          <w:b/>
        </w:rPr>
        <w:t>Artículo 02</w:t>
      </w:r>
      <w:r w:rsidRPr="00232855">
        <w:rPr>
          <w:rFonts w:ascii="Arial Narrow" w:hAnsi="Arial Narrow" w:cs="Arial"/>
        </w:rPr>
        <w:t xml:space="preserve">. Se establecen como bases de una política de Estado que sustente la integración del Sistema Nacional de </w:t>
      </w:r>
      <w:r w:rsidRPr="00F55C73">
        <w:rPr>
          <w:rFonts w:ascii="Arial Narrow" w:hAnsi="Arial Narrow" w:cs="Arial"/>
        </w:rPr>
        <w:t xml:space="preserve">Ciencia, Tecnología e Innovación, las siguientes: </w:t>
      </w:r>
    </w:p>
    <w:p w:rsidR="00A66844" w:rsidRPr="00F55C73" w:rsidRDefault="00A66844" w:rsidP="0001358B">
      <w:pPr>
        <w:pStyle w:val="Prrafodelista"/>
        <w:numPr>
          <w:ilvl w:val="0"/>
          <w:numId w:val="26"/>
        </w:numPr>
        <w:spacing w:after="0" w:line="240" w:lineRule="auto"/>
        <w:jc w:val="both"/>
        <w:rPr>
          <w:rFonts w:ascii="Arial Narrow" w:hAnsi="Arial Narrow" w:cs="Arial"/>
        </w:rPr>
      </w:pPr>
      <w:r w:rsidRPr="00F55C73">
        <w:rPr>
          <w:rFonts w:ascii="Arial Narrow" w:hAnsi="Arial Narrow" w:cs="Arial"/>
        </w:rPr>
        <w:t>Incrementar la capacidad científica, tecnológica, de innovación y la formación de investigadores y tecnólogos para resolver problemas nacionales fundamentales, que contribuyan al desarrollo del país y a elevar el bienestar de la población en todos sus aspectos.</w:t>
      </w:r>
    </w:p>
    <w:p w:rsidR="00A66844" w:rsidRPr="00F55C73" w:rsidRDefault="00A66844" w:rsidP="0001358B">
      <w:pPr>
        <w:pStyle w:val="Prrafodelista"/>
        <w:numPr>
          <w:ilvl w:val="0"/>
          <w:numId w:val="26"/>
        </w:numPr>
        <w:spacing w:after="0" w:line="240" w:lineRule="auto"/>
        <w:jc w:val="both"/>
        <w:rPr>
          <w:rFonts w:ascii="Arial Narrow" w:hAnsi="Arial Narrow" w:cs="Arial"/>
        </w:rPr>
      </w:pPr>
      <w:r w:rsidRPr="00F55C73">
        <w:rPr>
          <w:rFonts w:ascii="Arial Narrow" w:hAnsi="Arial Narrow" w:cs="Arial"/>
        </w:rPr>
        <w:t>Promover el desarrollo, la vinculación y diseminación de la investigación científica que se derive de las actividades de investigación básica y aplicada, el desarrollo tecnológico de calidad y la innovación, asociados a la actualización y mejoramiento de la calidad de la educación y la expansión de las fronteras del conocimiento apoyándose en las nuevas tecnologías de la información y, en su caso, mediante el uso de plataformas de acceso abierto. Así como convertir a la ciencia, la tecnología y la innovación en elementos fundamentales de la cultura general de la sociedad</w:t>
      </w:r>
    </w:p>
    <w:p w:rsidR="00A66844" w:rsidRPr="00F55C73" w:rsidRDefault="00A66844" w:rsidP="0001358B">
      <w:pPr>
        <w:pStyle w:val="Prrafodelista"/>
        <w:numPr>
          <w:ilvl w:val="0"/>
          <w:numId w:val="26"/>
        </w:numPr>
        <w:spacing w:after="0" w:line="240" w:lineRule="auto"/>
        <w:jc w:val="both"/>
        <w:rPr>
          <w:rFonts w:ascii="Arial Narrow" w:hAnsi="Arial Narrow" w:cs="Arial"/>
        </w:rPr>
      </w:pPr>
      <w:r w:rsidRPr="00F55C73">
        <w:rPr>
          <w:rFonts w:ascii="Arial Narrow" w:hAnsi="Arial Narrow" w:cs="Arial"/>
        </w:rPr>
        <w:t xml:space="preserve">Incorporar el desarrollo tecnológico y la innovación a los procesos productivos y de servicios para incrementar la productividad y la competitividad que requiere el aparato productivo nacional. </w:t>
      </w:r>
    </w:p>
    <w:p w:rsidR="00A66844" w:rsidRPr="00F55C73" w:rsidRDefault="00A66844" w:rsidP="0001358B">
      <w:pPr>
        <w:pStyle w:val="Prrafodelista"/>
        <w:numPr>
          <w:ilvl w:val="0"/>
          <w:numId w:val="26"/>
        </w:numPr>
        <w:spacing w:after="0" w:line="240" w:lineRule="auto"/>
        <w:jc w:val="both"/>
        <w:rPr>
          <w:rFonts w:ascii="Arial Narrow" w:hAnsi="Arial Narrow" w:cs="Arial"/>
        </w:rPr>
      </w:pPr>
      <w:r w:rsidRPr="00F55C73">
        <w:rPr>
          <w:rFonts w:ascii="Arial Narrow" w:hAnsi="Arial Narrow" w:cs="Arial"/>
        </w:rPr>
        <w:t>Integrar esfuerzos de los diversos sectores, tanto de los generadores como de los usuarios del conocimiento científico y tecnológico, para impulsar áreas de conocimiento estratégicas para el desarrollo del país.</w:t>
      </w:r>
    </w:p>
    <w:p w:rsidR="00A66844" w:rsidRPr="00232855" w:rsidRDefault="00A66844" w:rsidP="00A66844">
      <w:pPr>
        <w:pStyle w:val="Prrafodelista"/>
        <w:ind w:left="1080"/>
        <w:jc w:val="both"/>
        <w:rPr>
          <w:rFonts w:ascii="Arial Narrow" w:hAnsi="Arial Narrow" w:cs="Arial"/>
          <w:b/>
        </w:rPr>
      </w:pPr>
    </w:p>
    <w:p w:rsidR="00A66844" w:rsidRPr="00232855" w:rsidRDefault="00A66844" w:rsidP="00A66844">
      <w:pPr>
        <w:jc w:val="both"/>
        <w:rPr>
          <w:rFonts w:ascii="Arial Narrow" w:hAnsi="Arial Narrow" w:cs="Arial"/>
        </w:rPr>
      </w:pPr>
      <w:r w:rsidRPr="00232855">
        <w:rPr>
          <w:rFonts w:ascii="Arial Narrow" w:hAnsi="Arial Narrow" w:cs="Arial"/>
          <w:b/>
        </w:rPr>
        <w:t>Artículo 12</w:t>
      </w:r>
      <w:r w:rsidRPr="00232855">
        <w:rPr>
          <w:rFonts w:ascii="Arial Narrow" w:hAnsi="Arial Narrow" w:cs="Arial"/>
        </w:rPr>
        <w:t>. Los principios que regirán el apoyo que el Gobierno Federal está obligado a otorgar para fomentar, desarrollar y fortalecer en general la investigación científica, el desarrollo tecnológico y la innovación, así como en particular las actividades de investigación que realicen las dependencias y entidades de la Administración Pública Federal, serán los siguientes:</w:t>
      </w:r>
    </w:p>
    <w:p w:rsidR="00A66844" w:rsidRPr="00F55C73" w:rsidRDefault="00A66844" w:rsidP="00A66844">
      <w:pPr>
        <w:jc w:val="both"/>
        <w:rPr>
          <w:rFonts w:ascii="Arial Narrow" w:hAnsi="Arial Narrow" w:cs="Arial"/>
        </w:rPr>
      </w:pPr>
      <w:r w:rsidRPr="00F55C73">
        <w:rPr>
          <w:rFonts w:ascii="Arial Narrow" w:hAnsi="Arial Narrow" w:cs="Arial"/>
        </w:rPr>
        <w:t>XII. Se promoverá la divulgación de la ciencia y la tecnología con el propósito de ampliar y fortalecer la cultura científica y tecnológica en la sociedad.</w:t>
      </w:r>
    </w:p>
    <w:p w:rsidR="00A66844" w:rsidRPr="00F55C73" w:rsidRDefault="00A66844" w:rsidP="00A66844">
      <w:pPr>
        <w:jc w:val="both"/>
        <w:rPr>
          <w:rFonts w:ascii="Arial Narrow" w:hAnsi="Arial Narrow" w:cs="Arial"/>
        </w:rPr>
      </w:pPr>
      <w:r w:rsidRPr="00F55C73">
        <w:rPr>
          <w:rFonts w:ascii="Arial Narrow" w:hAnsi="Arial Narrow" w:cs="Arial"/>
        </w:rPr>
        <w:t xml:space="preserve">XIII. La actividad de investigación, desarrollo tecnológico e innovación que realicen directamente las dependencias y entidades del sector público se orientará preferentemente a procurar la identificación y solución de problemas y retos de interés general, contribuir significativamente a avanzar la frontera del conocimiento, </w:t>
      </w:r>
      <w:r w:rsidRPr="00F55C73">
        <w:rPr>
          <w:rFonts w:ascii="Arial Narrow" w:hAnsi="Arial Narrow" w:cs="Arial"/>
        </w:rPr>
        <w:lastRenderedPageBreak/>
        <w:t>mejorar la competitividad y la productividad de los sectores económicos del país, incrementar la calidad de vida de la población y del medio ambiente y apoyar la formación de personal especializado en ciencia y tecnología.</w:t>
      </w:r>
    </w:p>
    <w:p w:rsidR="00A66844" w:rsidRPr="00F55C73" w:rsidRDefault="00A66844" w:rsidP="00A66844">
      <w:pPr>
        <w:jc w:val="both"/>
        <w:rPr>
          <w:rFonts w:ascii="Arial Narrow" w:hAnsi="Arial Narrow" w:cs="Arial"/>
        </w:rPr>
      </w:pPr>
      <w:r w:rsidRPr="00F55C73">
        <w:rPr>
          <w:rFonts w:ascii="Arial Narrow" w:hAnsi="Arial Narrow" w:cs="Arial"/>
        </w:rPr>
        <w:t xml:space="preserve">XVIII. Se fomentará la promoción y fortalecimiento de centros interactivos de ciencia, tecnología e innovación para niños y jóvenes. </w:t>
      </w:r>
    </w:p>
    <w:p w:rsidR="00A66844" w:rsidRPr="00F55C73" w:rsidRDefault="00A66844" w:rsidP="00A66844">
      <w:pPr>
        <w:jc w:val="both"/>
        <w:rPr>
          <w:rFonts w:ascii="Arial Narrow" w:hAnsi="Arial Narrow" w:cs="Arial"/>
        </w:rPr>
      </w:pPr>
      <w:r w:rsidRPr="00F55C73">
        <w:rPr>
          <w:rFonts w:ascii="Arial Narrow" w:hAnsi="Arial Narrow" w:cs="Arial"/>
        </w:rPr>
        <w:t>XIX. Se fomentarán las vocaciones científicas y tecnológicas desde los primeros ciclos educativos para favorecer su vinculación con la investigación científica, el desarrollo tecnológico y la innovación.</w:t>
      </w:r>
    </w:p>
    <w:p w:rsidR="00A66844" w:rsidRPr="00A836E7" w:rsidRDefault="00A66844" w:rsidP="00A66844">
      <w:pPr>
        <w:jc w:val="both"/>
        <w:rPr>
          <w:rFonts w:ascii="Arial Narrow" w:hAnsi="Arial Narrow" w:cs="Arial"/>
        </w:rPr>
      </w:pPr>
      <w:r w:rsidRPr="00232855">
        <w:rPr>
          <w:rFonts w:ascii="Arial Narrow" w:hAnsi="Arial Narrow" w:cs="Arial"/>
          <w:b/>
        </w:rPr>
        <w:t>Artículo 39</w:t>
      </w:r>
      <w:r w:rsidRPr="00232855">
        <w:rPr>
          <w:rFonts w:ascii="Arial Narrow" w:hAnsi="Arial Narrow" w:cs="Arial"/>
        </w:rPr>
        <w:t xml:space="preserve">. Las dependencias y entidades de la Administración Pública Federal – en </w:t>
      </w:r>
      <w:r w:rsidRPr="00A836E7">
        <w:rPr>
          <w:rFonts w:ascii="Arial Narrow" w:hAnsi="Arial Narrow" w:cs="Arial"/>
        </w:rPr>
        <w:t xml:space="preserve">especial los Centros Públicos de Investigación – así como las instituciones de educación superior públicas, en sus respectivos ámbitos de competencia, promoverán activamente el desarrollo tecnológico y la innovación. </w:t>
      </w:r>
    </w:p>
    <w:p w:rsidR="00A66844" w:rsidRPr="00232855" w:rsidRDefault="00A66844" w:rsidP="00A66844">
      <w:pPr>
        <w:jc w:val="both"/>
        <w:rPr>
          <w:rFonts w:ascii="Arial Narrow" w:hAnsi="Arial Narrow" w:cs="Arial"/>
        </w:rPr>
      </w:pPr>
      <w:r w:rsidRPr="00232855">
        <w:rPr>
          <w:rFonts w:ascii="Arial Narrow" w:hAnsi="Arial Narrow" w:cs="Arial"/>
          <w:b/>
        </w:rPr>
        <w:t xml:space="preserve">Artículo 43. </w:t>
      </w:r>
      <w:r w:rsidRPr="00A836E7">
        <w:rPr>
          <w:rFonts w:ascii="Arial Narrow" w:hAnsi="Arial Narrow" w:cs="Arial"/>
        </w:rPr>
        <w:t>Con el objeto de integrar investigación y educación, los centros públicos de investigación asegurarán a través de sus ordenamientos internos la participación de sus investigadores en actividades de enseñanza. Las instituciones de educación superior promoverán, a través de sus ordenamientos internos, que sus académicos</w:t>
      </w:r>
      <w:r w:rsidRPr="00232855">
        <w:rPr>
          <w:rFonts w:ascii="Arial Narrow" w:hAnsi="Arial Narrow" w:cs="Arial"/>
        </w:rPr>
        <w:t xml:space="preserve"> de carrera, profesores e investigadores participen en actividades de enseñanza frente a grupo, tutoreo de estudiantes, investigación o aplicación innovadora del conocimiento.</w:t>
      </w:r>
    </w:p>
    <w:p w:rsidR="00A66844" w:rsidRPr="00232855" w:rsidRDefault="00A66844" w:rsidP="00A66844">
      <w:pPr>
        <w:jc w:val="both"/>
        <w:rPr>
          <w:rFonts w:ascii="Arial Narrow" w:hAnsi="Arial Narrow" w:cs="Arial"/>
        </w:rPr>
      </w:pPr>
      <w:r w:rsidRPr="00232855">
        <w:rPr>
          <w:rFonts w:ascii="Arial Narrow" w:hAnsi="Arial Narrow" w:cs="Arial"/>
          <w:b/>
        </w:rPr>
        <w:t xml:space="preserve">Artículo 47. </w:t>
      </w:r>
      <w:r w:rsidRPr="00A836E7">
        <w:rPr>
          <w:rFonts w:ascii="Arial Narrow" w:hAnsi="Arial Narrow" w:cs="Arial"/>
        </w:rPr>
        <w:t>Para efectos de esta Ley serán considerados como centros públicos de investigación las entidades paraestatales de la Administración Pública Federal que de acuerdo con su instrumento de creación tengan como objeto predominante realizar actividades de investigación científica y tecnológica; que efectivamente se dediquen a dichas actividades; que sean reconocidas como tales por resolución conjunta de los titulares</w:t>
      </w:r>
      <w:r w:rsidRPr="00232855">
        <w:rPr>
          <w:rFonts w:ascii="Arial Narrow" w:hAnsi="Arial Narrow" w:cs="Arial"/>
        </w:rPr>
        <w:t xml:space="preserve"> del Conocí y de la dependencia coordinadora de sector al que corresponda el centro público de investigación, con la opinión de la Secretaría de Hacienda y Crédito Público para efectos presupuestales, y que celebren el convenio de administración por resultados que establece el presente Capítulo, para evaluar su desempeño y el impacto de sus acciones. Dicha resolución deberá publicarse en el Diario Oficial de la Federación. El CONAC</w:t>
      </w:r>
      <w:r>
        <w:rPr>
          <w:rFonts w:ascii="Arial Narrow" w:hAnsi="Arial Narrow" w:cs="Arial"/>
        </w:rPr>
        <w:t>Y</w:t>
      </w:r>
      <w:r w:rsidRPr="00232855">
        <w:rPr>
          <w:rFonts w:ascii="Arial Narrow" w:hAnsi="Arial Narrow" w:cs="Arial"/>
        </w:rPr>
        <w:t>T tomará en cuenta la opinión del Foro Consultivos Científico y Tecnológico.</w:t>
      </w:r>
    </w:p>
    <w:p w:rsidR="00A66844" w:rsidRPr="00232855" w:rsidRDefault="00A66844" w:rsidP="00A66844">
      <w:pPr>
        <w:jc w:val="both"/>
        <w:rPr>
          <w:rFonts w:ascii="Arial Narrow" w:hAnsi="Arial Narrow" w:cs="Arial"/>
        </w:rPr>
      </w:pPr>
      <w:r w:rsidRPr="00232855">
        <w:rPr>
          <w:rFonts w:ascii="Arial Narrow" w:hAnsi="Arial Narrow" w:cs="Arial"/>
          <w:b/>
        </w:rPr>
        <w:t xml:space="preserve">Artículo 48. </w:t>
      </w:r>
      <w:r w:rsidRPr="00A836E7">
        <w:rPr>
          <w:rFonts w:ascii="Arial Narrow" w:hAnsi="Arial Narrow" w:cs="Arial"/>
        </w:rPr>
        <w:t>Los centros públicos de investigación gozarán de autonomía de decisión técnica, operativa y administrativa en los términos de esta Ley, y de gestión presupuestaria de conformidad con lo dispuesto en la Ley Federal de Presupuesto y Responsabilidad Hacendaria y demás disposiciones legales aplicables; sin perjuicio de las relaciones de coordinación sectorial que a cada centro le corresponda. Asimismo, dichos centros regirán sus relaciones con las dependencias de la Administración Pública Federal y con el CONACYT conforme a los convenios de administración por resultados que en los términos de esta Ley se celebren. Los organismos creados con el objeto de apoyar o realizar</w:t>
      </w:r>
      <w:r w:rsidRPr="00232855">
        <w:rPr>
          <w:rFonts w:ascii="Arial Narrow" w:hAnsi="Arial Narrow" w:cs="Arial"/>
        </w:rPr>
        <w:t xml:space="preserve"> actividades de investigación científica y desarrollo tecnológico, que se hayan constituido a través de convenios o tratados internacionales, cuya sede sea México, se regirán conforme a sus respectivos instrumentos de creación.</w:t>
      </w:r>
    </w:p>
    <w:p w:rsidR="00A66844" w:rsidRPr="00232855" w:rsidRDefault="00A66844" w:rsidP="00A66844">
      <w:pPr>
        <w:jc w:val="both"/>
        <w:rPr>
          <w:rFonts w:ascii="Arial Narrow" w:hAnsi="Arial Narrow" w:cs="Arial"/>
        </w:rPr>
      </w:pPr>
      <w:r>
        <w:rPr>
          <w:rFonts w:ascii="Arial Narrow" w:hAnsi="Arial Narrow" w:cs="Arial"/>
        </w:rPr>
        <w:lastRenderedPageBreak/>
        <w:t>El CONACY</w:t>
      </w:r>
      <w:r w:rsidRPr="00232855">
        <w:rPr>
          <w:rFonts w:ascii="Arial Narrow" w:hAnsi="Arial Narrow" w:cs="Arial"/>
        </w:rPr>
        <w:t>T será la entidad autorizada para dictaminar y resolver sobre aspectos científicos y tecnológicos de los convenios de administración por resultados y sobre la periodicidad de la evaluación de proyectos.</w:t>
      </w:r>
    </w:p>
    <w:p w:rsidR="00A66844" w:rsidRPr="00232855" w:rsidRDefault="00A66844" w:rsidP="00A66844">
      <w:pPr>
        <w:jc w:val="both"/>
        <w:rPr>
          <w:rFonts w:ascii="Arial Narrow" w:hAnsi="Arial Narrow" w:cs="Arial"/>
        </w:rPr>
      </w:pPr>
      <w:r w:rsidRPr="00232855">
        <w:rPr>
          <w:rFonts w:ascii="Arial Narrow" w:hAnsi="Arial Narrow" w:cs="Arial"/>
          <w:b/>
        </w:rPr>
        <w:t xml:space="preserve">Artículo 49. </w:t>
      </w:r>
      <w:r w:rsidRPr="00A836E7">
        <w:rPr>
          <w:rFonts w:ascii="Arial Narrow" w:hAnsi="Arial Narrow" w:cs="Arial"/>
        </w:rPr>
        <w:t>Los centros públicos de investigación, de acuerdo con su objeto colaborarán con las autoridades competentes en las actividades de promoción de la metrología, en la elaboración de normas oficiales mexicanas o normas mexicanas y en la evaluación de la conformidad</w:t>
      </w:r>
      <w:r w:rsidRPr="00232855">
        <w:rPr>
          <w:rFonts w:ascii="Arial Narrow" w:hAnsi="Arial Narrow" w:cs="Arial"/>
        </w:rPr>
        <w:t xml:space="preserve"> con las mismas, apegándose a lo dispuesto por la Ley Federal sobre Metrología y Normalización.</w:t>
      </w:r>
    </w:p>
    <w:p w:rsidR="00A66844" w:rsidRPr="00232855" w:rsidRDefault="00A66844" w:rsidP="00A66844">
      <w:pPr>
        <w:jc w:val="both"/>
        <w:rPr>
          <w:rFonts w:ascii="Arial Narrow" w:hAnsi="Arial Narrow" w:cs="Arial"/>
        </w:rPr>
      </w:pPr>
      <w:r w:rsidRPr="00232855">
        <w:rPr>
          <w:rFonts w:ascii="Arial Narrow" w:hAnsi="Arial Narrow" w:cs="Arial"/>
          <w:b/>
        </w:rPr>
        <w:t xml:space="preserve">Artículo 53. </w:t>
      </w:r>
      <w:r w:rsidRPr="00A836E7">
        <w:rPr>
          <w:rFonts w:ascii="Arial Narrow" w:hAnsi="Arial Narrow" w:cs="Arial"/>
        </w:rPr>
        <w:t>Los centros públicos de investigación se regirán por esta Ley y por sus instrumentos de creación. En lo</w:t>
      </w:r>
      <w:r w:rsidRPr="00232855">
        <w:rPr>
          <w:rFonts w:ascii="Arial Narrow" w:hAnsi="Arial Narrow" w:cs="Arial"/>
        </w:rPr>
        <w:t xml:space="preserve"> no previsto en estos ordenamientos se aplicará supletoriamente la Ley Federal de las Entidades Paraestatales, siempre y cuando sea para fortalecer su autonomía técnica, operativa y administrativa.</w:t>
      </w:r>
    </w:p>
    <w:p w:rsidR="00A66844" w:rsidRPr="00232855" w:rsidRDefault="00A66844" w:rsidP="00A66844">
      <w:pPr>
        <w:jc w:val="both"/>
        <w:rPr>
          <w:rFonts w:ascii="Arial Narrow" w:hAnsi="Arial Narrow" w:cs="Arial"/>
        </w:rPr>
      </w:pPr>
      <w:r w:rsidRPr="00232855">
        <w:rPr>
          <w:rFonts w:ascii="Arial Narrow" w:hAnsi="Arial Narrow" w:cs="Arial"/>
          <w:b/>
        </w:rPr>
        <w:t xml:space="preserve">Artículo 55. </w:t>
      </w:r>
      <w:r w:rsidRPr="00A836E7">
        <w:rPr>
          <w:rFonts w:ascii="Arial Narrow" w:hAnsi="Arial Narrow" w:cs="Arial"/>
        </w:rPr>
        <w:t>Los centros públicos de investigación contarán con sistemas integrales de profesionalización, que comprenderán catálogos de puestos, mecanismos de acceso y promociones, tabulador de sueldos, programas de desarrollo profesional y actualización permanente de su personal científico, tecnológico, académico y administrativo, así como las obligaciones e incentivos al desempeño y productividad del trabajo científico y tecnológico.  La organización, funcionamiento y desarrollo de estos sistemas se regirán por las normas generales que proponga el CONACYT y que establezca la Secretaría</w:t>
      </w:r>
      <w:r w:rsidRPr="00232855">
        <w:rPr>
          <w:rFonts w:ascii="Arial Narrow" w:hAnsi="Arial Narrow" w:cs="Arial"/>
        </w:rPr>
        <w:t xml:space="preserve"> de Hacienda y Crédito Público y las específicas que en cada c</w:t>
      </w:r>
      <w:r>
        <w:rPr>
          <w:rFonts w:ascii="Arial Narrow" w:hAnsi="Arial Narrow" w:cs="Arial"/>
        </w:rPr>
        <w:t>entro expida su órgano de gobie</w:t>
      </w:r>
      <w:r w:rsidRPr="00232855">
        <w:rPr>
          <w:rFonts w:ascii="Arial Narrow" w:hAnsi="Arial Narrow" w:cs="Arial"/>
        </w:rPr>
        <w:t>rno.</w:t>
      </w:r>
    </w:p>
    <w:p w:rsidR="00A66844" w:rsidRPr="00232855" w:rsidRDefault="00A66844" w:rsidP="00A66844">
      <w:pPr>
        <w:jc w:val="both"/>
        <w:rPr>
          <w:rFonts w:ascii="Arial Narrow" w:hAnsi="Arial Narrow" w:cs="Arial"/>
        </w:rPr>
      </w:pPr>
      <w:r w:rsidRPr="00232855">
        <w:rPr>
          <w:rFonts w:ascii="Arial Narrow" w:hAnsi="Arial Narrow" w:cs="Arial"/>
          <w:b/>
        </w:rPr>
        <w:t xml:space="preserve">Artículo 56. </w:t>
      </w:r>
      <w:r w:rsidRPr="00232855">
        <w:rPr>
          <w:rFonts w:ascii="Arial Narrow" w:hAnsi="Arial Narrow" w:cs="Arial"/>
        </w:rPr>
        <w:t>Los órganos de gobierno de los centros públicos de investigación sesionarán cuando menos dos veces al año, y tendrán las facultades que les confiere el instrumento legal de su creación y las siguientes atribuciones no delegables:</w:t>
      </w:r>
    </w:p>
    <w:p w:rsidR="00A66844" w:rsidRPr="00F55C73" w:rsidRDefault="00A66844" w:rsidP="0001358B">
      <w:pPr>
        <w:pStyle w:val="Prrafodelista"/>
        <w:numPr>
          <w:ilvl w:val="0"/>
          <w:numId w:val="20"/>
        </w:numPr>
        <w:spacing w:after="0" w:line="240" w:lineRule="auto"/>
        <w:jc w:val="both"/>
        <w:rPr>
          <w:rFonts w:ascii="Arial Narrow" w:hAnsi="Arial Narrow" w:cs="Arial"/>
        </w:rPr>
      </w:pPr>
      <w:r w:rsidRPr="00F55C73">
        <w:rPr>
          <w:rFonts w:ascii="Arial Narrow" w:hAnsi="Arial Narrow" w:cs="Arial"/>
        </w:rPr>
        <w:t>Aprobar y evaluar los programas, agenda y proyectos académicos, de investigación, desarrollo tecnológico e innovación a propuesta del director o su equivalente y de los miembros de la comunidad de investigadores del propio centro;</w:t>
      </w:r>
    </w:p>
    <w:p w:rsidR="00A66844" w:rsidRPr="00F55C73" w:rsidRDefault="00A66844" w:rsidP="0001358B">
      <w:pPr>
        <w:pStyle w:val="Prrafodelista"/>
        <w:numPr>
          <w:ilvl w:val="0"/>
          <w:numId w:val="20"/>
        </w:numPr>
        <w:spacing w:after="0" w:line="240" w:lineRule="auto"/>
        <w:jc w:val="both"/>
        <w:rPr>
          <w:rFonts w:ascii="Arial Narrow" w:hAnsi="Arial Narrow" w:cs="Arial"/>
        </w:rPr>
      </w:pPr>
      <w:r w:rsidRPr="00F55C73">
        <w:rPr>
          <w:rFonts w:ascii="Arial Narrow" w:hAnsi="Arial Narrow" w:cs="Arial"/>
        </w:rPr>
        <w:t>[…]</w:t>
      </w:r>
    </w:p>
    <w:p w:rsidR="00A66844" w:rsidRPr="00F55C73" w:rsidRDefault="00A66844" w:rsidP="0001358B">
      <w:pPr>
        <w:pStyle w:val="Prrafodelista"/>
        <w:numPr>
          <w:ilvl w:val="0"/>
          <w:numId w:val="21"/>
        </w:numPr>
        <w:spacing w:after="0" w:line="240" w:lineRule="auto"/>
        <w:jc w:val="both"/>
        <w:rPr>
          <w:rFonts w:ascii="Arial Narrow" w:hAnsi="Arial Narrow" w:cs="Arial"/>
        </w:rPr>
      </w:pPr>
      <w:r w:rsidRPr="00F55C73">
        <w:rPr>
          <w:rFonts w:ascii="Arial Narrow" w:hAnsi="Arial Narrow" w:cs="Arial"/>
        </w:rPr>
        <w:t>Aprobar anualmente el informe del desempeño de las actividades de la entidad, el ejercicio de los presupuestos de ingresos y egresos y los estados financieros correspondientes, así como la evaluación de su gestión;</w:t>
      </w:r>
    </w:p>
    <w:p w:rsidR="00A66844" w:rsidRPr="00F55C73" w:rsidRDefault="00A66844" w:rsidP="0001358B">
      <w:pPr>
        <w:pStyle w:val="Prrafodelista"/>
        <w:numPr>
          <w:ilvl w:val="0"/>
          <w:numId w:val="21"/>
        </w:numPr>
        <w:spacing w:after="0" w:line="240" w:lineRule="auto"/>
        <w:jc w:val="both"/>
        <w:rPr>
          <w:rFonts w:ascii="Arial Narrow" w:hAnsi="Arial Narrow" w:cs="Arial"/>
        </w:rPr>
      </w:pPr>
      <w:r w:rsidRPr="00F55C73">
        <w:rPr>
          <w:rFonts w:ascii="Arial Narrow" w:hAnsi="Arial Narrow" w:cs="Arial"/>
        </w:rPr>
        <w:t>[…]”</w:t>
      </w:r>
    </w:p>
    <w:p w:rsidR="00A66844" w:rsidRPr="00F55C73" w:rsidRDefault="00A66844" w:rsidP="00A66844">
      <w:pPr>
        <w:pStyle w:val="Prrafodelista"/>
        <w:spacing w:after="0" w:line="240" w:lineRule="auto"/>
        <w:ind w:left="1080"/>
        <w:jc w:val="both"/>
        <w:rPr>
          <w:rFonts w:ascii="Arial Narrow" w:hAnsi="Arial Narrow" w:cs="Arial"/>
        </w:rPr>
      </w:pPr>
    </w:p>
    <w:p w:rsidR="00A66844" w:rsidRPr="00F55C73" w:rsidRDefault="00A66844" w:rsidP="0001358B">
      <w:pPr>
        <w:pStyle w:val="Prrafodelista"/>
        <w:numPr>
          <w:ilvl w:val="0"/>
          <w:numId w:val="30"/>
        </w:numPr>
        <w:spacing w:after="0" w:line="240" w:lineRule="auto"/>
        <w:rPr>
          <w:rFonts w:ascii="Arial Narrow" w:hAnsi="Arial Narrow" w:cs="Arial"/>
          <w:b/>
        </w:rPr>
      </w:pPr>
      <w:r w:rsidRPr="00F55C73">
        <w:rPr>
          <w:rFonts w:ascii="Arial Narrow" w:hAnsi="Arial Narrow" w:cs="Arial"/>
          <w:b/>
        </w:rPr>
        <w:t>Los Estatutos del Centro de Investigaciones en Óptica, A.C. señalan:</w:t>
      </w:r>
    </w:p>
    <w:p w:rsidR="00A66844" w:rsidRPr="00F55C73" w:rsidRDefault="00A66844" w:rsidP="00A66844">
      <w:pPr>
        <w:pStyle w:val="Prrafodelista"/>
        <w:spacing w:after="0" w:line="240" w:lineRule="auto"/>
        <w:rPr>
          <w:rFonts w:ascii="Arial Narrow" w:hAnsi="Arial Narrow" w:cs="Arial"/>
          <w:b/>
        </w:rPr>
      </w:pPr>
    </w:p>
    <w:p w:rsidR="00A66844" w:rsidRPr="00232855" w:rsidRDefault="00A66844" w:rsidP="00A66844">
      <w:pPr>
        <w:jc w:val="both"/>
        <w:rPr>
          <w:rFonts w:ascii="Arial Narrow" w:hAnsi="Arial Narrow" w:cs="Arial"/>
        </w:rPr>
      </w:pPr>
      <w:r w:rsidRPr="00232855">
        <w:rPr>
          <w:rFonts w:ascii="Arial Narrow" w:hAnsi="Arial Narrow" w:cs="Arial"/>
          <w:b/>
        </w:rPr>
        <w:t xml:space="preserve">Artículo 1. </w:t>
      </w:r>
      <w:r w:rsidRPr="00232855">
        <w:rPr>
          <w:rFonts w:ascii="Arial Narrow" w:hAnsi="Arial Narrow" w:cs="Arial"/>
        </w:rPr>
        <w:t>La Asociación se denominará Centro de Investigaciones en Óptica</w:t>
      </w:r>
      <w:r w:rsidRPr="00232855">
        <w:rPr>
          <w:rFonts w:ascii="Arial Narrow" w:hAnsi="Arial Narrow" w:cs="Arial"/>
          <w:b/>
        </w:rPr>
        <w:t xml:space="preserve">, </w:t>
      </w:r>
      <w:r w:rsidRPr="00232855">
        <w:rPr>
          <w:rFonts w:ascii="Arial Narrow" w:hAnsi="Arial Narrow" w:cs="Arial"/>
        </w:rPr>
        <w:t>denominación que irá seguida de las palabras Asociación Civil, o de su abreviatura A.C., en su caso. La Asociación cuenta con personalidad jurídica y patrimonios propios, con autonomía de decisión técnica, operativa y administrativa, de conformidad con los artículos 39, 43 y 47 a 59 de la Ley de Ciencia y Tecnología, […]</w:t>
      </w:r>
    </w:p>
    <w:p w:rsidR="00A66844" w:rsidRPr="00232855" w:rsidRDefault="00A66844" w:rsidP="00A66844">
      <w:pPr>
        <w:jc w:val="both"/>
        <w:rPr>
          <w:rFonts w:ascii="Arial Narrow" w:hAnsi="Arial Narrow" w:cs="Arial"/>
        </w:rPr>
      </w:pPr>
      <w:r w:rsidRPr="00232855">
        <w:rPr>
          <w:rFonts w:ascii="Arial Narrow" w:hAnsi="Arial Narrow" w:cs="Arial"/>
        </w:rPr>
        <w:lastRenderedPageBreak/>
        <w:t>La asociación es una entidad paraestatal asimilada el régimen de las empresas de participación estatal mayoritaria a que se refiere la Ley Orgánica de la Administración Pública Federal y la Ley Federal de las Entidades Paraestatales.</w:t>
      </w:r>
    </w:p>
    <w:p w:rsidR="00A66844" w:rsidRPr="00232855" w:rsidRDefault="00A66844" w:rsidP="00B87457">
      <w:pPr>
        <w:pStyle w:val="Sinespaciado"/>
        <w:jc w:val="both"/>
        <w:rPr>
          <w:rFonts w:ascii="Arial Narrow" w:eastAsia="Times New Roman" w:hAnsi="Arial Narrow" w:cs="Arial"/>
          <w:sz w:val="24"/>
          <w:szCs w:val="24"/>
          <w:lang w:eastAsia="es-MX"/>
        </w:rPr>
      </w:pPr>
      <w:r w:rsidRPr="00232855">
        <w:rPr>
          <w:rFonts w:ascii="Arial Narrow" w:eastAsia="Times New Roman" w:hAnsi="Arial Narrow" w:cs="Arial"/>
          <w:b/>
          <w:sz w:val="24"/>
          <w:szCs w:val="24"/>
          <w:lang w:eastAsia="es-MX"/>
        </w:rPr>
        <w:t>Artículo 6.</w:t>
      </w:r>
      <w:r w:rsidRPr="00232855">
        <w:rPr>
          <w:rFonts w:ascii="Arial Narrow" w:eastAsia="Times New Roman" w:hAnsi="Arial Narrow" w:cs="Arial"/>
          <w:sz w:val="24"/>
          <w:szCs w:val="24"/>
          <w:lang w:eastAsia="es-MX"/>
        </w:rPr>
        <w:t xml:space="preserve"> El objeto de la Asociación será:</w:t>
      </w:r>
    </w:p>
    <w:p w:rsidR="00A66844" w:rsidRPr="00232855" w:rsidRDefault="00A66844" w:rsidP="00A66844">
      <w:pPr>
        <w:pStyle w:val="Prrafodelista"/>
        <w:ind w:left="1134"/>
        <w:jc w:val="both"/>
        <w:rPr>
          <w:rFonts w:ascii="Arial Narrow" w:hAnsi="Arial Narrow" w:cs="Arial"/>
        </w:rPr>
      </w:pPr>
    </w:p>
    <w:p w:rsidR="00A66844" w:rsidRPr="00232855" w:rsidRDefault="00A66844" w:rsidP="0001358B">
      <w:pPr>
        <w:pStyle w:val="Prrafodelista"/>
        <w:numPr>
          <w:ilvl w:val="0"/>
          <w:numId w:val="25"/>
        </w:numPr>
        <w:spacing w:after="0" w:line="240" w:lineRule="auto"/>
        <w:ind w:left="1134" w:hanging="567"/>
        <w:jc w:val="both"/>
        <w:rPr>
          <w:rFonts w:ascii="Arial Narrow" w:hAnsi="Arial Narrow" w:cs="Arial"/>
        </w:rPr>
      </w:pPr>
      <w:r w:rsidRPr="00232855">
        <w:rPr>
          <w:rFonts w:ascii="Arial Narrow" w:hAnsi="Arial Narrow" w:cs="Arial"/>
        </w:rPr>
        <w:t>Realizar actividades de investigación básica y aplicada en el área de la óptica y disciplinas afines, orientadas hacia la solución de problemas nacionales, regionales y locales de nuestro país;</w:t>
      </w:r>
    </w:p>
    <w:p w:rsidR="00A66844" w:rsidRPr="00232855" w:rsidRDefault="00A66844" w:rsidP="00A66844">
      <w:pPr>
        <w:pStyle w:val="Prrafodelista"/>
        <w:ind w:left="1134" w:hanging="567"/>
        <w:jc w:val="both"/>
        <w:rPr>
          <w:rFonts w:ascii="Arial Narrow" w:hAnsi="Arial Narrow" w:cs="Arial"/>
        </w:rPr>
      </w:pPr>
    </w:p>
    <w:p w:rsidR="00A66844" w:rsidRPr="00232855" w:rsidRDefault="00A66844" w:rsidP="0001358B">
      <w:pPr>
        <w:pStyle w:val="Prrafodelista"/>
        <w:numPr>
          <w:ilvl w:val="0"/>
          <w:numId w:val="25"/>
        </w:numPr>
        <w:spacing w:after="0" w:line="240" w:lineRule="auto"/>
        <w:ind w:left="1134" w:hanging="567"/>
        <w:jc w:val="both"/>
        <w:rPr>
          <w:rFonts w:ascii="Arial Narrow" w:hAnsi="Arial Narrow" w:cs="Arial"/>
        </w:rPr>
      </w:pPr>
      <w:r w:rsidRPr="00232855">
        <w:rPr>
          <w:rFonts w:ascii="Arial Narrow" w:hAnsi="Arial Narrow" w:cs="Arial"/>
        </w:rPr>
        <w:t xml:space="preserve">Formular, ejecutar e impartir programas para estudio de licenciatura, especialidad, maestría, doctorado y estancias posdoctorales, así como cursos de actualización y especialización de personal en actividades relacionados con el objeto de la Asociación; </w:t>
      </w:r>
    </w:p>
    <w:p w:rsidR="00A66844" w:rsidRPr="00232855" w:rsidRDefault="00A66844" w:rsidP="00A66844">
      <w:pPr>
        <w:pStyle w:val="Prrafodelista"/>
        <w:ind w:left="1134" w:hanging="567"/>
        <w:jc w:val="both"/>
        <w:rPr>
          <w:rFonts w:ascii="Arial Narrow" w:hAnsi="Arial Narrow" w:cs="Arial"/>
        </w:rPr>
      </w:pPr>
    </w:p>
    <w:p w:rsidR="00A66844" w:rsidRPr="00232855" w:rsidRDefault="00A66844" w:rsidP="0001358B">
      <w:pPr>
        <w:pStyle w:val="Prrafodelista"/>
        <w:numPr>
          <w:ilvl w:val="0"/>
          <w:numId w:val="25"/>
        </w:numPr>
        <w:spacing w:after="0" w:line="240" w:lineRule="auto"/>
        <w:ind w:left="1134" w:hanging="567"/>
        <w:jc w:val="both"/>
        <w:rPr>
          <w:rFonts w:ascii="Arial Narrow" w:hAnsi="Arial Narrow" w:cs="Arial"/>
        </w:rPr>
      </w:pPr>
      <w:r>
        <w:rPr>
          <w:rFonts w:ascii="Arial Narrow" w:hAnsi="Arial Narrow" w:cs="Arial"/>
        </w:rPr>
        <w:t xml:space="preserve">         </w:t>
      </w:r>
      <w:r w:rsidRPr="00232855">
        <w:rPr>
          <w:rFonts w:ascii="Arial Narrow" w:hAnsi="Arial Narrow" w:cs="Arial"/>
        </w:rPr>
        <w:t>Orientar la investigación científica y el desarrollo e innovación tecnológica a la modernización del sector productivo y promover y gestionar ante las organizaciones públicas, sociales y privadas, la transferencia del conocimiento, en términos de lo que para el efecto se establezca en la normatividad aplicable;</w:t>
      </w:r>
    </w:p>
    <w:p w:rsidR="00A66844" w:rsidRPr="00232855" w:rsidRDefault="00A66844" w:rsidP="00A66844">
      <w:pPr>
        <w:pStyle w:val="Prrafodelista"/>
        <w:ind w:left="1134" w:hanging="567"/>
        <w:jc w:val="both"/>
        <w:rPr>
          <w:rFonts w:ascii="Arial Narrow" w:hAnsi="Arial Narrow" w:cs="Arial"/>
        </w:rPr>
      </w:pPr>
    </w:p>
    <w:p w:rsidR="00A66844" w:rsidRPr="00232855" w:rsidRDefault="00A66844" w:rsidP="0001358B">
      <w:pPr>
        <w:pStyle w:val="Prrafodelista"/>
        <w:numPr>
          <w:ilvl w:val="0"/>
          <w:numId w:val="25"/>
        </w:numPr>
        <w:spacing w:after="0" w:line="240" w:lineRule="auto"/>
        <w:ind w:left="1134" w:hanging="567"/>
        <w:jc w:val="both"/>
        <w:rPr>
          <w:rFonts w:ascii="Arial Narrow" w:hAnsi="Arial Narrow" w:cs="Arial"/>
        </w:rPr>
      </w:pPr>
      <w:r w:rsidRPr="00232855">
        <w:rPr>
          <w:rFonts w:ascii="Arial Narrow" w:hAnsi="Arial Narrow" w:cs="Arial"/>
        </w:rPr>
        <w:t xml:space="preserve">Colaborar con las autoridades competentes en actividades de promoción de la metrología, el establecimiento de normas de calidad y la Certificación en apego a la ley de la materia; </w:t>
      </w:r>
    </w:p>
    <w:p w:rsidR="00A66844" w:rsidRPr="00232855" w:rsidRDefault="00A66844" w:rsidP="00A66844">
      <w:pPr>
        <w:pStyle w:val="Prrafodelista"/>
        <w:ind w:left="1134" w:hanging="567"/>
        <w:jc w:val="both"/>
        <w:rPr>
          <w:rFonts w:ascii="Arial Narrow" w:hAnsi="Arial Narrow" w:cs="Arial"/>
        </w:rPr>
      </w:pPr>
    </w:p>
    <w:p w:rsidR="00A66844" w:rsidRPr="00232855" w:rsidRDefault="00A66844" w:rsidP="0001358B">
      <w:pPr>
        <w:pStyle w:val="Prrafodelista"/>
        <w:numPr>
          <w:ilvl w:val="0"/>
          <w:numId w:val="25"/>
        </w:numPr>
        <w:spacing w:after="0" w:line="240" w:lineRule="auto"/>
        <w:ind w:left="1134" w:hanging="567"/>
        <w:jc w:val="both"/>
        <w:rPr>
          <w:rFonts w:ascii="Arial Narrow" w:hAnsi="Arial Narrow" w:cs="Arial"/>
        </w:rPr>
      </w:pPr>
      <w:r w:rsidRPr="00232855">
        <w:rPr>
          <w:rFonts w:ascii="Arial Narrow" w:hAnsi="Arial Narrow" w:cs="Arial"/>
        </w:rPr>
        <w:t xml:space="preserve">Difundir y publicar información técnica y científica sobre los avances que registre en su especialidad, así como de los resultados de las investigaciones y trabajos que realice; y </w:t>
      </w:r>
    </w:p>
    <w:p w:rsidR="00A66844" w:rsidRPr="00232855" w:rsidRDefault="00A66844" w:rsidP="00A66844">
      <w:pPr>
        <w:pStyle w:val="Prrafodelista"/>
        <w:ind w:left="1134" w:hanging="567"/>
        <w:jc w:val="both"/>
        <w:rPr>
          <w:rFonts w:ascii="Arial Narrow" w:hAnsi="Arial Narrow" w:cs="Arial"/>
        </w:rPr>
      </w:pPr>
    </w:p>
    <w:p w:rsidR="00A66844" w:rsidRDefault="00A66844" w:rsidP="0001358B">
      <w:pPr>
        <w:pStyle w:val="Prrafodelista"/>
        <w:numPr>
          <w:ilvl w:val="0"/>
          <w:numId w:val="25"/>
        </w:numPr>
        <w:spacing w:after="0" w:line="240" w:lineRule="auto"/>
        <w:ind w:left="1134" w:hanging="567"/>
        <w:jc w:val="both"/>
        <w:rPr>
          <w:rFonts w:ascii="Arial Narrow" w:hAnsi="Arial Narrow" w:cs="Arial"/>
        </w:rPr>
      </w:pPr>
      <w:r>
        <w:rPr>
          <w:rFonts w:ascii="Arial Narrow" w:hAnsi="Arial Narrow" w:cs="Arial"/>
        </w:rPr>
        <w:t xml:space="preserve">         </w:t>
      </w:r>
      <w:r w:rsidRPr="00232855">
        <w:rPr>
          <w:rFonts w:ascii="Arial Narrow" w:hAnsi="Arial Narrow" w:cs="Arial"/>
        </w:rPr>
        <w:t xml:space="preserve">Contribuir con el Sistema Nacional de Ciencia y Tecnología a que se refiere la Ley de Ciencia y Tecnología en congruencia con el Programa Sectorial y la Red Nacional de Grupos y Centros de Investigación, para asociar el trabajo científico y tecnológico, y la formación de recursos humanos de alto nivel al desarrollo del conocimiento y a la atención de las necesidades de la sociedad mexicana.  </w:t>
      </w:r>
    </w:p>
    <w:p w:rsidR="00A66844" w:rsidRDefault="00A66844" w:rsidP="00A66844">
      <w:pPr>
        <w:pStyle w:val="Prrafodelista"/>
        <w:rPr>
          <w:rFonts w:ascii="Arial Narrow" w:hAnsi="Arial Narrow" w:cs="Arial"/>
        </w:rPr>
      </w:pPr>
    </w:p>
    <w:p w:rsidR="00A66844" w:rsidRPr="00F55C73" w:rsidRDefault="00A66844" w:rsidP="00A66844">
      <w:pPr>
        <w:pStyle w:val="Prrafodelista"/>
        <w:spacing w:after="0" w:line="240" w:lineRule="auto"/>
        <w:ind w:left="1134"/>
        <w:jc w:val="both"/>
        <w:rPr>
          <w:rFonts w:ascii="Arial Narrow" w:hAnsi="Arial Narrow" w:cs="Arial"/>
        </w:rPr>
      </w:pPr>
    </w:p>
    <w:p w:rsidR="00A66844" w:rsidRPr="00232855" w:rsidRDefault="00A66844" w:rsidP="00A66844">
      <w:pPr>
        <w:jc w:val="both"/>
        <w:rPr>
          <w:rFonts w:ascii="Arial Narrow" w:hAnsi="Arial Narrow" w:cs="Arial"/>
        </w:rPr>
      </w:pPr>
      <w:r w:rsidRPr="00232855">
        <w:rPr>
          <w:rFonts w:ascii="Arial Narrow" w:hAnsi="Arial Narrow" w:cs="Arial"/>
          <w:b/>
        </w:rPr>
        <w:t>Artículo 20.</w:t>
      </w:r>
      <w:r w:rsidRPr="00232855">
        <w:rPr>
          <w:rFonts w:ascii="Arial Narrow" w:hAnsi="Arial Narrow" w:cs="Arial"/>
        </w:rPr>
        <w:t xml:space="preserve"> En las sesiones ordinarias de Asamblea General de Asociados, se acordarán todos los asuntos relacionados con el objeto de la Asociación, pudiendo presentar puntos generales en las mismas.</w:t>
      </w:r>
    </w:p>
    <w:p w:rsidR="00A66844" w:rsidRPr="00232855" w:rsidRDefault="00A66844" w:rsidP="00A66844">
      <w:pPr>
        <w:jc w:val="both"/>
        <w:rPr>
          <w:rFonts w:ascii="Arial Narrow" w:hAnsi="Arial Narrow" w:cs="Arial"/>
        </w:rPr>
      </w:pPr>
      <w:r w:rsidRPr="00232855">
        <w:rPr>
          <w:rFonts w:ascii="Arial Narrow" w:hAnsi="Arial Narrow" w:cs="Arial"/>
          <w:b/>
        </w:rPr>
        <w:t>Artículo 31.</w:t>
      </w:r>
      <w:r w:rsidRPr="00232855">
        <w:rPr>
          <w:rFonts w:ascii="Arial Narrow" w:hAnsi="Arial Narrow" w:cs="Arial"/>
        </w:rPr>
        <w:t xml:space="preserve"> El Consejo Directivo tendrá las siguientes facultades indelegables:</w:t>
      </w:r>
    </w:p>
    <w:p w:rsidR="00A66844" w:rsidRPr="00232855" w:rsidRDefault="00A66844" w:rsidP="00A66844">
      <w:pPr>
        <w:jc w:val="both"/>
        <w:rPr>
          <w:rFonts w:ascii="Arial Narrow" w:hAnsi="Arial Narrow" w:cs="Arial"/>
        </w:rPr>
      </w:pPr>
      <w:r w:rsidRPr="00232855">
        <w:rPr>
          <w:rFonts w:ascii="Arial Narrow" w:hAnsi="Arial Narrow" w:cs="Arial"/>
        </w:rPr>
        <w:t xml:space="preserve">I. Aprobar las normas y demás disposiciones que por mandato de Ley, sean de aplicación general para regular el objeto y las Actividades de la Asociación. </w:t>
      </w:r>
    </w:p>
    <w:p w:rsidR="00A66844" w:rsidRPr="00232855" w:rsidRDefault="00A66844" w:rsidP="00A66844">
      <w:pPr>
        <w:jc w:val="both"/>
        <w:rPr>
          <w:rFonts w:ascii="Arial Narrow" w:hAnsi="Arial Narrow" w:cs="Arial"/>
        </w:rPr>
      </w:pPr>
      <w:r w:rsidRPr="00232855">
        <w:rPr>
          <w:rFonts w:ascii="Arial Narrow" w:hAnsi="Arial Narrow" w:cs="Arial"/>
        </w:rPr>
        <w:lastRenderedPageBreak/>
        <w:t>III. Aprobar y evaluar los programas, agenda y proyectos académicos, de investigación, desarrollo tecnológico, innovación, docencia y vinculación a propuesta del Director General y de los miembros de la comunidad de investigadores de la Asociación.</w:t>
      </w:r>
    </w:p>
    <w:p w:rsidR="00A66844" w:rsidRPr="00232855" w:rsidRDefault="00A66844" w:rsidP="00A66844">
      <w:pPr>
        <w:jc w:val="both"/>
        <w:rPr>
          <w:rFonts w:ascii="Arial Narrow" w:hAnsi="Arial Narrow" w:cs="Arial"/>
        </w:rPr>
      </w:pPr>
      <w:r w:rsidRPr="00232855">
        <w:rPr>
          <w:rFonts w:ascii="Arial Narrow" w:hAnsi="Arial Narrow" w:cs="Arial"/>
        </w:rPr>
        <w:t>XXVI. Autorizar en general el programa, y los criterios para la celebración de contratos y convenios de prestación de servicios de investigación, para la realización de proyectos específicos de investigación, desarrollo tecnológico, innovación o prestación de servicios técnicos, […]</w:t>
      </w:r>
    </w:p>
    <w:p w:rsidR="00A66844" w:rsidRPr="00232855" w:rsidRDefault="00A66844" w:rsidP="00A66844">
      <w:pPr>
        <w:jc w:val="both"/>
        <w:rPr>
          <w:rFonts w:ascii="Arial Narrow" w:hAnsi="Arial Narrow" w:cs="Arial"/>
        </w:rPr>
      </w:pPr>
      <w:r w:rsidRPr="00232855">
        <w:rPr>
          <w:rFonts w:ascii="Arial Narrow" w:hAnsi="Arial Narrow" w:cs="Arial"/>
        </w:rPr>
        <w:t>XXVII. Expedir los lineamientos y condiciones para llevar a cabo las actividades de vinculación establecidas en la Ley de Ciencia y Tecnología.</w:t>
      </w:r>
    </w:p>
    <w:p w:rsidR="00A66844" w:rsidRPr="00F55C73" w:rsidRDefault="00A66844" w:rsidP="00A66844">
      <w:pPr>
        <w:jc w:val="both"/>
        <w:rPr>
          <w:rFonts w:ascii="Arial Narrow" w:hAnsi="Arial Narrow" w:cs="Arial"/>
        </w:rPr>
      </w:pPr>
      <w:r w:rsidRPr="00232855">
        <w:rPr>
          <w:rFonts w:ascii="Arial Narrow" w:hAnsi="Arial Narrow" w:cs="Arial"/>
          <w:b/>
        </w:rPr>
        <w:t xml:space="preserve">Artículo 32. </w:t>
      </w:r>
      <w:r w:rsidRPr="00232855">
        <w:rPr>
          <w:rFonts w:ascii="Arial Narrow" w:hAnsi="Arial Narrow" w:cs="Arial"/>
        </w:rPr>
        <w:t>El Director General de la Asociación, será designado por el Presidente de la República, o a indicación de éste a través del Director General del Consejo Nacional de Ciencia y Tecnología por el Consejo Directivo.</w:t>
      </w:r>
    </w:p>
    <w:p w:rsidR="00A66844" w:rsidRPr="00232855" w:rsidRDefault="00A66844" w:rsidP="00A66844">
      <w:pPr>
        <w:jc w:val="both"/>
        <w:rPr>
          <w:rFonts w:ascii="Arial Narrow" w:hAnsi="Arial Narrow" w:cs="Arial"/>
        </w:rPr>
      </w:pPr>
      <w:r w:rsidRPr="00232855">
        <w:rPr>
          <w:rFonts w:ascii="Arial Narrow" w:hAnsi="Arial Narrow" w:cs="Arial"/>
          <w:b/>
        </w:rPr>
        <w:t xml:space="preserve">Artículo 36. </w:t>
      </w:r>
      <w:r w:rsidRPr="00232855">
        <w:rPr>
          <w:rFonts w:ascii="Arial Narrow" w:hAnsi="Arial Narrow" w:cs="Arial"/>
        </w:rPr>
        <w:t>El Director General del Centro de Investigaciones en Óptica, A.C., además de las facultades y obligaciones establecidas por el artículo 59 de la Ley Federal de Entidades Paraestatales, tendrá las siguientes:</w:t>
      </w:r>
    </w:p>
    <w:p w:rsidR="00A66844" w:rsidRPr="00232855" w:rsidRDefault="00A66844" w:rsidP="0001358B">
      <w:pPr>
        <w:pStyle w:val="Prrafodelista"/>
        <w:numPr>
          <w:ilvl w:val="0"/>
          <w:numId w:val="22"/>
        </w:numPr>
        <w:spacing w:after="0" w:line="240" w:lineRule="auto"/>
        <w:jc w:val="both"/>
        <w:rPr>
          <w:rFonts w:ascii="Arial Narrow" w:hAnsi="Arial Narrow" w:cs="Arial"/>
        </w:rPr>
      </w:pPr>
      <w:r w:rsidRPr="00232855">
        <w:rPr>
          <w:rFonts w:ascii="Arial Narrow" w:hAnsi="Arial Narrow" w:cs="Arial"/>
        </w:rPr>
        <w:t>Dirigir, programar, conducir, coordinar y evaluar las acciones que la Asociación deba realizar para el debido cumplimiento de su objeto […]</w:t>
      </w:r>
    </w:p>
    <w:p w:rsidR="00A66844" w:rsidRPr="00232855" w:rsidRDefault="00A66844" w:rsidP="0001358B">
      <w:pPr>
        <w:pStyle w:val="Prrafodelista"/>
        <w:numPr>
          <w:ilvl w:val="0"/>
          <w:numId w:val="23"/>
        </w:numPr>
        <w:spacing w:after="0" w:line="240" w:lineRule="auto"/>
        <w:jc w:val="both"/>
        <w:rPr>
          <w:rFonts w:ascii="Arial Narrow" w:hAnsi="Arial Narrow" w:cs="Arial"/>
        </w:rPr>
      </w:pPr>
      <w:r w:rsidRPr="00232855">
        <w:rPr>
          <w:rFonts w:ascii="Arial Narrow" w:hAnsi="Arial Narrow" w:cs="Arial"/>
        </w:rPr>
        <w:t>Proponer la estructura orgánica de las unidades administrativas de la Asociación para el mejor desempeño de las funciones […]</w:t>
      </w:r>
    </w:p>
    <w:p w:rsidR="00A66844" w:rsidRPr="00232855" w:rsidRDefault="00A66844" w:rsidP="00A66844">
      <w:pPr>
        <w:jc w:val="both"/>
        <w:rPr>
          <w:rFonts w:ascii="Arial Narrow" w:hAnsi="Arial Narrow" w:cs="Arial"/>
          <w:b/>
        </w:rPr>
      </w:pPr>
    </w:p>
    <w:p w:rsidR="00A66844" w:rsidRPr="00232855" w:rsidRDefault="00A66844" w:rsidP="00A66844">
      <w:pPr>
        <w:jc w:val="both"/>
        <w:rPr>
          <w:rFonts w:ascii="Arial Narrow" w:hAnsi="Arial Narrow" w:cs="Arial"/>
        </w:rPr>
      </w:pPr>
      <w:r w:rsidRPr="00232855">
        <w:rPr>
          <w:rFonts w:ascii="Arial Narrow" w:hAnsi="Arial Narrow" w:cs="Arial"/>
          <w:b/>
        </w:rPr>
        <w:t>Artículo 38</w:t>
      </w:r>
      <w:r w:rsidRPr="00232855">
        <w:rPr>
          <w:rFonts w:ascii="Arial Narrow" w:hAnsi="Arial Narrow" w:cs="Arial"/>
        </w:rPr>
        <w:t>. El Comité Externo Evaluador, es un órgano de carácter consultivo y de apoyo al Consejo Directivo, que tendrá como función principal evaluar las actividades sustantivas de la Asociación.</w:t>
      </w:r>
    </w:p>
    <w:p w:rsidR="00A66844" w:rsidRPr="00232855" w:rsidRDefault="00A66844" w:rsidP="00A66844">
      <w:pPr>
        <w:jc w:val="both"/>
        <w:rPr>
          <w:rFonts w:ascii="Arial Narrow" w:hAnsi="Arial Narrow" w:cs="Arial"/>
        </w:rPr>
      </w:pPr>
      <w:r w:rsidRPr="00232855">
        <w:rPr>
          <w:rFonts w:ascii="Arial Narrow" w:hAnsi="Arial Narrow" w:cs="Arial"/>
          <w:b/>
        </w:rPr>
        <w:t>Artículo 39.</w:t>
      </w:r>
      <w:r w:rsidRPr="00232855">
        <w:rPr>
          <w:rFonts w:ascii="Arial Narrow" w:hAnsi="Arial Narrow" w:cs="Arial"/>
        </w:rPr>
        <w:t xml:space="preserve"> El Consejo Técnico Consultivo Interno es un órgano colegiado de carácter académico, encargado de asesorar al Director General de la Asociación, en lo relativo a las actividades de investigación, desarrollo tecnológico, docencia, vinculación y difusión de sus resultados y en las materias que este le encomiende.</w:t>
      </w:r>
    </w:p>
    <w:p w:rsidR="00A66844" w:rsidRPr="00F55C73" w:rsidRDefault="00A66844" w:rsidP="0001358B">
      <w:pPr>
        <w:pStyle w:val="Prrafodelista"/>
        <w:numPr>
          <w:ilvl w:val="0"/>
          <w:numId w:val="30"/>
        </w:numPr>
        <w:spacing w:after="0" w:line="240" w:lineRule="auto"/>
        <w:rPr>
          <w:rFonts w:ascii="Arial Narrow" w:hAnsi="Arial Narrow" w:cs="Arial"/>
          <w:b/>
        </w:rPr>
      </w:pPr>
      <w:r w:rsidRPr="00F55C73">
        <w:rPr>
          <w:rFonts w:ascii="Arial Narrow" w:hAnsi="Arial Narrow" w:cs="Arial"/>
          <w:b/>
        </w:rPr>
        <w:t>En el Manual General de Organización del Centro de Investigaciones en Óptica, A.C. se establece:</w:t>
      </w:r>
    </w:p>
    <w:p w:rsidR="00A66844" w:rsidRPr="00F55C73" w:rsidRDefault="00A66844" w:rsidP="00A66844">
      <w:pPr>
        <w:jc w:val="both"/>
        <w:rPr>
          <w:rFonts w:ascii="Arial Narrow" w:hAnsi="Arial Narrow" w:cs="Arial"/>
          <w:b/>
        </w:rPr>
      </w:pPr>
    </w:p>
    <w:p w:rsidR="00A66844" w:rsidRPr="00232855" w:rsidRDefault="00A66844" w:rsidP="0001358B">
      <w:pPr>
        <w:pStyle w:val="Sinespaciado"/>
        <w:numPr>
          <w:ilvl w:val="0"/>
          <w:numId w:val="24"/>
        </w:numPr>
        <w:ind w:left="567" w:hanging="567"/>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 xml:space="preserve">El objeto del CIO, de acuerdo a su Instrumento Jurídico de Creación, es el siguiente: </w:t>
      </w:r>
    </w:p>
    <w:p w:rsidR="00A66844" w:rsidRPr="00232855" w:rsidRDefault="00A66844" w:rsidP="00A66844">
      <w:pPr>
        <w:pStyle w:val="Prrafodelista"/>
        <w:ind w:left="1134"/>
        <w:jc w:val="both"/>
        <w:rPr>
          <w:rFonts w:ascii="Arial Narrow" w:hAnsi="Arial Narrow" w:cs="Arial"/>
        </w:rPr>
      </w:pPr>
    </w:p>
    <w:p w:rsidR="00A66844" w:rsidRPr="00232855" w:rsidRDefault="00A66844" w:rsidP="0001358B">
      <w:pPr>
        <w:pStyle w:val="Prrafodelista"/>
        <w:numPr>
          <w:ilvl w:val="0"/>
          <w:numId w:val="25"/>
        </w:numPr>
        <w:spacing w:after="0" w:line="240" w:lineRule="auto"/>
        <w:ind w:left="1134" w:hanging="567"/>
        <w:jc w:val="both"/>
        <w:rPr>
          <w:rFonts w:ascii="Arial Narrow" w:hAnsi="Arial Narrow" w:cs="Arial"/>
        </w:rPr>
      </w:pPr>
      <w:r w:rsidRPr="00232855">
        <w:rPr>
          <w:rFonts w:ascii="Arial Narrow" w:hAnsi="Arial Narrow" w:cs="Arial"/>
        </w:rPr>
        <w:t>Realizar actividades de investigación básica y aplicada en el área de la óptica y disciplinas afines, orientadas hacia la solución de problemas nacionales, regionales y locales de nuestro país;</w:t>
      </w:r>
    </w:p>
    <w:p w:rsidR="00A66844" w:rsidRPr="00232855" w:rsidRDefault="00A66844" w:rsidP="00A66844">
      <w:pPr>
        <w:pStyle w:val="Prrafodelista"/>
        <w:ind w:left="1134" w:hanging="567"/>
        <w:jc w:val="both"/>
        <w:rPr>
          <w:rFonts w:ascii="Arial Narrow" w:hAnsi="Arial Narrow" w:cs="Arial"/>
        </w:rPr>
      </w:pPr>
    </w:p>
    <w:p w:rsidR="00A66844" w:rsidRPr="00232855" w:rsidRDefault="00A66844" w:rsidP="0001358B">
      <w:pPr>
        <w:pStyle w:val="Prrafodelista"/>
        <w:numPr>
          <w:ilvl w:val="0"/>
          <w:numId w:val="25"/>
        </w:numPr>
        <w:spacing w:after="0" w:line="240" w:lineRule="auto"/>
        <w:ind w:left="1134" w:hanging="567"/>
        <w:jc w:val="both"/>
        <w:rPr>
          <w:rFonts w:ascii="Arial Narrow" w:hAnsi="Arial Narrow" w:cs="Arial"/>
        </w:rPr>
      </w:pPr>
      <w:r w:rsidRPr="00232855">
        <w:rPr>
          <w:rFonts w:ascii="Arial Narrow" w:hAnsi="Arial Narrow" w:cs="Arial"/>
        </w:rPr>
        <w:lastRenderedPageBreak/>
        <w:t xml:space="preserve">Formular, ejecutar e impartir programas para estudio de licenciatura, especialidad, maestría, doctorado y estancias posdoctorales, así como cursos de actualización y especialización de personal en actividades relacionados con el objeto de la Asociación; </w:t>
      </w:r>
    </w:p>
    <w:p w:rsidR="00A66844" w:rsidRPr="00232855" w:rsidRDefault="00A66844" w:rsidP="00A66844">
      <w:pPr>
        <w:pStyle w:val="Prrafodelista"/>
        <w:ind w:left="1134" w:hanging="567"/>
        <w:jc w:val="both"/>
        <w:rPr>
          <w:rFonts w:ascii="Arial Narrow" w:hAnsi="Arial Narrow" w:cs="Arial"/>
        </w:rPr>
      </w:pPr>
    </w:p>
    <w:p w:rsidR="00A66844" w:rsidRPr="00232855" w:rsidRDefault="00A66844" w:rsidP="0001358B">
      <w:pPr>
        <w:pStyle w:val="Prrafodelista"/>
        <w:numPr>
          <w:ilvl w:val="0"/>
          <w:numId w:val="25"/>
        </w:numPr>
        <w:spacing w:after="0" w:line="240" w:lineRule="auto"/>
        <w:ind w:left="1134" w:hanging="567"/>
        <w:jc w:val="both"/>
        <w:rPr>
          <w:rFonts w:ascii="Arial Narrow" w:hAnsi="Arial Narrow" w:cs="Arial"/>
        </w:rPr>
      </w:pPr>
      <w:r>
        <w:rPr>
          <w:rFonts w:ascii="Arial Narrow" w:hAnsi="Arial Narrow" w:cs="Arial"/>
        </w:rPr>
        <w:t xml:space="preserve">         </w:t>
      </w:r>
      <w:r w:rsidRPr="00232855">
        <w:rPr>
          <w:rFonts w:ascii="Arial Narrow" w:hAnsi="Arial Narrow" w:cs="Arial"/>
        </w:rPr>
        <w:t>Orientar la investigación científica y el desarrollo e innovación tecnológica a la modernización del sector productivo y promover y gestionar ante las organizaciones públicas, sociales y privadas, la transferencia del conocimiento, en términos de lo que para el efecto se establezca en la normatividad aplicable;</w:t>
      </w:r>
    </w:p>
    <w:p w:rsidR="00A66844" w:rsidRPr="00232855" w:rsidRDefault="00A66844" w:rsidP="00A66844">
      <w:pPr>
        <w:pStyle w:val="Prrafodelista"/>
        <w:ind w:left="1134" w:hanging="567"/>
        <w:jc w:val="both"/>
        <w:rPr>
          <w:rFonts w:ascii="Arial Narrow" w:hAnsi="Arial Narrow" w:cs="Arial"/>
        </w:rPr>
      </w:pPr>
    </w:p>
    <w:p w:rsidR="00A66844" w:rsidRPr="00232855" w:rsidRDefault="00A66844" w:rsidP="0001358B">
      <w:pPr>
        <w:pStyle w:val="Prrafodelista"/>
        <w:numPr>
          <w:ilvl w:val="0"/>
          <w:numId w:val="25"/>
        </w:numPr>
        <w:spacing w:after="0" w:line="240" w:lineRule="auto"/>
        <w:ind w:left="1134" w:hanging="567"/>
        <w:jc w:val="both"/>
        <w:rPr>
          <w:rFonts w:ascii="Arial Narrow" w:hAnsi="Arial Narrow" w:cs="Arial"/>
        </w:rPr>
      </w:pPr>
      <w:r>
        <w:rPr>
          <w:rFonts w:ascii="Arial Narrow" w:hAnsi="Arial Narrow" w:cs="Arial"/>
        </w:rPr>
        <w:t xml:space="preserve">          </w:t>
      </w:r>
      <w:r w:rsidRPr="00232855">
        <w:rPr>
          <w:rFonts w:ascii="Arial Narrow" w:hAnsi="Arial Narrow" w:cs="Arial"/>
        </w:rPr>
        <w:t xml:space="preserve">Colaborar con las autoridades competentes en actividades de promoción de la metrología, el establecimiento de normas de calidad y la Certificación en apego a la ley de la materia; </w:t>
      </w:r>
    </w:p>
    <w:p w:rsidR="00A66844" w:rsidRPr="00232855" w:rsidRDefault="00A66844" w:rsidP="00A66844">
      <w:pPr>
        <w:pStyle w:val="Prrafodelista"/>
        <w:ind w:left="1134" w:hanging="567"/>
        <w:jc w:val="both"/>
        <w:rPr>
          <w:rFonts w:ascii="Arial Narrow" w:hAnsi="Arial Narrow" w:cs="Arial"/>
        </w:rPr>
      </w:pPr>
    </w:p>
    <w:p w:rsidR="00A66844" w:rsidRPr="00232855" w:rsidRDefault="00A66844" w:rsidP="0001358B">
      <w:pPr>
        <w:pStyle w:val="Prrafodelista"/>
        <w:numPr>
          <w:ilvl w:val="0"/>
          <w:numId w:val="25"/>
        </w:numPr>
        <w:spacing w:after="0" w:line="240" w:lineRule="auto"/>
        <w:ind w:left="1134" w:hanging="567"/>
        <w:jc w:val="both"/>
        <w:rPr>
          <w:rFonts w:ascii="Arial Narrow" w:hAnsi="Arial Narrow" w:cs="Arial"/>
        </w:rPr>
      </w:pPr>
      <w:r>
        <w:rPr>
          <w:rFonts w:ascii="Arial Narrow" w:hAnsi="Arial Narrow" w:cs="Arial"/>
        </w:rPr>
        <w:t xml:space="preserve">          </w:t>
      </w:r>
      <w:r w:rsidRPr="00232855">
        <w:rPr>
          <w:rFonts w:ascii="Arial Narrow" w:hAnsi="Arial Narrow" w:cs="Arial"/>
        </w:rPr>
        <w:t xml:space="preserve">Difundir y publicar información técnica y científica sobre los avances que registre en su especialidad, así como de los resultados de las investigaciones y trabajos que realice; y </w:t>
      </w:r>
    </w:p>
    <w:p w:rsidR="00A66844" w:rsidRPr="00232855" w:rsidRDefault="00A66844" w:rsidP="00A66844">
      <w:pPr>
        <w:pStyle w:val="Prrafodelista"/>
        <w:ind w:left="1134" w:hanging="567"/>
        <w:jc w:val="both"/>
        <w:rPr>
          <w:rFonts w:ascii="Arial Narrow" w:hAnsi="Arial Narrow" w:cs="Arial"/>
        </w:rPr>
      </w:pPr>
    </w:p>
    <w:p w:rsidR="00A66844" w:rsidRPr="00232855" w:rsidRDefault="00A66844" w:rsidP="0001358B">
      <w:pPr>
        <w:pStyle w:val="Prrafodelista"/>
        <w:numPr>
          <w:ilvl w:val="0"/>
          <w:numId w:val="25"/>
        </w:numPr>
        <w:spacing w:after="0" w:line="240" w:lineRule="auto"/>
        <w:ind w:left="1134" w:hanging="567"/>
        <w:jc w:val="both"/>
        <w:rPr>
          <w:rFonts w:ascii="Arial Narrow" w:hAnsi="Arial Narrow" w:cs="Arial"/>
        </w:rPr>
      </w:pPr>
      <w:r>
        <w:rPr>
          <w:rFonts w:ascii="Arial Narrow" w:hAnsi="Arial Narrow" w:cs="Arial"/>
        </w:rPr>
        <w:t xml:space="preserve">        </w:t>
      </w:r>
      <w:r w:rsidRPr="00232855">
        <w:rPr>
          <w:rFonts w:ascii="Arial Narrow" w:hAnsi="Arial Narrow" w:cs="Arial"/>
        </w:rPr>
        <w:t xml:space="preserve">Contribuir con el Sistema Nacional de Ciencia y Tecnología a que se refiere la Ley de Ciencia y Tecnología en congruencia con el Programa Sectorial y la Red Nacional de Grupos y Centros de Investigación, para asociar el trabajo científico y tecnológico, y la formación de recursos humanos de alto nivel al desarrollo del conocimiento y a la atención de las necesidades de la sociedad mexicana.  </w:t>
      </w:r>
    </w:p>
    <w:p w:rsidR="00A66844" w:rsidRPr="00232855" w:rsidRDefault="00A66844" w:rsidP="00A66844">
      <w:pPr>
        <w:pStyle w:val="Prrafodelista"/>
        <w:ind w:left="1068"/>
        <w:jc w:val="both"/>
        <w:rPr>
          <w:sz w:val="20"/>
          <w:szCs w:val="20"/>
        </w:rPr>
      </w:pPr>
    </w:p>
    <w:p w:rsidR="00A66844" w:rsidRPr="00232855" w:rsidRDefault="00A66844" w:rsidP="00A66844">
      <w:pPr>
        <w:jc w:val="both"/>
        <w:rPr>
          <w:rFonts w:ascii="Arial Narrow" w:hAnsi="Arial Narrow" w:cs="Arial"/>
        </w:rPr>
      </w:pPr>
      <w:r w:rsidRPr="00232855">
        <w:rPr>
          <w:rFonts w:ascii="Arial Narrow" w:hAnsi="Arial Narrow" w:cs="Arial"/>
        </w:rPr>
        <w:t>De la normativa antes citada se desprende que las actividades sustantivas del Centro son la Investigación básica y aplicada en óptica y fotónica -O1- , la Formación de Recursos Humanos especializados en óptica y fotónica -O2-, el Desarrollo e Innovación Tecnológica -O3- y la Divulgación de la Ciencia -O4-.</w:t>
      </w:r>
    </w:p>
    <w:p w:rsidR="00A66844" w:rsidRPr="00F55C73" w:rsidRDefault="00A66844" w:rsidP="00A66844">
      <w:pPr>
        <w:jc w:val="both"/>
        <w:rPr>
          <w:rFonts w:ascii="Arial Narrow" w:hAnsi="Arial Narrow" w:cs="Arial"/>
        </w:rPr>
      </w:pPr>
      <w:r w:rsidRPr="00232855">
        <w:rPr>
          <w:rFonts w:ascii="Arial Narrow" w:hAnsi="Arial Narrow" w:cs="Arial"/>
        </w:rPr>
        <w:t xml:space="preserve">En la siguiente figura se muestra el Mapa Global de las actividades sustantivas y administrativas del Centro, este mapeo muestra las principales interrelaciones de las entradas y salidas de las actividades sustantivas. </w:t>
      </w:r>
    </w:p>
    <w:p w:rsidR="00A66844" w:rsidRPr="00232855" w:rsidRDefault="00A66844" w:rsidP="00A66844">
      <w:pPr>
        <w:pStyle w:val="Prrafodelista"/>
      </w:pPr>
      <w:r w:rsidRPr="00232855">
        <w:t xml:space="preserve"> </w:t>
      </w:r>
    </w:p>
    <w:p w:rsidR="00A66844" w:rsidRDefault="00A66844" w:rsidP="0001358B">
      <w:pPr>
        <w:pStyle w:val="Prrafodelista"/>
        <w:numPr>
          <w:ilvl w:val="0"/>
          <w:numId w:val="30"/>
        </w:numPr>
        <w:spacing w:after="0" w:line="240" w:lineRule="auto"/>
        <w:rPr>
          <w:rFonts w:ascii="Arial Narrow" w:hAnsi="Arial Narrow" w:cs="Arial"/>
          <w:b/>
        </w:rPr>
      </w:pPr>
      <w:r w:rsidRPr="00F55C73">
        <w:rPr>
          <w:b/>
        </w:rPr>
        <w:t xml:space="preserve">Manual </w:t>
      </w:r>
      <w:r w:rsidRPr="00F55C73">
        <w:rPr>
          <w:rFonts w:ascii="Arial Narrow" w:hAnsi="Arial Narrow" w:cs="Arial"/>
          <w:b/>
        </w:rPr>
        <w:t>General de Organización del Centro de Investigaciones en Óptica, A.C</w:t>
      </w:r>
      <w:r>
        <w:rPr>
          <w:rFonts w:ascii="Arial Narrow" w:hAnsi="Arial Narrow" w:cs="Arial"/>
          <w:b/>
        </w:rPr>
        <w:t xml:space="preserve"> </w:t>
      </w:r>
    </w:p>
    <w:p w:rsidR="00A66844" w:rsidRDefault="00A66844" w:rsidP="00A66844">
      <w:pPr>
        <w:pStyle w:val="Prrafodelista"/>
        <w:spacing w:after="0" w:line="240" w:lineRule="auto"/>
        <w:rPr>
          <w:rFonts w:ascii="Arial Narrow" w:hAnsi="Arial Narrow" w:cs="Arial"/>
          <w:b/>
        </w:rPr>
      </w:pPr>
      <w:r w:rsidRPr="00F55C73">
        <w:rPr>
          <w:rFonts w:ascii="Arial Narrow" w:hAnsi="Arial Narrow" w:cs="Arial"/>
          <w:b/>
        </w:rPr>
        <w:t>(Anexo 1)</w:t>
      </w:r>
    </w:p>
    <w:p w:rsidR="00A66844" w:rsidRPr="00F55C73" w:rsidRDefault="00A66844" w:rsidP="00A66844">
      <w:pPr>
        <w:pStyle w:val="Prrafodelista"/>
        <w:spacing w:after="0" w:line="240" w:lineRule="auto"/>
        <w:rPr>
          <w:rFonts w:ascii="Arial Narrow" w:hAnsi="Arial Narrow" w:cs="Arial"/>
          <w:b/>
        </w:rPr>
      </w:pPr>
    </w:p>
    <w:p w:rsidR="00A66844" w:rsidRPr="00232855" w:rsidRDefault="00A66844" w:rsidP="0001358B">
      <w:pPr>
        <w:pStyle w:val="Sinespaciado"/>
        <w:numPr>
          <w:ilvl w:val="0"/>
          <w:numId w:val="24"/>
        </w:numPr>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 xml:space="preserve">El Director de Formación Académica, tendrá las siguientes atribuciones: </w:t>
      </w:r>
    </w:p>
    <w:p w:rsidR="00A66844" w:rsidRPr="00232855" w:rsidRDefault="00A66844" w:rsidP="00A66844">
      <w:pPr>
        <w:pStyle w:val="Sinespaciado"/>
        <w:ind w:left="709" w:hanging="283"/>
        <w:jc w:val="both"/>
        <w:rPr>
          <w:rFonts w:ascii="Arial Narrow" w:eastAsia="Times New Roman" w:hAnsi="Arial Narrow" w:cs="Arial"/>
          <w:sz w:val="24"/>
          <w:szCs w:val="24"/>
          <w:lang w:eastAsia="es-MX"/>
        </w:rPr>
      </w:pPr>
    </w:p>
    <w:p w:rsidR="00A66844" w:rsidRPr="00232855" w:rsidRDefault="00A66844" w:rsidP="00A66844">
      <w:pPr>
        <w:pStyle w:val="Sinespaciado"/>
        <w:ind w:left="709" w:hanging="283"/>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lastRenderedPageBreak/>
        <w:t>a.</w:t>
      </w:r>
      <w:r w:rsidRPr="00232855">
        <w:rPr>
          <w:rFonts w:ascii="Arial Narrow" w:eastAsia="Times New Roman" w:hAnsi="Arial Narrow" w:cs="Arial"/>
          <w:sz w:val="24"/>
          <w:szCs w:val="24"/>
          <w:lang w:eastAsia="es-MX"/>
        </w:rPr>
        <w:tab/>
        <w:t>Proponer y actualizar los programas y lineamientos académicos que se imparten en el Centro, promoviendo su reconocimiento ante las instancias evaluadoras como CONACYT, así como gestionando su registro ante las entidades reguladoras de la educación superior correspondientes;</w:t>
      </w:r>
    </w:p>
    <w:p w:rsidR="00A66844" w:rsidRPr="00232855" w:rsidRDefault="00A66844" w:rsidP="00A66844">
      <w:pPr>
        <w:pStyle w:val="Sinespaciado"/>
        <w:ind w:left="709" w:hanging="283"/>
        <w:jc w:val="both"/>
        <w:rPr>
          <w:rFonts w:ascii="Arial Narrow" w:eastAsia="Times New Roman" w:hAnsi="Arial Narrow" w:cs="Arial"/>
          <w:sz w:val="24"/>
          <w:szCs w:val="24"/>
          <w:lang w:eastAsia="es-MX"/>
        </w:rPr>
      </w:pPr>
    </w:p>
    <w:p w:rsidR="00A66844" w:rsidRPr="00232855" w:rsidRDefault="00A66844" w:rsidP="00A66844">
      <w:pPr>
        <w:pStyle w:val="Sinespaciado"/>
        <w:ind w:left="709" w:hanging="283"/>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b.</w:t>
      </w:r>
      <w:r w:rsidRPr="00232855">
        <w:rPr>
          <w:rFonts w:ascii="Arial Narrow" w:eastAsia="Times New Roman" w:hAnsi="Arial Narrow" w:cs="Arial"/>
          <w:sz w:val="24"/>
          <w:szCs w:val="24"/>
          <w:lang w:eastAsia="es-MX"/>
        </w:rPr>
        <w:tab/>
        <w:t>Identificar y desarrollar estrategias para asegurar la calidad y mejora continua de las actividades y programas académicos que ofrece el Centro;</w:t>
      </w:r>
    </w:p>
    <w:p w:rsidR="00A66844" w:rsidRPr="00232855" w:rsidRDefault="00A66844" w:rsidP="00A66844">
      <w:pPr>
        <w:pStyle w:val="Sinespaciado"/>
        <w:ind w:left="709" w:hanging="283"/>
        <w:jc w:val="both"/>
        <w:rPr>
          <w:rFonts w:ascii="Arial Narrow" w:eastAsia="Times New Roman" w:hAnsi="Arial Narrow" w:cs="Arial"/>
          <w:sz w:val="24"/>
          <w:szCs w:val="24"/>
          <w:lang w:eastAsia="es-MX"/>
        </w:rPr>
      </w:pPr>
    </w:p>
    <w:p w:rsidR="00A66844" w:rsidRPr="00232855" w:rsidRDefault="00A66844" w:rsidP="00A66844">
      <w:pPr>
        <w:pStyle w:val="Sinespaciado"/>
        <w:ind w:left="709" w:hanging="283"/>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c.</w:t>
      </w:r>
      <w:r w:rsidRPr="00232855">
        <w:rPr>
          <w:rFonts w:ascii="Arial Narrow" w:eastAsia="Times New Roman" w:hAnsi="Arial Narrow" w:cs="Arial"/>
          <w:sz w:val="24"/>
          <w:szCs w:val="24"/>
          <w:lang w:eastAsia="es-MX"/>
        </w:rPr>
        <w:tab/>
        <w:t>Promover y coordinar la participación del personal científico y tecnológico del Centro, que apoye en la actualización de los programas de posgrado, imparta cursos y dirija los proyectos de investigación para la formación de recursos humanos de excelencia;</w:t>
      </w:r>
    </w:p>
    <w:p w:rsidR="00A66844" w:rsidRPr="00232855" w:rsidRDefault="00A66844" w:rsidP="00A66844">
      <w:pPr>
        <w:pStyle w:val="Sinespaciado"/>
        <w:ind w:left="709" w:hanging="283"/>
        <w:jc w:val="both"/>
        <w:rPr>
          <w:rFonts w:ascii="Arial Narrow" w:eastAsia="Times New Roman" w:hAnsi="Arial Narrow" w:cs="Arial"/>
          <w:sz w:val="24"/>
          <w:szCs w:val="24"/>
          <w:lang w:eastAsia="es-MX"/>
        </w:rPr>
      </w:pPr>
    </w:p>
    <w:p w:rsidR="00A66844" w:rsidRPr="00232855" w:rsidRDefault="00A66844" w:rsidP="00A66844">
      <w:pPr>
        <w:pStyle w:val="Sinespaciado"/>
        <w:ind w:left="709" w:hanging="283"/>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d.</w:t>
      </w:r>
      <w:r w:rsidRPr="00232855">
        <w:rPr>
          <w:rFonts w:ascii="Arial Narrow" w:eastAsia="Times New Roman" w:hAnsi="Arial Narrow" w:cs="Arial"/>
          <w:sz w:val="24"/>
          <w:szCs w:val="24"/>
          <w:lang w:eastAsia="es-MX"/>
        </w:rPr>
        <w:tab/>
        <w:t>Identificar y desarrollar estrategias para la implantación de nuevos programas académicos, analizando constantemente las necesidades del mercado;</w:t>
      </w:r>
    </w:p>
    <w:p w:rsidR="00A66844" w:rsidRPr="00232855" w:rsidRDefault="00A66844" w:rsidP="00A66844">
      <w:pPr>
        <w:pStyle w:val="Sinespaciado"/>
        <w:jc w:val="both"/>
        <w:rPr>
          <w:rFonts w:ascii="Arial Narrow" w:eastAsia="Times New Roman" w:hAnsi="Arial Narrow" w:cs="Arial"/>
          <w:sz w:val="24"/>
          <w:szCs w:val="24"/>
          <w:lang w:eastAsia="es-MX"/>
        </w:rPr>
      </w:pPr>
    </w:p>
    <w:p w:rsidR="00A66844" w:rsidRPr="00232855" w:rsidRDefault="00A66844" w:rsidP="00A66844">
      <w:pPr>
        <w:pStyle w:val="Sinespaciado"/>
        <w:ind w:left="709" w:hanging="283"/>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k.</w:t>
      </w:r>
      <w:r w:rsidRPr="00232855">
        <w:rPr>
          <w:rFonts w:ascii="Arial Narrow" w:eastAsia="Times New Roman" w:hAnsi="Arial Narrow" w:cs="Arial"/>
          <w:sz w:val="24"/>
          <w:szCs w:val="24"/>
          <w:lang w:eastAsia="es-MX"/>
        </w:rPr>
        <w:tab/>
        <w:t>Presidir y coordinar el Comité Académico del Centro;</w:t>
      </w:r>
    </w:p>
    <w:p w:rsidR="00A66844" w:rsidRPr="00232855" w:rsidRDefault="00A66844" w:rsidP="00A66844">
      <w:pPr>
        <w:pStyle w:val="Sinespaciado"/>
        <w:jc w:val="both"/>
        <w:rPr>
          <w:rFonts w:ascii="Arial Narrow" w:eastAsia="Times New Roman" w:hAnsi="Arial Narrow" w:cs="Arial"/>
          <w:sz w:val="24"/>
          <w:szCs w:val="24"/>
          <w:lang w:eastAsia="es-MX"/>
        </w:rPr>
      </w:pPr>
    </w:p>
    <w:p w:rsidR="00A66844" w:rsidRPr="00232855" w:rsidRDefault="00A66844" w:rsidP="00A66844">
      <w:pPr>
        <w:pStyle w:val="Sinespaciado"/>
        <w:ind w:left="709" w:hanging="283"/>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o.</w:t>
      </w:r>
      <w:r w:rsidRPr="00232855">
        <w:rPr>
          <w:rFonts w:ascii="Arial Narrow" w:eastAsia="Times New Roman" w:hAnsi="Arial Narrow" w:cs="Arial"/>
          <w:sz w:val="24"/>
          <w:szCs w:val="24"/>
          <w:lang w:eastAsia="es-MX"/>
        </w:rPr>
        <w:tab/>
        <w:t>Participar como miembro del Consejo Consultivo Interno, así como participar en la evaluación de los proyectos de docencia, investigación, divulgación y desarrollo tecnológico.;</w:t>
      </w:r>
    </w:p>
    <w:p w:rsidR="00A66844" w:rsidRPr="00232855" w:rsidRDefault="00A66844" w:rsidP="00A66844">
      <w:pPr>
        <w:pStyle w:val="Sinespaciado"/>
        <w:jc w:val="both"/>
        <w:rPr>
          <w:rFonts w:ascii="Arial Narrow" w:eastAsia="Times New Roman" w:hAnsi="Arial Narrow" w:cs="Arial"/>
          <w:sz w:val="24"/>
          <w:szCs w:val="24"/>
          <w:lang w:eastAsia="es-MX"/>
        </w:rPr>
      </w:pPr>
    </w:p>
    <w:p w:rsidR="00A66844" w:rsidRPr="00232855" w:rsidRDefault="00A66844" w:rsidP="0001358B">
      <w:pPr>
        <w:pStyle w:val="Sinespaciado"/>
        <w:numPr>
          <w:ilvl w:val="0"/>
          <w:numId w:val="24"/>
        </w:numPr>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 xml:space="preserve">El   Director de Investigación, tendrá las siguientes atribuciones: </w:t>
      </w:r>
    </w:p>
    <w:p w:rsidR="00A66844" w:rsidRPr="00232855" w:rsidRDefault="00A66844" w:rsidP="00A66844">
      <w:pPr>
        <w:pStyle w:val="Sinespaciado"/>
        <w:ind w:left="567"/>
        <w:jc w:val="both"/>
        <w:rPr>
          <w:rFonts w:ascii="Arial Narrow" w:eastAsia="Times New Roman" w:hAnsi="Arial Narrow" w:cs="Arial"/>
          <w:sz w:val="24"/>
          <w:szCs w:val="24"/>
          <w:lang w:eastAsia="es-MX"/>
        </w:rPr>
      </w:pPr>
    </w:p>
    <w:p w:rsidR="00A66844" w:rsidRPr="00232855" w:rsidRDefault="00A66844" w:rsidP="0001358B">
      <w:pPr>
        <w:pStyle w:val="Sinespaciado"/>
        <w:numPr>
          <w:ilvl w:val="0"/>
          <w:numId w:val="27"/>
        </w:numPr>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Identificar y coordinar, las acciones necesarias para el funcionamiento de los proyectos de investigación, procurando que cuenten con el equipo necesario para su correcta aplicación y llevando un control y seguimiento de cada uno de ellos, a fin de asegurarse del avance de los mismos para el logro de las metas establecidas en el área;</w:t>
      </w:r>
    </w:p>
    <w:p w:rsidR="00A66844" w:rsidRPr="00232855" w:rsidRDefault="00A66844" w:rsidP="00A66844">
      <w:pPr>
        <w:pStyle w:val="Sinespaciado"/>
        <w:ind w:left="720"/>
        <w:jc w:val="both"/>
        <w:rPr>
          <w:rFonts w:ascii="Arial Narrow" w:eastAsia="Times New Roman" w:hAnsi="Arial Narrow" w:cs="Arial"/>
          <w:sz w:val="24"/>
          <w:szCs w:val="24"/>
          <w:lang w:eastAsia="es-MX"/>
        </w:rPr>
      </w:pPr>
    </w:p>
    <w:p w:rsidR="00A66844" w:rsidRPr="00232855" w:rsidRDefault="00A66844" w:rsidP="0001358B">
      <w:pPr>
        <w:pStyle w:val="Sinespaciado"/>
        <w:numPr>
          <w:ilvl w:val="0"/>
          <w:numId w:val="27"/>
        </w:numPr>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En coordinación con la Coordinación de Formación Académica, promover y coordinar, la participación del personal del área en la formación de recursos humanos del Centro;</w:t>
      </w:r>
    </w:p>
    <w:p w:rsidR="00A66844" w:rsidRPr="00232855" w:rsidRDefault="00A66844" w:rsidP="00A66844">
      <w:pPr>
        <w:pStyle w:val="Sinespaciado"/>
        <w:ind w:left="720"/>
        <w:jc w:val="both"/>
        <w:rPr>
          <w:rFonts w:ascii="Arial Narrow" w:eastAsia="Times New Roman" w:hAnsi="Arial Narrow" w:cs="Arial"/>
          <w:sz w:val="24"/>
          <w:szCs w:val="24"/>
          <w:lang w:eastAsia="es-MX"/>
        </w:rPr>
      </w:pPr>
    </w:p>
    <w:p w:rsidR="00A66844" w:rsidRPr="00232855" w:rsidRDefault="00A66844" w:rsidP="0001358B">
      <w:pPr>
        <w:pStyle w:val="Sinespaciado"/>
        <w:numPr>
          <w:ilvl w:val="0"/>
          <w:numId w:val="27"/>
        </w:numPr>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Promover y coordinar la participación del personal de la Coordinación en programas de difusión y divulgación de las actividades del Centro;</w:t>
      </w:r>
    </w:p>
    <w:p w:rsidR="00A66844" w:rsidRPr="00232855" w:rsidRDefault="00A66844" w:rsidP="00A66844">
      <w:pPr>
        <w:pStyle w:val="Sinespaciado"/>
        <w:ind w:left="720"/>
        <w:jc w:val="both"/>
        <w:rPr>
          <w:rFonts w:ascii="Arial Narrow" w:eastAsia="Times New Roman" w:hAnsi="Arial Narrow" w:cs="Arial"/>
          <w:sz w:val="24"/>
          <w:szCs w:val="24"/>
          <w:lang w:eastAsia="es-MX"/>
        </w:rPr>
      </w:pPr>
    </w:p>
    <w:p w:rsidR="00A66844" w:rsidRPr="00232855" w:rsidRDefault="00A66844" w:rsidP="0001358B">
      <w:pPr>
        <w:pStyle w:val="Sinespaciado"/>
        <w:numPr>
          <w:ilvl w:val="0"/>
          <w:numId w:val="27"/>
        </w:numPr>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En coordinación con la Coordinación de Tecnología e Innovación, promover y coordinar la participación del personal en captación de proyectos con el sector productivo, público o privado;</w:t>
      </w:r>
    </w:p>
    <w:p w:rsidR="00A66844" w:rsidRPr="00232855" w:rsidRDefault="00A66844" w:rsidP="00A66844">
      <w:pPr>
        <w:pStyle w:val="Sinespaciado"/>
        <w:jc w:val="both"/>
        <w:rPr>
          <w:rFonts w:ascii="Arial Narrow" w:eastAsia="Times New Roman" w:hAnsi="Arial Narrow" w:cs="Arial"/>
          <w:sz w:val="24"/>
          <w:szCs w:val="24"/>
          <w:lang w:eastAsia="es-MX"/>
        </w:rPr>
      </w:pPr>
    </w:p>
    <w:p w:rsidR="00A66844" w:rsidRPr="00232855" w:rsidRDefault="00A66844" w:rsidP="0001358B">
      <w:pPr>
        <w:pStyle w:val="Sinespaciado"/>
        <w:numPr>
          <w:ilvl w:val="0"/>
          <w:numId w:val="27"/>
        </w:numPr>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Recomendar al Director General el establecimiento de políticas que permitan la protección de la propiedad intelectual de las investigaciones que genera el Centro;</w:t>
      </w:r>
    </w:p>
    <w:p w:rsidR="00A66844" w:rsidRPr="00232855" w:rsidRDefault="00A66844" w:rsidP="00A66844">
      <w:pPr>
        <w:pStyle w:val="Sinespaciado"/>
        <w:ind w:left="720"/>
        <w:jc w:val="both"/>
        <w:rPr>
          <w:rFonts w:ascii="Arial Narrow" w:eastAsia="Times New Roman" w:hAnsi="Arial Narrow" w:cs="Arial"/>
          <w:sz w:val="24"/>
          <w:szCs w:val="24"/>
          <w:lang w:eastAsia="es-MX"/>
        </w:rPr>
      </w:pPr>
    </w:p>
    <w:p w:rsidR="00A66844" w:rsidRPr="00232855" w:rsidRDefault="00A66844" w:rsidP="0001358B">
      <w:pPr>
        <w:pStyle w:val="Sinespaciado"/>
        <w:numPr>
          <w:ilvl w:val="0"/>
          <w:numId w:val="27"/>
        </w:numPr>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Establecer políticas, lineamientos y procedimientos, que sean necesarios en la Coordinación, para coadyuvar al logro de las metas sustantivas del Centro;</w:t>
      </w:r>
    </w:p>
    <w:p w:rsidR="00A66844" w:rsidRPr="00232855" w:rsidRDefault="00A66844" w:rsidP="00A66844">
      <w:pPr>
        <w:pStyle w:val="Sinespaciado"/>
        <w:jc w:val="both"/>
        <w:rPr>
          <w:rFonts w:ascii="Arial Narrow" w:eastAsia="Times New Roman" w:hAnsi="Arial Narrow" w:cs="Arial"/>
          <w:sz w:val="24"/>
          <w:szCs w:val="24"/>
          <w:lang w:eastAsia="es-MX"/>
        </w:rPr>
      </w:pPr>
    </w:p>
    <w:p w:rsidR="00A66844" w:rsidRPr="00232855" w:rsidRDefault="00A66844" w:rsidP="0001358B">
      <w:pPr>
        <w:pStyle w:val="Sinespaciado"/>
        <w:numPr>
          <w:ilvl w:val="0"/>
          <w:numId w:val="24"/>
        </w:numPr>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 xml:space="preserve">El  Director de Tecnología e Innovación, tendrá las siguientes atribuciones: </w:t>
      </w:r>
    </w:p>
    <w:p w:rsidR="00A66844" w:rsidRPr="00232855" w:rsidRDefault="00A66844" w:rsidP="00A66844">
      <w:pPr>
        <w:pStyle w:val="Sinespaciado"/>
        <w:jc w:val="both"/>
        <w:rPr>
          <w:rFonts w:ascii="Arial Narrow" w:eastAsia="Times New Roman" w:hAnsi="Arial Narrow" w:cs="Arial"/>
          <w:sz w:val="24"/>
          <w:szCs w:val="24"/>
          <w:lang w:eastAsia="es-MX"/>
        </w:rPr>
      </w:pPr>
    </w:p>
    <w:p w:rsidR="00A66844" w:rsidRPr="00232855" w:rsidRDefault="00A66844" w:rsidP="0001358B">
      <w:pPr>
        <w:pStyle w:val="Sinespaciado"/>
        <w:numPr>
          <w:ilvl w:val="0"/>
          <w:numId w:val="28"/>
        </w:numPr>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Coordinar la promoción, contratación y gestión de proyectos con el sector productivo, público ó privado;</w:t>
      </w:r>
    </w:p>
    <w:p w:rsidR="00A66844" w:rsidRPr="00232855" w:rsidRDefault="00A66844" w:rsidP="00A66844">
      <w:pPr>
        <w:pStyle w:val="Sinespaciado"/>
        <w:ind w:left="720"/>
        <w:jc w:val="both"/>
        <w:rPr>
          <w:rFonts w:ascii="Arial Narrow" w:eastAsia="Times New Roman" w:hAnsi="Arial Narrow" w:cs="Arial"/>
          <w:sz w:val="24"/>
          <w:szCs w:val="24"/>
          <w:lang w:eastAsia="es-MX"/>
        </w:rPr>
      </w:pPr>
    </w:p>
    <w:p w:rsidR="00A66844" w:rsidRPr="00232855" w:rsidRDefault="00A66844" w:rsidP="0001358B">
      <w:pPr>
        <w:pStyle w:val="Sinespaciado"/>
        <w:numPr>
          <w:ilvl w:val="0"/>
          <w:numId w:val="28"/>
        </w:numPr>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Asegurar la difusión y venta  de servicios tecnológicos que ofrece el Centro, a fin de posicionarlos en el mercado;</w:t>
      </w:r>
    </w:p>
    <w:p w:rsidR="00A66844" w:rsidRPr="00232855" w:rsidRDefault="00A66844" w:rsidP="00A66844">
      <w:pPr>
        <w:pStyle w:val="Sinespaciado"/>
        <w:jc w:val="both"/>
        <w:rPr>
          <w:rFonts w:ascii="Arial Narrow" w:eastAsia="Times New Roman" w:hAnsi="Arial Narrow" w:cs="Arial"/>
          <w:sz w:val="24"/>
          <w:szCs w:val="24"/>
          <w:lang w:eastAsia="es-MX"/>
        </w:rPr>
      </w:pPr>
    </w:p>
    <w:p w:rsidR="00A66844" w:rsidRPr="00232855" w:rsidRDefault="00A66844" w:rsidP="0001358B">
      <w:pPr>
        <w:pStyle w:val="Sinespaciado"/>
        <w:numPr>
          <w:ilvl w:val="0"/>
          <w:numId w:val="28"/>
        </w:numPr>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Vigilar los resultados de los laboratorios acreditados de la Coordinación, a fin de que mantengan su acreditación ante las Instituciones correspondientes y el cumplimiento de las metas establecidas;</w:t>
      </w:r>
    </w:p>
    <w:p w:rsidR="00A66844" w:rsidRPr="00232855" w:rsidRDefault="00A66844" w:rsidP="00A66844">
      <w:pPr>
        <w:pStyle w:val="Sinespaciado"/>
        <w:ind w:left="720"/>
        <w:jc w:val="both"/>
        <w:rPr>
          <w:rFonts w:ascii="Arial Narrow" w:eastAsia="Times New Roman" w:hAnsi="Arial Narrow" w:cs="Arial"/>
          <w:sz w:val="24"/>
          <w:szCs w:val="24"/>
          <w:lang w:eastAsia="es-MX"/>
        </w:rPr>
      </w:pPr>
    </w:p>
    <w:p w:rsidR="00A66844" w:rsidRPr="00232855" w:rsidRDefault="00A66844" w:rsidP="0001358B">
      <w:pPr>
        <w:pStyle w:val="Sinespaciado"/>
        <w:numPr>
          <w:ilvl w:val="0"/>
          <w:numId w:val="28"/>
        </w:numPr>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Vigilar la organización de los laboratorios y el taller de óptica;</w:t>
      </w:r>
    </w:p>
    <w:p w:rsidR="00A66844" w:rsidRPr="00232855" w:rsidRDefault="00A66844" w:rsidP="00A66844">
      <w:pPr>
        <w:pStyle w:val="Sinespaciado"/>
        <w:jc w:val="both"/>
        <w:rPr>
          <w:rFonts w:ascii="Arial Narrow" w:eastAsia="Times New Roman" w:hAnsi="Arial Narrow" w:cs="Arial"/>
          <w:sz w:val="24"/>
          <w:szCs w:val="24"/>
          <w:lang w:eastAsia="es-MX"/>
        </w:rPr>
      </w:pPr>
    </w:p>
    <w:p w:rsidR="00A66844" w:rsidRPr="00232855" w:rsidRDefault="00A66844" w:rsidP="0001358B">
      <w:pPr>
        <w:pStyle w:val="Sinespaciado"/>
        <w:numPr>
          <w:ilvl w:val="0"/>
          <w:numId w:val="28"/>
        </w:numPr>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Colaborar en la elaboración de los contratos comerciales y convenios de colaboración en los que el CIO actúe como proveedor;</w:t>
      </w:r>
    </w:p>
    <w:p w:rsidR="00A66844" w:rsidRPr="00232855" w:rsidRDefault="00A66844" w:rsidP="00A66844">
      <w:pPr>
        <w:pStyle w:val="Sinespaciado"/>
        <w:jc w:val="both"/>
        <w:rPr>
          <w:rFonts w:ascii="Arial Narrow" w:eastAsia="Times New Roman" w:hAnsi="Arial Narrow" w:cs="Arial"/>
          <w:sz w:val="24"/>
          <w:szCs w:val="24"/>
          <w:lang w:eastAsia="es-MX"/>
        </w:rPr>
      </w:pPr>
    </w:p>
    <w:p w:rsidR="00A66844" w:rsidRPr="00232855" w:rsidRDefault="00A66844" w:rsidP="0001358B">
      <w:pPr>
        <w:pStyle w:val="Sinespaciado"/>
        <w:numPr>
          <w:ilvl w:val="0"/>
          <w:numId w:val="28"/>
        </w:numPr>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Recomendar al Director General el establecimiento de políticas que permitan la protección de la propiedad intelectual de los desarrollos tecnológicos que genera el Centro;</w:t>
      </w:r>
    </w:p>
    <w:p w:rsidR="00A66844" w:rsidRPr="00232855" w:rsidRDefault="00A66844" w:rsidP="00A66844">
      <w:pPr>
        <w:pStyle w:val="Sinespaciado"/>
        <w:ind w:left="720"/>
        <w:jc w:val="both"/>
        <w:rPr>
          <w:rFonts w:ascii="Arial Narrow" w:eastAsia="Times New Roman" w:hAnsi="Arial Narrow" w:cs="Arial"/>
          <w:sz w:val="24"/>
          <w:szCs w:val="24"/>
          <w:lang w:eastAsia="es-MX"/>
        </w:rPr>
      </w:pPr>
    </w:p>
    <w:p w:rsidR="00A66844" w:rsidRPr="00232855" w:rsidRDefault="00A66844" w:rsidP="0001358B">
      <w:pPr>
        <w:pStyle w:val="Sinespaciado"/>
        <w:numPr>
          <w:ilvl w:val="0"/>
          <w:numId w:val="28"/>
        </w:numPr>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Establecer políticas, lineamientos y procedimientos, que sean necesarios en la Coordinación, para coadyuvar al logro de las metas sustantivas del Centro;</w:t>
      </w:r>
    </w:p>
    <w:p w:rsidR="00A66844" w:rsidRPr="00232855" w:rsidRDefault="00A66844" w:rsidP="00A66844">
      <w:pPr>
        <w:pStyle w:val="Sinespaciado"/>
        <w:jc w:val="both"/>
        <w:rPr>
          <w:rFonts w:ascii="Arial Narrow" w:eastAsia="Times New Roman" w:hAnsi="Arial Narrow" w:cs="Arial"/>
          <w:sz w:val="24"/>
          <w:szCs w:val="24"/>
          <w:lang w:eastAsia="es-MX"/>
        </w:rPr>
      </w:pPr>
    </w:p>
    <w:p w:rsidR="00A66844" w:rsidRPr="00F55C73" w:rsidRDefault="00A66844" w:rsidP="0001358B">
      <w:pPr>
        <w:pStyle w:val="Sinespaciado"/>
        <w:numPr>
          <w:ilvl w:val="0"/>
          <w:numId w:val="24"/>
        </w:numPr>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 xml:space="preserve">El  Coordinador de la Unidad Aguascalientes, tendrá las siguientes atribuciones: </w:t>
      </w:r>
    </w:p>
    <w:p w:rsidR="00A66844" w:rsidRPr="00232855" w:rsidRDefault="00A66844" w:rsidP="00A66844">
      <w:pPr>
        <w:pStyle w:val="Sinespaciado"/>
        <w:ind w:left="720"/>
        <w:jc w:val="both"/>
        <w:rPr>
          <w:rFonts w:ascii="Arial Narrow" w:eastAsia="Times New Roman" w:hAnsi="Arial Narrow" w:cs="Arial"/>
          <w:sz w:val="24"/>
          <w:szCs w:val="24"/>
          <w:lang w:eastAsia="es-MX"/>
        </w:rPr>
      </w:pPr>
    </w:p>
    <w:p w:rsidR="00A66844" w:rsidRPr="00232855" w:rsidRDefault="00A66844" w:rsidP="0001358B">
      <w:pPr>
        <w:pStyle w:val="Sinespaciado"/>
        <w:numPr>
          <w:ilvl w:val="0"/>
          <w:numId w:val="29"/>
        </w:numPr>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Planear, coordinar y realizar, el programa de difusión de los servicios que ofrece el Centro, estableciendo contactos y realizando presentaciones ante representantes de organismos empresariales e industriales, clientes potenciales, exposiciones científicas y tecnológicas;</w:t>
      </w:r>
    </w:p>
    <w:p w:rsidR="00A66844" w:rsidRPr="00232855" w:rsidRDefault="00A66844" w:rsidP="00A66844">
      <w:pPr>
        <w:pStyle w:val="Sinespaciado"/>
        <w:jc w:val="both"/>
        <w:rPr>
          <w:rFonts w:ascii="Arial Narrow" w:eastAsia="Times New Roman" w:hAnsi="Arial Narrow" w:cs="Arial"/>
          <w:sz w:val="24"/>
          <w:szCs w:val="24"/>
          <w:lang w:eastAsia="es-MX"/>
        </w:rPr>
      </w:pPr>
    </w:p>
    <w:p w:rsidR="00A66844" w:rsidRPr="00232855" w:rsidRDefault="00A66844" w:rsidP="0001358B">
      <w:pPr>
        <w:pStyle w:val="Sinespaciado"/>
        <w:numPr>
          <w:ilvl w:val="0"/>
          <w:numId w:val="29"/>
        </w:numPr>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lastRenderedPageBreak/>
        <w:t>Evaluar y coordinar, las acciones necesarias para el funcionamiento de los laboratorios de la Unidad; supervisando su organización y que cuenten con el equipo necesario para brindar un adecuado servicio, a fin de asegurarse que sean una herramienta eficaz, para la consecución de los proyectos e investigaciones que se generen;</w:t>
      </w:r>
    </w:p>
    <w:p w:rsidR="00A66844" w:rsidRPr="00232855" w:rsidRDefault="00A66844" w:rsidP="00A66844">
      <w:pPr>
        <w:pStyle w:val="Sinespaciado"/>
        <w:ind w:left="720"/>
        <w:jc w:val="both"/>
        <w:rPr>
          <w:rFonts w:ascii="Arial Narrow" w:eastAsia="Times New Roman" w:hAnsi="Arial Narrow" w:cs="Arial"/>
          <w:sz w:val="24"/>
          <w:szCs w:val="24"/>
          <w:lang w:eastAsia="es-MX"/>
        </w:rPr>
      </w:pPr>
    </w:p>
    <w:p w:rsidR="00A66844" w:rsidRPr="00232855" w:rsidRDefault="00A66844" w:rsidP="0001358B">
      <w:pPr>
        <w:pStyle w:val="Sinespaciado"/>
        <w:numPr>
          <w:ilvl w:val="0"/>
          <w:numId w:val="29"/>
        </w:numPr>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Identificar y coordinar, las acciones necesarias para el funcionamiento de los diferentes proyectos de investigación básica y aplicada, supervisando la asignación del personal académico, que el proyecto se apegue a las necesidades del Centro y de la Unidad, y que cuenten con el equipo necesario para su correcta aplicación;</w:t>
      </w:r>
    </w:p>
    <w:p w:rsidR="00A66844" w:rsidRPr="00232855" w:rsidRDefault="00A66844" w:rsidP="00A66844">
      <w:pPr>
        <w:pStyle w:val="Sinespaciado"/>
        <w:jc w:val="both"/>
        <w:rPr>
          <w:rFonts w:ascii="Arial Narrow" w:eastAsia="Times New Roman" w:hAnsi="Arial Narrow" w:cs="Arial"/>
          <w:sz w:val="24"/>
          <w:szCs w:val="24"/>
          <w:lang w:eastAsia="es-MX"/>
        </w:rPr>
      </w:pPr>
    </w:p>
    <w:p w:rsidR="00A66844" w:rsidRPr="00232855" w:rsidRDefault="00A66844" w:rsidP="0001358B">
      <w:pPr>
        <w:pStyle w:val="Sinespaciado"/>
        <w:numPr>
          <w:ilvl w:val="0"/>
          <w:numId w:val="29"/>
        </w:numPr>
        <w:jc w:val="both"/>
        <w:rPr>
          <w:rFonts w:ascii="Arial Narrow" w:eastAsia="Times New Roman" w:hAnsi="Arial Narrow" w:cs="Arial"/>
          <w:sz w:val="24"/>
          <w:szCs w:val="24"/>
          <w:lang w:eastAsia="es-MX"/>
        </w:rPr>
      </w:pPr>
      <w:r w:rsidRPr="00232855">
        <w:rPr>
          <w:rFonts w:ascii="Arial Narrow" w:eastAsia="Times New Roman" w:hAnsi="Arial Narrow" w:cs="Arial"/>
          <w:sz w:val="24"/>
          <w:szCs w:val="24"/>
          <w:lang w:eastAsia="es-MX"/>
        </w:rPr>
        <w:t>Promover y coordinar, la participación del personal de la Unidad en la formación de recursos humanos del Centro, buscando la inclusión del personal académico en las comisiones de revisión de los programas de posgrado y proponiendo candidatos para asesorar tesis y a impartir clases;</w:t>
      </w:r>
    </w:p>
    <w:p w:rsidR="002019A0" w:rsidRPr="00A66844" w:rsidRDefault="002019A0" w:rsidP="0017606C">
      <w:pPr>
        <w:spacing w:after="0"/>
        <w:jc w:val="both"/>
        <w:rPr>
          <w:rFonts w:ascii="Arial Narrow" w:hAnsi="Arial Narrow"/>
          <w:b/>
          <w:sz w:val="24"/>
          <w:szCs w:val="24"/>
        </w:rPr>
      </w:pPr>
    </w:p>
    <w:p w:rsidR="002019A0" w:rsidRPr="00A66844" w:rsidRDefault="002019A0" w:rsidP="0001358B">
      <w:pPr>
        <w:pStyle w:val="Prrafodelista"/>
        <w:numPr>
          <w:ilvl w:val="0"/>
          <w:numId w:val="30"/>
        </w:numPr>
        <w:spacing w:before="240" w:after="0"/>
        <w:jc w:val="both"/>
        <w:rPr>
          <w:rFonts w:ascii="Arial Narrow" w:hAnsi="Arial Narrow"/>
          <w:b/>
          <w:sz w:val="24"/>
          <w:szCs w:val="24"/>
        </w:rPr>
      </w:pPr>
      <w:r w:rsidRPr="00A66844">
        <w:rPr>
          <w:rFonts w:ascii="Arial Narrow" w:hAnsi="Arial Narrow"/>
          <w:b/>
          <w:sz w:val="24"/>
          <w:szCs w:val="24"/>
        </w:rPr>
        <w:t>Constitución Política de los Estados Unidos Mexicanos</w:t>
      </w:r>
    </w:p>
    <w:p w:rsidR="00B4775C" w:rsidRDefault="00B4775C" w:rsidP="00B4775C">
      <w:pPr>
        <w:pStyle w:val="Prrafodelista"/>
        <w:spacing w:before="240" w:after="0"/>
        <w:ind w:left="1080"/>
        <w:jc w:val="both"/>
        <w:rPr>
          <w:rFonts w:ascii="Arial Narrow" w:hAnsi="Arial Narrow"/>
          <w:sz w:val="24"/>
          <w:szCs w:val="24"/>
        </w:rPr>
      </w:pPr>
    </w:p>
    <w:p w:rsidR="002019A0" w:rsidRDefault="002019A0" w:rsidP="00B4775C">
      <w:pPr>
        <w:pStyle w:val="Prrafodelista"/>
        <w:spacing w:before="240" w:after="0"/>
        <w:ind w:left="1080"/>
        <w:jc w:val="both"/>
        <w:rPr>
          <w:rFonts w:ascii="Arial Narrow" w:hAnsi="Arial Narrow"/>
          <w:sz w:val="24"/>
          <w:szCs w:val="24"/>
        </w:rPr>
      </w:pPr>
      <w:r>
        <w:rPr>
          <w:rFonts w:ascii="Arial Narrow" w:hAnsi="Arial Narrow"/>
          <w:sz w:val="24"/>
          <w:szCs w:val="24"/>
        </w:rPr>
        <w:t>Leyes</w:t>
      </w:r>
    </w:p>
    <w:p w:rsidR="002019A0" w:rsidRDefault="002019A0" w:rsidP="0001358B">
      <w:pPr>
        <w:pStyle w:val="Prrafodelista"/>
        <w:numPr>
          <w:ilvl w:val="1"/>
          <w:numId w:val="1"/>
        </w:numPr>
        <w:spacing w:before="240" w:after="0"/>
        <w:jc w:val="both"/>
        <w:rPr>
          <w:rFonts w:ascii="Arial Narrow" w:hAnsi="Arial Narrow"/>
          <w:sz w:val="24"/>
          <w:szCs w:val="24"/>
        </w:rPr>
      </w:pPr>
      <w:r>
        <w:rPr>
          <w:rFonts w:ascii="Arial Narrow" w:hAnsi="Arial Narrow"/>
          <w:sz w:val="24"/>
          <w:szCs w:val="24"/>
        </w:rPr>
        <w:t>Ley</w:t>
      </w:r>
      <w:r w:rsidR="00A5257D">
        <w:rPr>
          <w:rFonts w:ascii="Arial Narrow" w:hAnsi="Arial Narrow"/>
          <w:sz w:val="24"/>
          <w:szCs w:val="24"/>
        </w:rPr>
        <w:t xml:space="preserve"> </w:t>
      </w:r>
      <w:r w:rsidR="00F560DC">
        <w:rPr>
          <w:rFonts w:ascii="Arial Narrow" w:hAnsi="Arial Narrow"/>
          <w:sz w:val="24"/>
          <w:szCs w:val="24"/>
        </w:rPr>
        <w:t>Orgánica</w:t>
      </w:r>
      <w:r w:rsidR="00A5257D">
        <w:rPr>
          <w:rFonts w:ascii="Arial Narrow" w:hAnsi="Arial Narrow"/>
          <w:sz w:val="24"/>
          <w:szCs w:val="24"/>
        </w:rPr>
        <w:t xml:space="preserve"> de la Administración Pública Federal.</w:t>
      </w:r>
    </w:p>
    <w:p w:rsidR="00A5257D" w:rsidRDefault="00A5257D" w:rsidP="0001358B">
      <w:pPr>
        <w:pStyle w:val="Prrafodelista"/>
        <w:numPr>
          <w:ilvl w:val="1"/>
          <w:numId w:val="1"/>
        </w:numPr>
        <w:spacing w:before="240" w:after="0"/>
        <w:jc w:val="both"/>
        <w:rPr>
          <w:rFonts w:ascii="Arial Narrow" w:hAnsi="Arial Narrow"/>
          <w:sz w:val="24"/>
          <w:szCs w:val="24"/>
        </w:rPr>
      </w:pPr>
      <w:r>
        <w:rPr>
          <w:rFonts w:ascii="Arial Narrow" w:hAnsi="Arial Narrow"/>
          <w:sz w:val="24"/>
          <w:szCs w:val="24"/>
        </w:rPr>
        <w:t>Ley Federal de las Entidades Paraestatales y su Reglamento</w:t>
      </w:r>
      <w:r w:rsidR="00F863BB">
        <w:rPr>
          <w:rFonts w:ascii="Arial Narrow" w:hAnsi="Arial Narrow"/>
          <w:sz w:val="24"/>
          <w:szCs w:val="24"/>
        </w:rPr>
        <w:t>.</w:t>
      </w:r>
    </w:p>
    <w:p w:rsidR="00A5257D" w:rsidRDefault="00A5257D" w:rsidP="0001358B">
      <w:pPr>
        <w:pStyle w:val="Prrafodelista"/>
        <w:numPr>
          <w:ilvl w:val="1"/>
          <w:numId w:val="1"/>
        </w:numPr>
        <w:spacing w:before="240" w:after="0"/>
        <w:jc w:val="both"/>
        <w:rPr>
          <w:rFonts w:ascii="Arial Narrow" w:hAnsi="Arial Narrow"/>
          <w:sz w:val="24"/>
          <w:szCs w:val="24"/>
        </w:rPr>
      </w:pPr>
      <w:r>
        <w:rPr>
          <w:rFonts w:ascii="Arial Narrow" w:hAnsi="Arial Narrow"/>
          <w:sz w:val="24"/>
          <w:szCs w:val="24"/>
        </w:rPr>
        <w:t>Ley General de</w:t>
      </w:r>
      <w:r w:rsidR="00B87457">
        <w:rPr>
          <w:rFonts w:ascii="Arial Narrow" w:hAnsi="Arial Narrow"/>
          <w:sz w:val="24"/>
          <w:szCs w:val="24"/>
        </w:rPr>
        <w:t xml:space="preserve"> C</w:t>
      </w:r>
      <w:r w:rsidR="00F863BB">
        <w:rPr>
          <w:rFonts w:ascii="Arial Narrow" w:hAnsi="Arial Narrow"/>
          <w:sz w:val="24"/>
          <w:szCs w:val="24"/>
        </w:rPr>
        <w:t>ontabilidad Gubernamental.</w:t>
      </w:r>
    </w:p>
    <w:p w:rsidR="00F863BB" w:rsidRDefault="00F863BB" w:rsidP="0001358B">
      <w:pPr>
        <w:pStyle w:val="Prrafodelista"/>
        <w:numPr>
          <w:ilvl w:val="1"/>
          <w:numId w:val="1"/>
        </w:numPr>
        <w:spacing w:before="240" w:after="0"/>
        <w:jc w:val="both"/>
        <w:rPr>
          <w:rFonts w:ascii="Arial Narrow" w:hAnsi="Arial Narrow"/>
          <w:sz w:val="24"/>
          <w:szCs w:val="24"/>
        </w:rPr>
      </w:pPr>
      <w:r>
        <w:rPr>
          <w:rFonts w:ascii="Arial Narrow" w:hAnsi="Arial Narrow"/>
          <w:sz w:val="24"/>
          <w:szCs w:val="24"/>
        </w:rPr>
        <w:t>Ley Federal de Presupuesto y Responsabilidad Hacendaria y su  Reglamento.</w:t>
      </w:r>
    </w:p>
    <w:p w:rsidR="00F863BB" w:rsidRDefault="00F863BB" w:rsidP="0001358B">
      <w:pPr>
        <w:pStyle w:val="Prrafodelista"/>
        <w:numPr>
          <w:ilvl w:val="1"/>
          <w:numId w:val="1"/>
        </w:numPr>
        <w:spacing w:before="240" w:after="0"/>
        <w:jc w:val="both"/>
        <w:rPr>
          <w:rFonts w:ascii="Arial Narrow" w:hAnsi="Arial Narrow"/>
          <w:sz w:val="24"/>
          <w:szCs w:val="24"/>
        </w:rPr>
      </w:pPr>
      <w:r>
        <w:rPr>
          <w:rFonts w:ascii="Arial Narrow" w:hAnsi="Arial Narrow"/>
          <w:sz w:val="24"/>
          <w:szCs w:val="24"/>
        </w:rPr>
        <w:t>Ley de Ingresos de la Federación correspondiente a cada ejercicio fiscal.</w:t>
      </w:r>
    </w:p>
    <w:p w:rsidR="00F863BB" w:rsidRDefault="00F863BB" w:rsidP="0001358B">
      <w:pPr>
        <w:pStyle w:val="Prrafodelista"/>
        <w:numPr>
          <w:ilvl w:val="1"/>
          <w:numId w:val="1"/>
        </w:numPr>
        <w:spacing w:before="240" w:after="0"/>
        <w:jc w:val="both"/>
        <w:rPr>
          <w:rFonts w:ascii="Arial Narrow" w:hAnsi="Arial Narrow"/>
          <w:sz w:val="24"/>
          <w:szCs w:val="24"/>
        </w:rPr>
      </w:pPr>
      <w:r>
        <w:rPr>
          <w:rFonts w:ascii="Arial Narrow" w:hAnsi="Arial Narrow"/>
          <w:sz w:val="24"/>
          <w:szCs w:val="24"/>
        </w:rPr>
        <w:t>Ley de Impuesto sobre la Renta y su reglamento.</w:t>
      </w:r>
    </w:p>
    <w:p w:rsidR="00F863BB" w:rsidRDefault="00F863BB" w:rsidP="0001358B">
      <w:pPr>
        <w:pStyle w:val="Prrafodelista"/>
        <w:numPr>
          <w:ilvl w:val="1"/>
          <w:numId w:val="1"/>
        </w:numPr>
        <w:spacing w:before="240" w:after="0"/>
        <w:jc w:val="both"/>
        <w:rPr>
          <w:rFonts w:ascii="Arial Narrow" w:hAnsi="Arial Narrow"/>
          <w:sz w:val="24"/>
          <w:szCs w:val="24"/>
        </w:rPr>
      </w:pPr>
      <w:r>
        <w:rPr>
          <w:rFonts w:ascii="Arial Narrow" w:hAnsi="Arial Narrow"/>
          <w:sz w:val="24"/>
          <w:szCs w:val="24"/>
        </w:rPr>
        <w:t>Ley del Impuesto al Valor Agregado y su Reglamento.</w:t>
      </w:r>
    </w:p>
    <w:p w:rsidR="00F863BB" w:rsidRDefault="00F863BB" w:rsidP="0001358B">
      <w:pPr>
        <w:pStyle w:val="Prrafodelista"/>
        <w:numPr>
          <w:ilvl w:val="1"/>
          <w:numId w:val="1"/>
        </w:numPr>
        <w:spacing w:before="240" w:after="0"/>
        <w:jc w:val="both"/>
        <w:rPr>
          <w:rFonts w:ascii="Arial Narrow" w:hAnsi="Arial Narrow"/>
          <w:sz w:val="24"/>
          <w:szCs w:val="24"/>
        </w:rPr>
      </w:pPr>
      <w:r>
        <w:rPr>
          <w:rFonts w:ascii="Arial Narrow" w:hAnsi="Arial Narrow"/>
          <w:sz w:val="24"/>
          <w:szCs w:val="24"/>
        </w:rPr>
        <w:t>Ley Federal de los Derechos del Contribuyente.</w:t>
      </w:r>
    </w:p>
    <w:p w:rsidR="00F863BB" w:rsidRDefault="00F863BB" w:rsidP="0001358B">
      <w:pPr>
        <w:pStyle w:val="Prrafodelista"/>
        <w:numPr>
          <w:ilvl w:val="1"/>
          <w:numId w:val="1"/>
        </w:numPr>
        <w:spacing w:before="240" w:after="0"/>
        <w:jc w:val="both"/>
        <w:rPr>
          <w:rFonts w:ascii="Arial Narrow" w:hAnsi="Arial Narrow"/>
          <w:sz w:val="24"/>
          <w:szCs w:val="24"/>
        </w:rPr>
      </w:pPr>
      <w:r>
        <w:rPr>
          <w:rFonts w:ascii="Arial Narrow" w:hAnsi="Arial Narrow"/>
          <w:sz w:val="24"/>
          <w:szCs w:val="24"/>
        </w:rPr>
        <w:t>Ley Federal de Derechos.</w:t>
      </w:r>
    </w:p>
    <w:p w:rsidR="00F863BB" w:rsidRDefault="00F863BB" w:rsidP="0001358B">
      <w:pPr>
        <w:pStyle w:val="Prrafodelista"/>
        <w:numPr>
          <w:ilvl w:val="1"/>
          <w:numId w:val="1"/>
        </w:numPr>
        <w:spacing w:before="240" w:after="0"/>
        <w:jc w:val="both"/>
        <w:rPr>
          <w:rFonts w:ascii="Arial Narrow" w:hAnsi="Arial Narrow"/>
          <w:sz w:val="24"/>
          <w:szCs w:val="24"/>
        </w:rPr>
      </w:pPr>
      <w:r>
        <w:rPr>
          <w:rFonts w:ascii="Arial Narrow" w:hAnsi="Arial Narrow"/>
          <w:sz w:val="24"/>
          <w:szCs w:val="24"/>
        </w:rPr>
        <w:t>Ley del Servicio de Tesorería de la Federación.</w:t>
      </w:r>
    </w:p>
    <w:p w:rsidR="00F863BB" w:rsidRDefault="00F030BA" w:rsidP="0001358B">
      <w:pPr>
        <w:pStyle w:val="Prrafodelista"/>
        <w:numPr>
          <w:ilvl w:val="1"/>
          <w:numId w:val="1"/>
        </w:numPr>
        <w:spacing w:before="240" w:after="0"/>
        <w:jc w:val="both"/>
        <w:rPr>
          <w:rFonts w:ascii="Arial Narrow" w:hAnsi="Arial Narrow"/>
          <w:sz w:val="24"/>
          <w:szCs w:val="24"/>
        </w:rPr>
      </w:pPr>
      <w:r>
        <w:rPr>
          <w:rFonts w:ascii="Arial Narrow" w:hAnsi="Arial Narrow"/>
          <w:sz w:val="24"/>
          <w:szCs w:val="24"/>
        </w:rPr>
        <w:t>Ley de P</w:t>
      </w:r>
      <w:r w:rsidR="00F863BB">
        <w:rPr>
          <w:rFonts w:ascii="Arial Narrow" w:hAnsi="Arial Narrow"/>
          <w:sz w:val="24"/>
          <w:szCs w:val="24"/>
        </w:rPr>
        <w:t>laneación.</w:t>
      </w:r>
    </w:p>
    <w:p w:rsidR="00F863BB" w:rsidRDefault="00F863BB" w:rsidP="0001358B">
      <w:pPr>
        <w:pStyle w:val="Prrafodelista"/>
        <w:numPr>
          <w:ilvl w:val="1"/>
          <w:numId w:val="1"/>
        </w:numPr>
        <w:spacing w:before="240" w:after="0"/>
        <w:rPr>
          <w:rFonts w:ascii="Arial Narrow" w:hAnsi="Arial Narrow"/>
          <w:sz w:val="24"/>
          <w:szCs w:val="24"/>
        </w:rPr>
      </w:pPr>
      <w:r>
        <w:rPr>
          <w:rFonts w:ascii="Arial Narrow" w:hAnsi="Arial Narrow"/>
          <w:sz w:val="24"/>
          <w:szCs w:val="24"/>
        </w:rPr>
        <w:t>Ley de Adquisiciones, Arrendamientos y Servicios del Sector Público y su Reglamento.</w:t>
      </w:r>
    </w:p>
    <w:p w:rsidR="00F863BB" w:rsidRDefault="00F863BB" w:rsidP="0001358B">
      <w:pPr>
        <w:pStyle w:val="Prrafodelista"/>
        <w:numPr>
          <w:ilvl w:val="1"/>
          <w:numId w:val="1"/>
        </w:numPr>
        <w:spacing w:before="240" w:after="0"/>
        <w:jc w:val="both"/>
        <w:rPr>
          <w:rFonts w:ascii="Arial Narrow" w:hAnsi="Arial Narrow"/>
          <w:sz w:val="24"/>
          <w:szCs w:val="24"/>
        </w:rPr>
      </w:pPr>
      <w:r>
        <w:rPr>
          <w:rFonts w:ascii="Arial Narrow" w:hAnsi="Arial Narrow"/>
          <w:sz w:val="24"/>
          <w:szCs w:val="24"/>
        </w:rPr>
        <w:lastRenderedPageBreak/>
        <w:t>Ley de Obre Pública y Servicios Relacionados con las mismas y su Reglamento.</w:t>
      </w:r>
    </w:p>
    <w:p w:rsidR="00F863BB" w:rsidRDefault="00F863BB" w:rsidP="0001358B">
      <w:pPr>
        <w:pStyle w:val="Prrafodelista"/>
        <w:numPr>
          <w:ilvl w:val="1"/>
          <w:numId w:val="1"/>
        </w:numPr>
        <w:spacing w:before="240" w:after="0"/>
        <w:jc w:val="both"/>
        <w:rPr>
          <w:rFonts w:ascii="Arial Narrow" w:hAnsi="Arial Narrow"/>
          <w:sz w:val="24"/>
          <w:szCs w:val="24"/>
        </w:rPr>
      </w:pPr>
      <w:r>
        <w:rPr>
          <w:rFonts w:ascii="Arial Narrow" w:hAnsi="Arial Narrow"/>
          <w:sz w:val="24"/>
          <w:szCs w:val="24"/>
        </w:rPr>
        <w:t>Ley General de Bienes Nacionales.</w:t>
      </w:r>
    </w:p>
    <w:p w:rsidR="00F863BB" w:rsidRDefault="00F863BB" w:rsidP="0001358B">
      <w:pPr>
        <w:pStyle w:val="Prrafodelista"/>
        <w:numPr>
          <w:ilvl w:val="1"/>
          <w:numId w:val="1"/>
        </w:numPr>
        <w:spacing w:before="240" w:after="0"/>
        <w:jc w:val="both"/>
        <w:rPr>
          <w:rFonts w:ascii="Arial Narrow" w:hAnsi="Arial Narrow"/>
          <w:sz w:val="24"/>
          <w:szCs w:val="24"/>
        </w:rPr>
      </w:pPr>
      <w:r>
        <w:rPr>
          <w:rFonts w:ascii="Arial Narrow" w:hAnsi="Arial Narrow"/>
          <w:sz w:val="24"/>
          <w:szCs w:val="24"/>
        </w:rPr>
        <w:t>Ley Federal de Responsabilidades de los Servidores Públicos.</w:t>
      </w:r>
    </w:p>
    <w:p w:rsidR="00F863BB" w:rsidRDefault="00F030BA" w:rsidP="0001358B">
      <w:pPr>
        <w:pStyle w:val="Prrafodelista"/>
        <w:numPr>
          <w:ilvl w:val="1"/>
          <w:numId w:val="1"/>
        </w:numPr>
        <w:spacing w:before="240" w:after="0"/>
        <w:jc w:val="both"/>
        <w:rPr>
          <w:rFonts w:ascii="Arial Narrow" w:hAnsi="Arial Narrow"/>
          <w:sz w:val="24"/>
          <w:szCs w:val="24"/>
        </w:rPr>
      </w:pPr>
      <w:r>
        <w:rPr>
          <w:rFonts w:ascii="Arial Narrow" w:hAnsi="Arial Narrow"/>
          <w:sz w:val="24"/>
          <w:szCs w:val="24"/>
        </w:rPr>
        <w:t xml:space="preserve">Ley Federal de </w:t>
      </w:r>
      <w:r w:rsidR="00F863BB">
        <w:rPr>
          <w:rFonts w:ascii="Arial Narrow" w:hAnsi="Arial Narrow"/>
          <w:sz w:val="24"/>
          <w:szCs w:val="24"/>
        </w:rPr>
        <w:t>Responsabilidad Patrimonial del Estado.</w:t>
      </w:r>
    </w:p>
    <w:p w:rsidR="00F863BB" w:rsidRDefault="00F863BB" w:rsidP="0001358B">
      <w:pPr>
        <w:pStyle w:val="Prrafodelista"/>
        <w:numPr>
          <w:ilvl w:val="1"/>
          <w:numId w:val="1"/>
        </w:numPr>
        <w:spacing w:before="240" w:after="0"/>
        <w:jc w:val="both"/>
        <w:rPr>
          <w:rFonts w:ascii="Arial Narrow" w:hAnsi="Arial Narrow"/>
          <w:sz w:val="24"/>
          <w:szCs w:val="24"/>
        </w:rPr>
      </w:pPr>
      <w:r>
        <w:rPr>
          <w:rFonts w:ascii="Arial Narrow" w:hAnsi="Arial Narrow"/>
          <w:sz w:val="24"/>
          <w:szCs w:val="24"/>
        </w:rPr>
        <w:t>Ley Federal de Procedimiento Administrativo.</w:t>
      </w:r>
    </w:p>
    <w:p w:rsidR="00F863BB" w:rsidRDefault="00E92409" w:rsidP="0001358B">
      <w:pPr>
        <w:pStyle w:val="Prrafodelista"/>
        <w:numPr>
          <w:ilvl w:val="1"/>
          <w:numId w:val="1"/>
        </w:numPr>
        <w:spacing w:before="240" w:after="0"/>
        <w:jc w:val="both"/>
        <w:rPr>
          <w:rFonts w:ascii="Arial Narrow" w:hAnsi="Arial Narrow"/>
          <w:sz w:val="24"/>
          <w:szCs w:val="24"/>
        </w:rPr>
      </w:pPr>
      <w:r>
        <w:rPr>
          <w:rFonts w:ascii="Arial Narrow" w:hAnsi="Arial Narrow"/>
          <w:sz w:val="24"/>
          <w:szCs w:val="24"/>
        </w:rPr>
        <w:t>Ley General de Títulos y Operaciones de Crédito.</w:t>
      </w:r>
    </w:p>
    <w:p w:rsidR="00E92409" w:rsidRDefault="00E92409" w:rsidP="0001358B">
      <w:pPr>
        <w:pStyle w:val="Prrafodelista"/>
        <w:numPr>
          <w:ilvl w:val="1"/>
          <w:numId w:val="1"/>
        </w:numPr>
        <w:spacing w:before="240" w:after="0"/>
        <w:jc w:val="both"/>
        <w:rPr>
          <w:rFonts w:ascii="Arial Narrow" w:hAnsi="Arial Narrow"/>
          <w:sz w:val="24"/>
          <w:szCs w:val="24"/>
        </w:rPr>
      </w:pPr>
      <w:r>
        <w:rPr>
          <w:rFonts w:ascii="Arial Narrow" w:hAnsi="Arial Narrow"/>
          <w:sz w:val="24"/>
          <w:szCs w:val="24"/>
        </w:rPr>
        <w:t>Ley Federal de Trabajo.</w:t>
      </w:r>
    </w:p>
    <w:p w:rsidR="00E92409" w:rsidRDefault="00E92409" w:rsidP="0001358B">
      <w:pPr>
        <w:pStyle w:val="Prrafodelista"/>
        <w:numPr>
          <w:ilvl w:val="1"/>
          <w:numId w:val="1"/>
        </w:numPr>
        <w:spacing w:before="240"/>
        <w:jc w:val="both"/>
        <w:rPr>
          <w:rFonts w:ascii="Arial Narrow" w:hAnsi="Arial Narrow"/>
          <w:sz w:val="24"/>
          <w:szCs w:val="24"/>
        </w:rPr>
      </w:pPr>
      <w:r>
        <w:rPr>
          <w:rFonts w:ascii="Arial Narrow" w:hAnsi="Arial Narrow"/>
          <w:sz w:val="24"/>
          <w:szCs w:val="24"/>
        </w:rPr>
        <w:t>Ley del Seguro Social.</w:t>
      </w:r>
    </w:p>
    <w:p w:rsidR="00E92409" w:rsidRDefault="00E92409" w:rsidP="0001358B">
      <w:pPr>
        <w:pStyle w:val="Prrafodelista"/>
        <w:numPr>
          <w:ilvl w:val="1"/>
          <w:numId w:val="1"/>
        </w:numPr>
        <w:spacing w:before="240"/>
        <w:jc w:val="both"/>
        <w:rPr>
          <w:rFonts w:ascii="Arial Narrow" w:hAnsi="Arial Narrow"/>
          <w:sz w:val="24"/>
          <w:szCs w:val="24"/>
        </w:rPr>
      </w:pPr>
      <w:r>
        <w:rPr>
          <w:rFonts w:ascii="Arial Narrow" w:hAnsi="Arial Narrow"/>
          <w:sz w:val="24"/>
          <w:szCs w:val="24"/>
        </w:rPr>
        <w:t>Ley del Instituto del Fondo Nacional de la vivienda para los Trabajadores.</w:t>
      </w:r>
    </w:p>
    <w:p w:rsidR="00E92409" w:rsidRDefault="00E92409" w:rsidP="0001358B">
      <w:pPr>
        <w:pStyle w:val="Prrafodelista"/>
        <w:numPr>
          <w:ilvl w:val="1"/>
          <w:numId w:val="1"/>
        </w:numPr>
        <w:spacing w:before="240"/>
        <w:jc w:val="both"/>
        <w:rPr>
          <w:rFonts w:ascii="Arial Narrow" w:hAnsi="Arial Narrow"/>
          <w:sz w:val="24"/>
          <w:szCs w:val="24"/>
        </w:rPr>
      </w:pPr>
      <w:r>
        <w:rPr>
          <w:rFonts w:ascii="Arial Narrow" w:hAnsi="Arial Narrow"/>
          <w:sz w:val="24"/>
          <w:szCs w:val="24"/>
        </w:rPr>
        <w:t>Ley de los Sistemas de Ahorro para el Retiro y su Reglamento.</w:t>
      </w:r>
    </w:p>
    <w:p w:rsidR="00E92409" w:rsidRDefault="00E92409" w:rsidP="0001358B">
      <w:pPr>
        <w:pStyle w:val="Prrafodelista"/>
        <w:numPr>
          <w:ilvl w:val="1"/>
          <w:numId w:val="1"/>
        </w:numPr>
        <w:spacing w:before="240"/>
        <w:jc w:val="both"/>
        <w:rPr>
          <w:rFonts w:ascii="Arial Narrow" w:hAnsi="Arial Narrow"/>
          <w:sz w:val="24"/>
          <w:szCs w:val="24"/>
        </w:rPr>
      </w:pPr>
      <w:r>
        <w:rPr>
          <w:rFonts w:ascii="Arial Narrow" w:hAnsi="Arial Narrow"/>
          <w:sz w:val="24"/>
          <w:szCs w:val="24"/>
        </w:rPr>
        <w:t>Ley de Ciencia y Tecnología.</w:t>
      </w:r>
    </w:p>
    <w:p w:rsidR="00E92409" w:rsidRDefault="00E92409" w:rsidP="0001358B">
      <w:pPr>
        <w:pStyle w:val="Prrafodelista"/>
        <w:numPr>
          <w:ilvl w:val="1"/>
          <w:numId w:val="1"/>
        </w:numPr>
        <w:spacing w:before="240"/>
        <w:jc w:val="both"/>
        <w:rPr>
          <w:rFonts w:ascii="Arial Narrow" w:hAnsi="Arial Narrow"/>
          <w:sz w:val="24"/>
          <w:szCs w:val="24"/>
        </w:rPr>
      </w:pPr>
      <w:r>
        <w:rPr>
          <w:rFonts w:ascii="Arial Narrow" w:hAnsi="Arial Narrow"/>
          <w:sz w:val="24"/>
          <w:szCs w:val="24"/>
        </w:rPr>
        <w:t>Ley Fed</w:t>
      </w:r>
      <w:r w:rsidR="00F030BA">
        <w:rPr>
          <w:rFonts w:ascii="Arial Narrow" w:hAnsi="Arial Narrow"/>
          <w:sz w:val="24"/>
          <w:szCs w:val="24"/>
        </w:rPr>
        <w:t>eral y Telecomunicaciones y su R</w:t>
      </w:r>
      <w:r>
        <w:rPr>
          <w:rFonts w:ascii="Arial Narrow" w:hAnsi="Arial Narrow"/>
          <w:sz w:val="24"/>
          <w:szCs w:val="24"/>
        </w:rPr>
        <w:t>eglamento.</w:t>
      </w:r>
    </w:p>
    <w:p w:rsidR="00E92409" w:rsidRDefault="00E92409" w:rsidP="0001358B">
      <w:pPr>
        <w:pStyle w:val="Prrafodelista"/>
        <w:numPr>
          <w:ilvl w:val="1"/>
          <w:numId w:val="1"/>
        </w:numPr>
        <w:spacing w:before="240"/>
        <w:jc w:val="both"/>
        <w:rPr>
          <w:rFonts w:ascii="Arial Narrow" w:hAnsi="Arial Narrow"/>
          <w:sz w:val="24"/>
          <w:szCs w:val="24"/>
        </w:rPr>
      </w:pPr>
      <w:r>
        <w:rPr>
          <w:rFonts w:ascii="Arial Narrow" w:hAnsi="Arial Narrow"/>
          <w:sz w:val="24"/>
          <w:szCs w:val="24"/>
        </w:rPr>
        <w:t>Ley Federal del Derecho de Autor y su Reglamento.</w:t>
      </w:r>
    </w:p>
    <w:p w:rsidR="00E92409" w:rsidRDefault="00E92409" w:rsidP="0001358B">
      <w:pPr>
        <w:pStyle w:val="Prrafodelista"/>
        <w:numPr>
          <w:ilvl w:val="1"/>
          <w:numId w:val="1"/>
        </w:numPr>
        <w:spacing w:before="240"/>
        <w:jc w:val="both"/>
        <w:rPr>
          <w:rFonts w:ascii="Arial Narrow" w:hAnsi="Arial Narrow"/>
          <w:sz w:val="24"/>
          <w:szCs w:val="24"/>
        </w:rPr>
      </w:pPr>
      <w:r>
        <w:rPr>
          <w:rFonts w:ascii="Arial Narrow" w:hAnsi="Arial Narrow"/>
          <w:sz w:val="24"/>
          <w:szCs w:val="24"/>
        </w:rPr>
        <w:t>Ley Federal de Archivos.</w:t>
      </w:r>
    </w:p>
    <w:p w:rsidR="00E92409" w:rsidRDefault="00E92409" w:rsidP="0001358B">
      <w:pPr>
        <w:pStyle w:val="Prrafodelista"/>
        <w:numPr>
          <w:ilvl w:val="1"/>
          <w:numId w:val="1"/>
        </w:numPr>
        <w:jc w:val="both"/>
        <w:rPr>
          <w:rFonts w:ascii="Arial Narrow" w:hAnsi="Arial Narrow"/>
          <w:sz w:val="24"/>
          <w:szCs w:val="24"/>
        </w:rPr>
      </w:pPr>
      <w:r>
        <w:rPr>
          <w:rFonts w:ascii="Arial Narrow" w:hAnsi="Arial Narrow"/>
          <w:sz w:val="24"/>
          <w:szCs w:val="24"/>
        </w:rPr>
        <w:t xml:space="preserve">Ley Federal de </w:t>
      </w:r>
      <w:r w:rsidR="00777B62">
        <w:rPr>
          <w:rFonts w:ascii="Arial Narrow" w:hAnsi="Arial Narrow"/>
          <w:sz w:val="24"/>
          <w:szCs w:val="24"/>
        </w:rPr>
        <w:t>T</w:t>
      </w:r>
      <w:r>
        <w:rPr>
          <w:rFonts w:ascii="Arial Narrow" w:hAnsi="Arial Narrow"/>
          <w:sz w:val="24"/>
          <w:szCs w:val="24"/>
        </w:rPr>
        <w:t>ransparencia y A</w:t>
      </w:r>
      <w:r w:rsidR="00F030BA">
        <w:rPr>
          <w:rFonts w:ascii="Arial Narrow" w:hAnsi="Arial Narrow"/>
          <w:sz w:val="24"/>
          <w:szCs w:val="24"/>
        </w:rPr>
        <w:t>cceso a la Información Pública G</w:t>
      </w:r>
      <w:r>
        <w:rPr>
          <w:rFonts w:ascii="Arial Narrow" w:hAnsi="Arial Narrow"/>
          <w:sz w:val="24"/>
          <w:szCs w:val="24"/>
        </w:rPr>
        <w:t>ubernamental.</w:t>
      </w:r>
    </w:p>
    <w:p w:rsidR="00E92409" w:rsidRPr="00A66844" w:rsidRDefault="00E92409" w:rsidP="00E92409">
      <w:pPr>
        <w:spacing w:after="0"/>
        <w:jc w:val="both"/>
        <w:rPr>
          <w:rFonts w:ascii="Arial Narrow" w:hAnsi="Arial Narrow"/>
          <w:b/>
          <w:sz w:val="24"/>
          <w:szCs w:val="24"/>
        </w:rPr>
      </w:pPr>
    </w:p>
    <w:p w:rsidR="002019A0" w:rsidRPr="00A66844" w:rsidRDefault="00E92409" w:rsidP="0001358B">
      <w:pPr>
        <w:pStyle w:val="Prrafodelista"/>
        <w:numPr>
          <w:ilvl w:val="0"/>
          <w:numId w:val="30"/>
        </w:numPr>
        <w:spacing w:after="0"/>
        <w:jc w:val="both"/>
        <w:rPr>
          <w:rFonts w:ascii="Arial Narrow" w:hAnsi="Arial Narrow"/>
          <w:b/>
          <w:sz w:val="24"/>
          <w:szCs w:val="24"/>
        </w:rPr>
      </w:pPr>
      <w:r w:rsidRPr="00A66844">
        <w:rPr>
          <w:rFonts w:ascii="Arial Narrow" w:hAnsi="Arial Narrow"/>
          <w:b/>
          <w:sz w:val="24"/>
          <w:szCs w:val="24"/>
        </w:rPr>
        <w:t>Reglamentos</w:t>
      </w:r>
    </w:p>
    <w:p w:rsidR="00B4775C" w:rsidRDefault="00B4775C" w:rsidP="0001358B">
      <w:pPr>
        <w:pStyle w:val="Prrafodelista"/>
        <w:numPr>
          <w:ilvl w:val="0"/>
          <w:numId w:val="2"/>
        </w:numPr>
        <w:spacing w:before="240" w:after="0"/>
        <w:jc w:val="both"/>
        <w:rPr>
          <w:rFonts w:ascii="Arial Narrow" w:hAnsi="Arial Narrow"/>
          <w:sz w:val="24"/>
          <w:szCs w:val="24"/>
        </w:rPr>
      </w:pPr>
      <w:r>
        <w:rPr>
          <w:rFonts w:ascii="Arial Narrow" w:hAnsi="Arial Narrow"/>
          <w:sz w:val="24"/>
          <w:szCs w:val="24"/>
        </w:rPr>
        <w:t>Reglamento de la Ley Federal de Archivos</w:t>
      </w:r>
    </w:p>
    <w:p w:rsidR="00E92409" w:rsidRDefault="00E92409" w:rsidP="0001358B">
      <w:pPr>
        <w:pStyle w:val="Prrafodelista"/>
        <w:numPr>
          <w:ilvl w:val="0"/>
          <w:numId w:val="2"/>
        </w:numPr>
        <w:spacing w:before="240" w:after="0"/>
        <w:jc w:val="both"/>
        <w:rPr>
          <w:rFonts w:ascii="Arial Narrow" w:hAnsi="Arial Narrow"/>
          <w:sz w:val="24"/>
          <w:szCs w:val="24"/>
        </w:rPr>
      </w:pPr>
      <w:r>
        <w:rPr>
          <w:rFonts w:ascii="Arial Narrow" w:hAnsi="Arial Narrow"/>
          <w:sz w:val="24"/>
          <w:szCs w:val="24"/>
        </w:rPr>
        <w:t>Reglamento de la Ley Federal de Transparencia y Acceso a la Información Pública Gubernamental.</w:t>
      </w:r>
    </w:p>
    <w:p w:rsidR="00B4775C" w:rsidRDefault="00B4775C" w:rsidP="00B4775C">
      <w:pPr>
        <w:pStyle w:val="Prrafodelista"/>
        <w:spacing w:before="240" w:after="0"/>
        <w:ind w:left="1440"/>
        <w:jc w:val="both"/>
        <w:rPr>
          <w:rFonts w:ascii="Arial Narrow" w:hAnsi="Arial Narrow"/>
          <w:sz w:val="24"/>
          <w:szCs w:val="24"/>
        </w:rPr>
      </w:pPr>
    </w:p>
    <w:p w:rsidR="00E92409" w:rsidRPr="00A66844" w:rsidRDefault="00E92409" w:rsidP="0001358B">
      <w:pPr>
        <w:pStyle w:val="Prrafodelista"/>
        <w:numPr>
          <w:ilvl w:val="0"/>
          <w:numId w:val="30"/>
        </w:numPr>
        <w:spacing w:after="0"/>
        <w:jc w:val="both"/>
        <w:rPr>
          <w:rFonts w:ascii="Arial Narrow" w:hAnsi="Arial Narrow"/>
          <w:b/>
          <w:sz w:val="24"/>
          <w:szCs w:val="24"/>
        </w:rPr>
      </w:pPr>
      <w:r w:rsidRPr="00A66844">
        <w:rPr>
          <w:rFonts w:ascii="Arial Narrow" w:hAnsi="Arial Narrow"/>
          <w:b/>
          <w:sz w:val="24"/>
          <w:szCs w:val="24"/>
        </w:rPr>
        <w:t>Códigos</w:t>
      </w:r>
    </w:p>
    <w:p w:rsidR="00E92409" w:rsidRDefault="00E92409" w:rsidP="0001358B">
      <w:pPr>
        <w:pStyle w:val="Prrafodelista"/>
        <w:numPr>
          <w:ilvl w:val="0"/>
          <w:numId w:val="2"/>
        </w:numPr>
        <w:spacing w:before="240" w:after="0"/>
        <w:jc w:val="both"/>
        <w:rPr>
          <w:rFonts w:ascii="Arial Narrow" w:hAnsi="Arial Narrow"/>
          <w:sz w:val="24"/>
          <w:szCs w:val="24"/>
        </w:rPr>
      </w:pPr>
      <w:r>
        <w:rPr>
          <w:rFonts w:ascii="Arial Narrow" w:hAnsi="Arial Narrow"/>
          <w:sz w:val="24"/>
          <w:szCs w:val="24"/>
        </w:rPr>
        <w:t>Código Fiscal de la Federación y su Reglamento.</w:t>
      </w:r>
    </w:p>
    <w:p w:rsidR="00E92409" w:rsidRDefault="00E92409" w:rsidP="0001358B">
      <w:pPr>
        <w:pStyle w:val="Prrafodelista"/>
        <w:numPr>
          <w:ilvl w:val="0"/>
          <w:numId w:val="2"/>
        </w:numPr>
        <w:spacing w:before="240" w:after="0"/>
        <w:jc w:val="both"/>
        <w:rPr>
          <w:rFonts w:ascii="Arial Narrow" w:hAnsi="Arial Narrow"/>
          <w:sz w:val="24"/>
          <w:szCs w:val="24"/>
        </w:rPr>
      </w:pPr>
      <w:r>
        <w:rPr>
          <w:rFonts w:ascii="Arial Narrow" w:hAnsi="Arial Narrow"/>
          <w:sz w:val="24"/>
          <w:szCs w:val="24"/>
        </w:rPr>
        <w:t>Código Civil Federal.</w:t>
      </w:r>
    </w:p>
    <w:p w:rsidR="00E92409" w:rsidRDefault="00E92409" w:rsidP="0001358B">
      <w:pPr>
        <w:pStyle w:val="Prrafodelista"/>
        <w:numPr>
          <w:ilvl w:val="0"/>
          <w:numId w:val="2"/>
        </w:numPr>
        <w:spacing w:before="240" w:after="0"/>
        <w:jc w:val="both"/>
        <w:rPr>
          <w:rFonts w:ascii="Arial Narrow" w:hAnsi="Arial Narrow"/>
          <w:sz w:val="24"/>
          <w:szCs w:val="24"/>
        </w:rPr>
      </w:pPr>
      <w:r>
        <w:rPr>
          <w:rFonts w:ascii="Arial Narrow" w:hAnsi="Arial Narrow"/>
          <w:sz w:val="24"/>
          <w:szCs w:val="24"/>
        </w:rPr>
        <w:t>Código de Comercio.</w:t>
      </w:r>
    </w:p>
    <w:p w:rsidR="00E92409" w:rsidRDefault="00E92409" w:rsidP="0001358B">
      <w:pPr>
        <w:pStyle w:val="Prrafodelista"/>
        <w:numPr>
          <w:ilvl w:val="0"/>
          <w:numId w:val="2"/>
        </w:numPr>
        <w:spacing w:before="240" w:after="0"/>
        <w:jc w:val="both"/>
        <w:rPr>
          <w:rFonts w:ascii="Arial Narrow" w:hAnsi="Arial Narrow"/>
          <w:sz w:val="24"/>
          <w:szCs w:val="24"/>
        </w:rPr>
      </w:pPr>
      <w:r>
        <w:rPr>
          <w:rFonts w:ascii="Arial Narrow" w:hAnsi="Arial Narrow"/>
          <w:sz w:val="24"/>
          <w:szCs w:val="24"/>
        </w:rPr>
        <w:t>Código Penal Federal.</w:t>
      </w:r>
    </w:p>
    <w:p w:rsidR="00E92409" w:rsidRDefault="00E92409" w:rsidP="0001358B">
      <w:pPr>
        <w:pStyle w:val="Prrafodelista"/>
        <w:numPr>
          <w:ilvl w:val="0"/>
          <w:numId w:val="2"/>
        </w:numPr>
        <w:spacing w:before="240" w:after="0"/>
        <w:jc w:val="both"/>
        <w:rPr>
          <w:rFonts w:ascii="Arial Narrow" w:hAnsi="Arial Narrow"/>
          <w:sz w:val="24"/>
          <w:szCs w:val="24"/>
        </w:rPr>
      </w:pPr>
      <w:r>
        <w:rPr>
          <w:rFonts w:ascii="Arial Narrow" w:hAnsi="Arial Narrow"/>
          <w:sz w:val="24"/>
          <w:szCs w:val="24"/>
        </w:rPr>
        <w:lastRenderedPageBreak/>
        <w:t>Código Financiero del Distrito Federal.</w:t>
      </w:r>
    </w:p>
    <w:p w:rsidR="00E92409" w:rsidRDefault="00E92409" w:rsidP="0001358B">
      <w:pPr>
        <w:pStyle w:val="Prrafodelista"/>
        <w:numPr>
          <w:ilvl w:val="0"/>
          <w:numId w:val="2"/>
        </w:numPr>
        <w:spacing w:before="240" w:after="0"/>
        <w:jc w:val="both"/>
        <w:rPr>
          <w:rFonts w:ascii="Arial Narrow" w:hAnsi="Arial Narrow"/>
          <w:sz w:val="24"/>
          <w:szCs w:val="24"/>
        </w:rPr>
      </w:pPr>
      <w:r>
        <w:rPr>
          <w:rFonts w:ascii="Arial Narrow" w:hAnsi="Arial Narrow"/>
          <w:sz w:val="24"/>
          <w:szCs w:val="24"/>
        </w:rPr>
        <w:t>Código Federal de Procedimientos Civiles.</w:t>
      </w:r>
    </w:p>
    <w:p w:rsidR="00E92409" w:rsidRDefault="00E92409" w:rsidP="0001358B">
      <w:pPr>
        <w:pStyle w:val="Prrafodelista"/>
        <w:numPr>
          <w:ilvl w:val="0"/>
          <w:numId w:val="2"/>
        </w:numPr>
        <w:spacing w:before="240" w:after="0"/>
        <w:jc w:val="both"/>
        <w:rPr>
          <w:rFonts w:ascii="Arial Narrow" w:hAnsi="Arial Narrow"/>
          <w:sz w:val="24"/>
          <w:szCs w:val="24"/>
        </w:rPr>
      </w:pPr>
      <w:r>
        <w:rPr>
          <w:rFonts w:ascii="Arial Narrow" w:hAnsi="Arial Narrow"/>
          <w:sz w:val="24"/>
          <w:szCs w:val="24"/>
        </w:rPr>
        <w:t>Código Federal de Procedimientos Penales.</w:t>
      </w:r>
    </w:p>
    <w:p w:rsidR="00B4775C" w:rsidRDefault="00B4775C" w:rsidP="00B4775C">
      <w:pPr>
        <w:pStyle w:val="Prrafodelista"/>
        <w:spacing w:after="0"/>
        <w:ind w:left="1080"/>
        <w:jc w:val="both"/>
        <w:rPr>
          <w:rFonts w:ascii="Arial Narrow" w:hAnsi="Arial Narrow"/>
          <w:sz w:val="24"/>
          <w:szCs w:val="24"/>
        </w:rPr>
      </w:pPr>
    </w:p>
    <w:p w:rsidR="00E92409" w:rsidRPr="00A66844" w:rsidRDefault="00E92409" w:rsidP="0001358B">
      <w:pPr>
        <w:pStyle w:val="Prrafodelista"/>
        <w:numPr>
          <w:ilvl w:val="0"/>
          <w:numId w:val="30"/>
        </w:numPr>
        <w:spacing w:after="0"/>
        <w:jc w:val="both"/>
        <w:rPr>
          <w:rFonts w:ascii="Arial Narrow" w:hAnsi="Arial Narrow"/>
          <w:b/>
          <w:sz w:val="24"/>
          <w:szCs w:val="24"/>
        </w:rPr>
      </w:pPr>
      <w:r w:rsidRPr="00A66844">
        <w:rPr>
          <w:rFonts w:ascii="Arial Narrow" w:hAnsi="Arial Narrow"/>
          <w:b/>
          <w:sz w:val="24"/>
          <w:szCs w:val="24"/>
        </w:rPr>
        <w:t>Decretos</w:t>
      </w:r>
    </w:p>
    <w:p w:rsidR="00E92409" w:rsidRDefault="00E92409" w:rsidP="0001358B">
      <w:pPr>
        <w:pStyle w:val="Prrafodelista"/>
        <w:numPr>
          <w:ilvl w:val="0"/>
          <w:numId w:val="3"/>
        </w:numPr>
        <w:spacing w:before="240" w:after="0"/>
        <w:jc w:val="both"/>
        <w:rPr>
          <w:rFonts w:ascii="Arial Narrow" w:hAnsi="Arial Narrow"/>
          <w:sz w:val="24"/>
          <w:szCs w:val="24"/>
        </w:rPr>
      </w:pPr>
      <w:r>
        <w:rPr>
          <w:rFonts w:ascii="Arial Narrow" w:hAnsi="Arial Narrow"/>
          <w:sz w:val="24"/>
          <w:szCs w:val="24"/>
        </w:rPr>
        <w:t>Decreto de Presupuesto de Egresos</w:t>
      </w:r>
      <w:r w:rsidR="008704DD">
        <w:rPr>
          <w:rFonts w:ascii="Arial Narrow" w:hAnsi="Arial Narrow"/>
          <w:sz w:val="24"/>
          <w:szCs w:val="24"/>
        </w:rPr>
        <w:t xml:space="preserve"> de la Federación correspondiente a  cada ejercicio fiscal.</w:t>
      </w:r>
    </w:p>
    <w:p w:rsidR="008704DD" w:rsidRDefault="008704DD" w:rsidP="0001358B">
      <w:pPr>
        <w:pStyle w:val="Prrafodelista"/>
        <w:numPr>
          <w:ilvl w:val="0"/>
          <w:numId w:val="3"/>
        </w:numPr>
        <w:spacing w:before="240" w:after="0"/>
        <w:jc w:val="both"/>
        <w:rPr>
          <w:rFonts w:ascii="Arial Narrow" w:hAnsi="Arial Narrow"/>
          <w:sz w:val="24"/>
          <w:szCs w:val="24"/>
        </w:rPr>
      </w:pPr>
      <w:r>
        <w:rPr>
          <w:rFonts w:ascii="Arial Narrow" w:hAnsi="Arial Narrow"/>
          <w:sz w:val="24"/>
          <w:szCs w:val="24"/>
        </w:rPr>
        <w:t>Decreto por el que las dependencias y entidades de la administración pública federal, la procuraduría general de la república, las unidades administrativas de la presidencia de la república y los órganos desconcentrados donarán a título grat</w:t>
      </w:r>
      <w:r w:rsidR="00777B62">
        <w:rPr>
          <w:rFonts w:ascii="Arial Narrow" w:hAnsi="Arial Narrow"/>
          <w:sz w:val="24"/>
          <w:szCs w:val="24"/>
        </w:rPr>
        <w:t xml:space="preserve">uito a la comisión nacional de </w:t>
      </w:r>
      <w:r>
        <w:rPr>
          <w:rFonts w:ascii="Arial Narrow" w:hAnsi="Arial Narrow"/>
          <w:sz w:val="24"/>
          <w:szCs w:val="24"/>
        </w:rPr>
        <w:t>libro</w:t>
      </w:r>
      <w:r w:rsidR="00777B62">
        <w:rPr>
          <w:rFonts w:ascii="Arial Narrow" w:hAnsi="Arial Narrow"/>
          <w:sz w:val="24"/>
          <w:szCs w:val="24"/>
        </w:rPr>
        <w:t>s</w:t>
      </w:r>
      <w:r>
        <w:rPr>
          <w:rFonts w:ascii="Arial Narrow" w:hAnsi="Arial Narrow"/>
          <w:sz w:val="24"/>
          <w:szCs w:val="24"/>
        </w:rPr>
        <w:t xml:space="preserve"> de texto gratuitos, el desecho de papel y cartón a su servicio cuando ya no les sean útiles. (D.O.F. 21 de febrero de 2006).</w:t>
      </w:r>
    </w:p>
    <w:p w:rsidR="00B4775C" w:rsidRDefault="00B4775C" w:rsidP="00B4775C">
      <w:pPr>
        <w:pStyle w:val="Prrafodelista"/>
        <w:spacing w:after="0"/>
        <w:ind w:left="1080"/>
        <w:jc w:val="both"/>
        <w:rPr>
          <w:rFonts w:ascii="Arial Narrow" w:hAnsi="Arial Narrow"/>
          <w:sz w:val="24"/>
          <w:szCs w:val="24"/>
        </w:rPr>
      </w:pPr>
    </w:p>
    <w:p w:rsidR="008704DD" w:rsidRPr="00A66844" w:rsidRDefault="008704DD" w:rsidP="0001358B">
      <w:pPr>
        <w:pStyle w:val="Prrafodelista"/>
        <w:numPr>
          <w:ilvl w:val="0"/>
          <w:numId w:val="30"/>
        </w:numPr>
        <w:spacing w:after="0"/>
        <w:jc w:val="both"/>
        <w:rPr>
          <w:rFonts w:ascii="Arial Narrow" w:hAnsi="Arial Narrow"/>
          <w:b/>
          <w:sz w:val="24"/>
          <w:szCs w:val="24"/>
        </w:rPr>
      </w:pPr>
      <w:r w:rsidRPr="00A66844">
        <w:rPr>
          <w:rFonts w:ascii="Arial Narrow" w:hAnsi="Arial Narrow"/>
          <w:b/>
          <w:sz w:val="24"/>
          <w:szCs w:val="24"/>
        </w:rPr>
        <w:t>Lineamientos</w:t>
      </w:r>
    </w:p>
    <w:p w:rsidR="008704DD" w:rsidRPr="007459A4" w:rsidRDefault="008704DD" w:rsidP="0001358B">
      <w:pPr>
        <w:pStyle w:val="Prrafodelista"/>
        <w:numPr>
          <w:ilvl w:val="0"/>
          <w:numId w:val="4"/>
        </w:numPr>
        <w:spacing w:before="240" w:after="0"/>
        <w:jc w:val="both"/>
        <w:rPr>
          <w:rFonts w:ascii="Arial Narrow" w:hAnsi="Arial Narrow"/>
          <w:sz w:val="24"/>
          <w:szCs w:val="24"/>
        </w:rPr>
      </w:pPr>
      <w:r>
        <w:rPr>
          <w:rFonts w:ascii="Arial Narrow" w:hAnsi="Arial Narrow"/>
          <w:sz w:val="24"/>
          <w:szCs w:val="24"/>
        </w:rPr>
        <w:t xml:space="preserve">Lineamientos generales para la clasificación y desclasificación de la información de las dependencias y entidades de la </w:t>
      </w:r>
      <w:r w:rsidRPr="007459A4">
        <w:rPr>
          <w:rFonts w:ascii="Arial Narrow" w:hAnsi="Arial Narrow"/>
          <w:sz w:val="24"/>
          <w:szCs w:val="24"/>
        </w:rPr>
        <w:t>administración pública federal.</w:t>
      </w:r>
    </w:p>
    <w:p w:rsidR="008704DD" w:rsidRPr="007459A4" w:rsidRDefault="008704DD" w:rsidP="0001358B">
      <w:pPr>
        <w:pStyle w:val="Prrafodelista"/>
        <w:numPr>
          <w:ilvl w:val="0"/>
          <w:numId w:val="4"/>
        </w:numPr>
        <w:spacing w:before="240" w:after="0"/>
        <w:jc w:val="both"/>
        <w:rPr>
          <w:rFonts w:ascii="Arial Narrow" w:hAnsi="Arial Narrow"/>
          <w:sz w:val="24"/>
          <w:szCs w:val="24"/>
        </w:rPr>
      </w:pPr>
      <w:r w:rsidRPr="007459A4">
        <w:rPr>
          <w:rFonts w:ascii="Arial Narrow" w:hAnsi="Arial Narrow"/>
          <w:sz w:val="24"/>
          <w:szCs w:val="24"/>
        </w:rPr>
        <w:t>Lineamientos generales para la organización y conservación de los archivos de las dependencias y entidades de la administración pública federal.</w:t>
      </w:r>
    </w:p>
    <w:p w:rsidR="00B4775C" w:rsidRPr="00A66844" w:rsidRDefault="00B4775C" w:rsidP="00B4775C">
      <w:pPr>
        <w:pStyle w:val="Prrafodelista"/>
        <w:spacing w:after="0"/>
        <w:ind w:left="1080"/>
        <w:jc w:val="both"/>
        <w:rPr>
          <w:rFonts w:ascii="Arial Narrow" w:hAnsi="Arial Narrow"/>
          <w:b/>
          <w:sz w:val="24"/>
          <w:szCs w:val="24"/>
        </w:rPr>
      </w:pPr>
    </w:p>
    <w:p w:rsidR="00B36B65" w:rsidRPr="00A66844" w:rsidRDefault="00B36B65" w:rsidP="0001358B">
      <w:pPr>
        <w:pStyle w:val="Prrafodelista"/>
        <w:numPr>
          <w:ilvl w:val="0"/>
          <w:numId w:val="30"/>
        </w:numPr>
        <w:spacing w:after="0"/>
        <w:jc w:val="both"/>
        <w:rPr>
          <w:rFonts w:ascii="Arial Narrow" w:hAnsi="Arial Narrow"/>
          <w:b/>
          <w:sz w:val="24"/>
          <w:szCs w:val="24"/>
        </w:rPr>
      </w:pPr>
      <w:r w:rsidRPr="00A66844">
        <w:rPr>
          <w:rFonts w:ascii="Arial Narrow" w:hAnsi="Arial Narrow"/>
          <w:b/>
          <w:sz w:val="24"/>
          <w:szCs w:val="24"/>
        </w:rPr>
        <w:t>Acuerdos</w:t>
      </w:r>
    </w:p>
    <w:p w:rsidR="00B36B65" w:rsidRDefault="00B36B65" w:rsidP="0001358B">
      <w:pPr>
        <w:pStyle w:val="Prrafodelista"/>
        <w:numPr>
          <w:ilvl w:val="0"/>
          <w:numId w:val="5"/>
        </w:numPr>
        <w:spacing w:before="240" w:after="0"/>
        <w:jc w:val="both"/>
        <w:rPr>
          <w:rFonts w:ascii="Arial Narrow" w:hAnsi="Arial Narrow"/>
          <w:sz w:val="24"/>
          <w:szCs w:val="24"/>
        </w:rPr>
      </w:pPr>
      <w:r>
        <w:rPr>
          <w:rFonts w:ascii="Arial Narrow" w:hAnsi="Arial Narrow"/>
          <w:sz w:val="24"/>
          <w:szCs w:val="24"/>
        </w:rPr>
        <w:t>Acuerdo por el que se dispone que el Archivo General de la Nación sea la entidad central y de consulta del Ejecutivo Federal en el manejo de los archivos administrativos e históricos de la Administración Pública Federal. (D.O. F. 31 de agosto de 1988).</w:t>
      </w:r>
    </w:p>
    <w:p w:rsidR="00B36B65" w:rsidRDefault="0085760A" w:rsidP="0001358B">
      <w:pPr>
        <w:pStyle w:val="Prrafodelista"/>
        <w:numPr>
          <w:ilvl w:val="0"/>
          <w:numId w:val="5"/>
        </w:numPr>
        <w:spacing w:before="240" w:after="0"/>
        <w:jc w:val="both"/>
        <w:rPr>
          <w:rFonts w:ascii="Arial Narrow" w:hAnsi="Arial Narrow"/>
          <w:sz w:val="24"/>
          <w:szCs w:val="24"/>
        </w:rPr>
      </w:pPr>
      <w:r>
        <w:rPr>
          <w:rFonts w:ascii="Arial Narrow" w:hAnsi="Arial Narrow"/>
          <w:sz w:val="24"/>
          <w:szCs w:val="24"/>
        </w:rPr>
        <w:t>Acuerdo por el que se dispone que el conjunto de la documentación contable, consistente en libros de contabilidad, registros contables y documentación comprobatoria o justificadora del ingreso y del gasto  público de las dependencias y entidades de la administración pública federal, constituyen el archivo contable</w:t>
      </w:r>
      <w:r w:rsidR="00442043">
        <w:rPr>
          <w:rFonts w:ascii="Arial Narrow" w:hAnsi="Arial Narrow"/>
          <w:sz w:val="24"/>
          <w:szCs w:val="24"/>
        </w:rPr>
        <w:t xml:space="preserve"> gubernamental que deberá guardarse, conservarse y custodiarse.</w:t>
      </w:r>
    </w:p>
    <w:p w:rsidR="003D127B" w:rsidRPr="003D127B" w:rsidRDefault="00442043" w:rsidP="003D127B">
      <w:pPr>
        <w:pStyle w:val="Prrafodelista"/>
        <w:numPr>
          <w:ilvl w:val="0"/>
          <w:numId w:val="5"/>
        </w:numPr>
        <w:spacing w:before="240" w:after="0"/>
        <w:jc w:val="both"/>
        <w:rPr>
          <w:rFonts w:ascii="Arial Narrow" w:hAnsi="Arial Narrow"/>
          <w:sz w:val="24"/>
          <w:szCs w:val="24"/>
        </w:rPr>
      </w:pPr>
      <w:r>
        <w:rPr>
          <w:rFonts w:ascii="Arial Narrow" w:hAnsi="Arial Narrow"/>
          <w:sz w:val="24"/>
          <w:szCs w:val="24"/>
        </w:rPr>
        <w:t>Acuerdo presidencial por el que se establecen las NORMAS a que sujetará la guarda, custodia y plazo de conservación del Archivo Contable gubernamental (D.O.F.25 de agosto de 1998).</w:t>
      </w:r>
    </w:p>
    <w:p w:rsidR="003D127B" w:rsidRPr="00970B32" w:rsidRDefault="00442043" w:rsidP="0001358B">
      <w:pPr>
        <w:pStyle w:val="Prrafodelista"/>
        <w:numPr>
          <w:ilvl w:val="0"/>
          <w:numId w:val="5"/>
        </w:numPr>
        <w:spacing w:before="240" w:after="0"/>
        <w:jc w:val="both"/>
        <w:rPr>
          <w:rFonts w:ascii="Arial Narrow" w:hAnsi="Arial Narrow"/>
          <w:sz w:val="24"/>
          <w:szCs w:val="24"/>
        </w:rPr>
      </w:pPr>
      <w:r w:rsidRPr="00970B32">
        <w:rPr>
          <w:rFonts w:ascii="Arial Narrow" w:hAnsi="Arial Narrow"/>
          <w:sz w:val="24"/>
          <w:szCs w:val="24"/>
        </w:rPr>
        <w:lastRenderedPageBreak/>
        <w:t xml:space="preserve">Acuerdo </w:t>
      </w:r>
      <w:r w:rsidR="003D127B" w:rsidRPr="00970B32">
        <w:rPr>
          <w:rFonts w:ascii="Arial Narrow" w:hAnsi="Arial Narrow"/>
          <w:sz w:val="24"/>
          <w:szCs w:val="24"/>
        </w:rPr>
        <w:t xml:space="preserve">que tiene por objeto emitir las Disposiciones Generales en Materias de Archivos y Gobierno Abierto para la Administración Pública Federal y su Anexo único. (D.O.F. 15 de mayo de 2017) </w:t>
      </w:r>
    </w:p>
    <w:p w:rsidR="00F8147B" w:rsidRPr="003D127B" w:rsidRDefault="00F8147B" w:rsidP="0001358B">
      <w:pPr>
        <w:pStyle w:val="Prrafodelista"/>
        <w:numPr>
          <w:ilvl w:val="0"/>
          <w:numId w:val="5"/>
        </w:numPr>
        <w:spacing w:before="240" w:after="0"/>
        <w:jc w:val="both"/>
        <w:rPr>
          <w:rFonts w:ascii="Arial Narrow" w:hAnsi="Arial Narrow"/>
          <w:sz w:val="24"/>
          <w:szCs w:val="24"/>
        </w:rPr>
      </w:pPr>
      <w:r w:rsidRPr="003D127B">
        <w:rPr>
          <w:rFonts w:ascii="Arial Narrow" w:hAnsi="Arial Narrow"/>
          <w:sz w:val="24"/>
          <w:szCs w:val="24"/>
        </w:rPr>
        <w:t>Acuerdo que establece el Programa de Austeridad Presupuestaria en la  Administración Pública Federal.</w:t>
      </w:r>
    </w:p>
    <w:p w:rsidR="00B4775C" w:rsidRDefault="00B4775C" w:rsidP="00B4775C">
      <w:pPr>
        <w:pStyle w:val="Prrafodelista"/>
        <w:spacing w:after="0"/>
        <w:ind w:left="1080"/>
        <w:jc w:val="both"/>
        <w:rPr>
          <w:rFonts w:ascii="Arial Narrow" w:hAnsi="Arial Narrow"/>
          <w:sz w:val="24"/>
          <w:szCs w:val="24"/>
        </w:rPr>
      </w:pPr>
    </w:p>
    <w:p w:rsidR="00F8147B" w:rsidRPr="00A66844" w:rsidRDefault="00F8147B" w:rsidP="0001358B">
      <w:pPr>
        <w:pStyle w:val="Prrafodelista"/>
        <w:numPr>
          <w:ilvl w:val="0"/>
          <w:numId w:val="30"/>
        </w:numPr>
        <w:spacing w:after="0"/>
        <w:jc w:val="both"/>
        <w:rPr>
          <w:rFonts w:ascii="Arial Narrow" w:hAnsi="Arial Narrow"/>
          <w:b/>
          <w:sz w:val="24"/>
          <w:szCs w:val="24"/>
        </w:rPr>
      </w:pPr>
      <w:r w:rsidRPr="00A66844">
        <w:rPr>
          <w:rFonts w:ascii="Arial Narrow" w:hAnsi="Arial Narrow"/>
          <w:b/>
          <w:sz w:val="24"/>
          <w:szCs w:val="24"/>
        </w:rPr>
        <w:t xml:space="preserve">Otras disposiciones </w:t>
      </w:r>
    </w:p>
    <w:p w:rsidR="00F06089" w:rsidRDefault="00F06089" w:rsidP="0001358B">
      <w:pPr>
        <w:pStyle w:val="Prrafodelista"/>
        <w:numPr>
          <w:ilvl w:val="0"/>
          <w:numId w:val="6"/>
        </w:numPr>
        <w:spacing w:before="240" w:after="0"/>
        <w:jc w:val="both"/>
        <w:rPr>
          <w:rFonts w:ascii="Arial Narrow" w:hAnsi="Arial Narrow"/>
          <w:sz w:val="24"/>
          <w:szCs w:val="24"/>
        </w:rPr>
      </w:pPr>
      <w:r>
        <w:rPr>
          <w:rFonts w:ascii="Arial Narrow" w:hAnsi="Arial Narrow"/>
          <w:sz w:val="24"/>
          <w:szCs w:val="24"/>
        </w:rPr>
        <w:t>NACG 01 Disposiciones Aplicables al Archivo contable Gubernamental</w:t>
      </w:r>
    </w:p>
    <w:p w:rsidR="00BF5457" w:rsidRDefault="00794B43" w:rsidP="0001358B">
      <w:pPr>
        <w:pStyle w:val="Prrafodelista"/>
        <w:numPr>
          <w:ilvl w:val="0"/>
          <w:numId w:val="6"/>
        </w:numPr>
        <w:spacing w:before="240" w:after="0"/>
        <w:jc w:val="both"/>
        <w:rPr>
          <w:rFonts w:ascii="Arial Narrow" w:hAnsi="Arial Narrow"/>
          <w:sz w:val="24"/>
          <w:szCs w:val="24"/>
        </w:rPr>
      </w:pPr>
      <w:r>
        <w:rPr>
          <w:rFonts w:ascii="Arial Narrow" w:hAnsi="Arial Narrow"/>
          <w:sz w:val="24"/>
          <w:szCs w:val="24"/>
        </w:rPr>
        <w:t>Instruc</w:t>
      </w:r>
      <w:r w:rsidR="00BF5457">
        <w:rPr>
          <w:rFonts w:ascii="Arial Narrow" w:hAnsi="Arial Narrow"/>
          <w:sz w:val="24"/>
          <w:szCs w:val="24"/>
        </w:rPr>
        <w:t>tivo para elaborar el Cuadro general de clasificación archivística emitido por el Archivo General de la Nación.</w:t>
      </w:r>
    </w:p>
    <w:p w:rsidR="00BF5457" w:rsidRDefault="00BF5457" w:rsidP="0001358B">
      <w:pPr>
        <w:pStyle w:val="Prrafodelista"/>
        <w:numPr>
          <w:ilvl w:val="0"/>
          <w:numId w:val="6"/>
        </w:numPr>
        <w:spacing w:before="240" w:after="0"/>
        <w:jc w:val="both"/>
        <w:rPr>
          <w:rFonts w:ascii="Arial Narrow" w:hAnsi="Arial Narrow"/>
          <w:sz w:val="24"/>
          <w:szCs w:val="24"/>
        </w:rPr>
      </w:pPr>
      <w:r>
        <w:rPr>
          <w:rFonts w:ascii="Arial Narrow" w:hAnsi="Arial Narrow"/>
          <w:sz w:val="24"/>
          <w:szCs w:val="24"/>
        </w:rPr>
        <w:t>Instructivo para la elaboración  del catálogo de disposición documental emitido por el Archivo General de la Nación.</w:t>
      </w:r>
    </w:p>
    <w:p w:rsidR="00BF5457" w:rsidRDefault="00BF5457" w:rsidP="0001358B">
      <w:pPr>
        <w:pStyle w:val="Prrafodelista"/>
        <w:numPr>
          <w:ilvl w:val="0"/>
          <w:numId w:val="6"/>
        </w:numPr>
        <w:spacing w:before="240" w:after="0"/>
        <w:jc w:val="both"/>
        <w:rPr>
          <w:rFonts w:ascii="Arial Narrow" w:hAnsi="Arial Narrow"/>
          <w:sz w:val="24"/>
          <w:szCs w:val="24"/>
        </w:rPr>
      </w:pPr>
      <w:r>
        <w:rPr>
          <w:rFonts w:ascii="Arial Narrow" w:hAnsi="Arial Narrow"/>
          <w:sz w:val="24"/>
          <w:szCs w:val="24"/>
        </w:rPr>
        <w:t>Instructivo para la elaboración de la Guía simple de archivos emitido por al Archivo General de la Nación.</w:t>
      </w:r>
    </w:p>
    <w:p w:rsidR="00BF5457" w:rsidRDefault="00BF5457" w:rsidP="0001358B">
      <w:pPr>
        <w:pStyle w:val="Prrafodelista"/>
        <w:numPr>
          <w:ilvl w:val="0"/>
          <w:numId w:val="6"/>
        </w:numPr>
        <w:spacing w:before="240" w:after="0"/>
        <w:jc w:val="both"/>
        <w:rPr>
          <w:rFonts w:ascii="Arial Narrow" w:hAnsi="Arial Narrow"/>
          <w:sz w:val="24"/>
          <w:szCs w:val="24"/>
        </w:rPr>
      </w:pPr>
      <w:r>
        <w:rPr>
          <w:rFonts w:ascii="Arial Narrow" w:hAnsi="Arial Narrow"/>
          <w:sz w:val="24"/>
          <w:szCs w:val="24"/>
        </w:rPr>
        <w:t>Instructivo para el trámite de baja documental de archivos del Gobierno federal.</w:t>
      </w:r>
    </w:p>
    <w:p w:rsidR="00FB25BA" w:rsidRDefault="00FB25BA" w:rsidP="00FB25BA">
      <w:pPr>
        <w:pStyle w:val="Prrafodelista"/>
        <w:spacing w:after="0"/>
        <w:ind w:left="1080"/>
        <w:jc w:val="both"/>
        <w:rPr>
          <w:rFonts w:ascii="Arial Narrow" w:hAnsi="Arial Narrow"/>
          <w:b/>
          <w:sz w:val="24"/>
          <w:szCs w:val="24"/>
        </w:rPr>
      </w:pPr>
    </w:p>
    <w:p w:rsidR="00E92BC1" w:rsidRDefault="00D81D8D" w:rsidP="0001358B">
      <w:pPr>
        <w:pStyle w:val="Prrafodelista"/>
        <w:numPr>
          <w:ilvl w:val="0"/>
          <w:numId w:val="9"/>
        </w:numPr>
        <w:spacing w:after="0"/>
        <w:jc w:val="both"/>
        <w:rPr>
          <w:rFonts w:ascii="Arial Narrow" w:hAnsi="Arial Narrow"/>
          <w:b/>
          <w:sz w:val="24"/>
          <w:szCs w:val="24"/>
        </w:rPr>
      </w:pPr>
      <w:r>
        <w:rPr>
          <w:rFonts w:ascii="Arial Narrow" w:hAnsi="Arial Narrow"/>
          <w:b/>
          <w:sz w:val="24"/>
          <w:szCs w:val="24"/>
        </w:rPr>
        <w:t>Metodología de E</w:t>
      </w:r>
      <w:r w:rsidR="00B4775C">
        <w:rPr>
          <w:rFonts w:ascii="Arial Narrow" w:hAnsi="Arial Narrow"/>
          <w:b/>
          <w:sz w:val="24"/>
          <w:szCs w:val="24"/>
        </w:rPr>
        <w:t>laboración</w:t>
      </w:r>
    </w:p>
    <w:p w:rsidR="00B4775C" w:rsidRDefault="00B4775C" w:rsidP="00B4775C">
      <w:pPr>
        <w:pStyle w:val="Prrafodelista"/>
        <w:spacing w:after="0"/>
        <w:ind w:left="1080"/>
        <w:jc w:val="both"/>
        <w:rPr>
          <w:rFonts w:ascii="Arial Narrow" w:hAnsi="Arial Narrow"/>
          <w:b/>
          <w:sz w:val="24"/>
          <w:szCs w:val="24"/>
        </w:rPr>
      </w:pPr>
    </w:p>
    <w:p w:rsidR="00B4775C" w:rsidRPr="00B4775C" w:rsidRDefault="00B4775C" w:rsidP="00B4775C">
      <w:pPr>
        <w:spacing w:before="240" w:line="240" w:lineRule="auto"/>
        <w:jc w:val="both"/>
        <w:rPr>
          <w:rFonts w:ascii="Arial Narrow" w:hAnsi="Arial Narrow" w:cs="Arial"/>
          <w:sz w:val="24"/>
          <w:szCs w:val="24"/>
        </w:rPr>
      </w:pPr>
      <w:r w:rsidRPr="00B4775C">
        <w:rPr>
          <w:rFonts w:ascii="Arial Narrow" w:hAnsi="Arial Narrow" w:cs="Arial"/>
          <w:sz w:val="24"/>
          <w:szCs w:val="24"/>
        </w:rPr>
        <w:t xml:space="preserve">La elaboración del </w:t>
      </w:r>
      <w:r w:rsidR="00D81D8D">
        <w:rPr>
          <w:rFonts w:ascii="Arial Narrow" w:hAnsi="Arial Narrow" w:cs="Arial"/>
          <w:b/>
          <w:sz w:val="24"/>
          <w:szCs w:val="24"/>
        </w:rPr>
        <w:t>Catálogo de Disposición D</w:t>
      </w:r>
      <w:r w:rsidRPr="00B4775C">
        <w:rPr>
          <w:rFonts w:ascii="Arial Narrow" w:hAnsi="Arial Narrow" w:cs="Arial"/>
          <w:b/>
          <w:sz w:val="24"/>
          <w:szCs w:val="24"/>
        </w:rPr>
        <w:t>ocumental</w:t>
      </w:r>
      <w:r w:rsidRPr="00B4775C">
        <w:rPr>
          <w:rFonts w:ascii="Arial Narrow" w:hAnsi="Arial Narrow" w:cs="Arial"/>
          <w:sz w:val="24"/>
          <w:szCs w:val="24"/>
        </w:rPr>
        <w:t xml:space="preserve"> se compone de cuatro etapas: </w:t>
      </w:r>
      <w:r w:rsidRPr="00B4775C">
        <w:rPr>
          <w:rFonts w:ascii="Arial Narrow" w:hAnsi="Arial Narrow" w:cs="Arial"/>
          <w:sz w:val="24"/>
          <w:szCs w:val="24"/>
          <w:u w:val="single"/>
        </w:rPr>
        <w:t>identificación, valoración, regulación y control</w:t>
      </w:r>
      <w:r w:rsidRPr="00B4775C">
        <w:rPr>
          <w:rFonts w:ascii="Arial Narrow" w:hAnsi="Arial Narrow" w:cs="Arial"/>
          <w:sz w:val="24"/>
          <w:szCs w:val="24"/>
        </w:rPr>
        <w:t>. Cada una de ellas comprendió la realización de tareas específicas que permitieron  la integración de este instrumento básico para el manejo adecuado de la documentación en cada una de las fases de su ciclo vital; así como para su correcta disposición y accesibilidad.</w:t>
      </w:r>
    </w:p>
    <w:p w:rsidR="00B4775C" w:rsidRPr="00B4775C" w:rsidRDefault="00B4775C" w:rsidP="00B4775C">
      <w:pPr>
        <w:pStyle w:val="Ttulo2"/>
        <w:spacing w:before="240"/>
        <w:rPr>
          <w:rFonts w:ascii="Arial Narrow" w:hAnsi="Arial Narrow" w:cs="Arial"/>
          <w:color w:val="auto"/>
          <w:sz w:val="24"/>
          <w:szCs w:val="24"/>
        </w:rPr>
      </w:pPr>
      <w:bookmarkStart w:id="0" w:name="_Toc390175460"/>
      <w:r w:rsidRPr="00B4775C">
        <w:rPr>
          <w:rFonts w:ascii="Arial Narrow" w:hAnsi="Arial Narrow" w:cs="Arial"/>
          <w:b/>
          <w:bCs/>
          <w:color w:val="auto"/>
          <w:sz w:val="24"/>
          <w:szCs w:val="24"/>
        </w:rPr>
        <w:t>Identificación</w:t>
      </w:r>
      <w:bookmarkEnd w:id="0"/>
    </w:p>
    <w:p w:rsidR="00B4775C" w:rsidRPr="00B4775C" w:rsidRDefault="00B4775C" w:rsidP="00B4775C">
      <w:pPr>
        <w:spacing w:before="240" w:after="0" w:line="240" w:lineRule="auto"/>
        <w:jc w:val="both"/>
        <w:rPr>
          <w:rFonts w:ascii="Arial Narrow" w:hAnsi="Arial Narrow" w:cs="Arial"/>
          <w:sz w:val="24"/>
          <w:szCs w:val="24"/>
        </w:rPr>
      </w:pPr>
      <w:r w:rsidRPr="00B4775C">
        <w:rPr>
          <w:rFonts w:ascii="Arial Narrow" w:hAnsi="Arial Narrow" w:cs="Arial"/>
          <w:sz w:val="24"/>
          <w:szCs w:val="24"/>
        </w:rPr>
        <w:t>Esta etapa consistió en la investigación y análisis de las características de los elementos esenciales que constituyen cada una de las series documentales, la función, el sujeto productor y el documento de archivo.</w:t>
      </w:r>
    </w:p>
    <w:p w:rsidR="00B4775C" w:rsidRPr="00B4775C" w:rsidRDefault="00B4775C" w:rsidP="00B4775C">
      <w:pPr>
        <w:spacing w:before="240" w:after="0" w:line="240" w:lineRule="auto"/>
        <w:jc w:val="both"/>
        <w:rPr>
          <w:rFonts w:ascii="Arial Narrow" w:hAnsi="Arial Narrow" w:cs="Arial"/>
          <w:sz w:val="24"/>
          <w:szCs w:val="24"/>
        </w:rPr>
      </w:pPr>
      <w:r w:rsidRPr="00B4775C">
        <w:rPr>
          <w:rFonts w:ascii="Arial Narrow" w:hAnsi="Arial Narrow" w:cs="Arial"/>
          <w:sz w:val="24"/>
          <w:szCs w:val="24"/>
        </w:rPr>
        <w:t>Para realizar este proceso, se siguieron los siguientes pasos:</w:t>
      </w:r>
    </w:p>
    <w:p w:rsidR="00B4775C" w:rsidRPr="00465293" w:rsidRDefault="00B4775C" w:rsidP="0001358B">
      <w:pPr>
        <w:pStyle w:val="Prrafodelista"/>
        <w:numPr>
          <w:ilvl w:val="0"/>
          <w:numId w:val="11"/>
        </w:numPr>
        <w:spacing w:before="240" w:after="0" w:line="240" w:lineRule="auto"/>
        <w:jc w:val="both"/>
        <w:rPr>
          <w:rFonts w:ascii="Arial Narrow" w:hAnsi="Arial Narrow" w:cs="Arial"/>
          <w:sz w:val="24"/>
          <w:szCs w:val="24"/>
        </w:rPr>
      </w:pPr>
      <w:r w:rsidRPr="00465293">
        <w:rPr>
          <w:rFonts w:ascii="Arial Narrow" w:hAnsi="Arial Narrow" w:cs="Arial"/>
          <w:sz w:val="24"/>
          <w:szCs w:val="24"/>
        </w:rPr>
        <w:t>Se compi</w:t>
      </w:r>
      <w:r w:rsidR="00465293" w:rsidRPr="00465293">
        <w:rPr>
          <w:rFonts w:ascii="Arial Narrow" w:hAnsi="Arial Narrow" w:cs="Arial"/>
          <w:sz w:val="24"/>
          <w:szCs w:val="24"/>
        </w:rPr>
        <w:t>l</w:t>
      </w:r>
      <w:r w:rsidR="00886C60">
        <w:rPr>
          <w:rFonts w:ascii="Arial Narrow" w:hAnsi="Arial Narrow" w:cs="Arial"/>
          <w:sz w:val="24"/>
          <w:szCs w:val="24"/>
        </w:rPr>
        <w:t>ó</w:t>
      </w:r>
      <w:r w:rsidR="00465293" w:rsidRPr="00465293">
        <w:rPr>
          <w:rFonts w:ascii="Arial Narrow" w:hAnsi="Arial Narrow" w:cs="Arial"/>
          <w:sz w:val="24"/>
          <w:szCs w:val="24"/>
        </w:rPr>
        <w:t xml:space="preserve"> la información institucional, con base en el </w:t>
      </w:r>
      <w:r w:rsidRPr="00465293">
        <w:rPr>
          <w:rFonts w:ascii="Arial Narrow" w:hAnsi="Arial Narrow" w:cs="Arial"/>
          <w:sz w:val="24"/>
          <w:szCs w:val="24"/>
        </w:rPr>
        <w:t>Manual General de Organización del Centro de Investigaciones en Óptica, A.C.</w:t>
      </w:r>
      <w:r w:rsidR="00465293" w:rsidRPr="00465293">
        <w:rPr>
          <w:rFonts w:ascii="Arial Narrow" w:hAnsi="Arial Narrow" w:cs="Arial"/>
          <w:sz w:val="24"/>
          <w:szCs w:val="24"/>
        </w:rPr>
        <w:t xml:space="preserve"> (vigente), c</w:t>
      </w:r>
      <w:r w:rsidRPr="00465293">
        <w:rPr>
          <w:rFonts w:ascii="Arial Narrow" w:hAnsi="Arial Narrow" w:cs="Arial"/>
          <w:sz w:val="24"/>
          <w:szCs w:val="24"/>
        </w:rPr>
        <w:t>on el objeto de identificar la estructura interna y las funciones del CIO</w:t>
      </w:r>
      <w:r w:rsidR="00465293" w:rsidRPr="00465293">
        <w:rPr>
          <w:rFonts w:ascii="Arial Narrow" w:hAnsi="Arial Narrow" w:cs="Arial"/>
          <w:sz w:val="24"/>
          <w:szCs w:val="24"/>
        </w:rPr>
        <w:t>.</w:t>
      </w:r>
    </w:p>
    <w:p w:rsidR="00B4775C" w:rsidRPr="00970B32" w:rsidRDefault="00B4775C" w:rsidP="0001358B">
      <w:pPr>
        <w:numPr>
          <w:ilvl w:val="0"/>
          <w:numId w:val="11"/>
        </w:numPr>
        <w:spacing w:before="240" w:after="0" w:line="240" w:lineRule="auto"/>
        <w:jc w:val="both"/>
        <w:rPr>
          <w:rFonts w:ascii="Arial Narrow" w:hAnsi="Arial Narrow" w:cs="Arial"/>
          <w:sz w:val="24"/>
          <w:szCs w:val="24"/>
        </w:rPr>
      </w:pPr>
      <w:r w:rsidRPr="00B4775C">
        <w:rPr>
          <w:rFonts w:ascii="Arial Narrow" w:hAnsi="Arial Narrow" w:cs="Arial"/>
          <w:sz w:val="24"/>
          <w:szCs w:val="24"/>
        </w:rPr>
        <w:lastRenderedPageBreak/>
        <w:t xml:space="preserve">Se entrevistaron a los productores de los documentos en el ámbito institucional, actividad que fue debidamente soportada con la integración de las Fichas de Valoración </w:t>
      </w:r>
      <w:r w:rsidRPr="00970B32">
        <w:rPr>
          <w:rFonts w:ascii="Arial Narrow" w:hAnsi="Arial Narrow" w:cs="Arial"/>
          <w:sz w:val="24"/>
          <w:szCs w:val="24"/>
        </w:rPr>
        <w:t>Documental</w:t>
      </w:r>
      <w:r w:rsidR="00F265C4" w:rsidRPr="00970B32">
        <w:rPr>
          <w:rFonts w:ascii="Arial Narrow" w:hAnsi="Arial Narrow" w:cs="Arial"/>
          <w:sz w:val="24"/>
          <w:szCs w:val="24"/>
        </w:rPr>
        <w:t xml:space="preserve">, </w:t>
      </w:r>
      <w:r w:rsidR="00D1670C" w:rsidRPr="00970B32">
        <w:rPr>
          <w:rFonts w:ascii="Arial Narrow" w:hAnsi="Arial Narrow" w:cs="Arial"/>
          <w:sz w:val="24"/>
          <w:szCs w:val="24"/>
        </w:rPr>
        <w:t>se anexa</w:t>
      </w:r>
      <w:r w:rsidR="00D81D8D" w:rsidRPr="00970B32">
        <w:rPr>
          <w:rFonts w:ascii="Arial Narrow" w:hAnsi="Arial Narrow" w:cs="Arial"/>
          <w:sz w:val="24"/>
          <w:szCs w:val="24"/>
        </w:rPr>
        <w:t>n las Fichas Técnicas de Valoración a manera de evidencia</w:t>
      </w:r>
      <w:r w:rsidR="00465293" w:rsidRPr="00970B32">
        <w:rPr>
          <w:rFonts w:ascii="Arial Narrow" w:hAnsi="Arial Narrow" w:cs="Arial"/>
          <w:sz w:val="24"/>
          <w:szCs w:val="24"/>
        </w:rPr>
        <w:t>, a efecto de:</w:t>
      </w:r>
    </w:p>
    <w:p w:rsidR="00F265C4" w:rsidRDefault="004D5EF1" w:rsidP="004D5EF1">
      <w:pPr>
        <w:pStyle w:val="Prrafodelista"/>
        <w:tabs>
          <w:tab w:val="left" w:pos="9963"/>
        </w:tabs>
        <w:spacing w:after="0" w:line="360" w:lineRule="auto"/>
        <w:ind w:left="1429"/>
        <w:jc w:val="both"/>
        <w:rPr>
          <w:rFonts w:ascii="Arial Narrow" w:hAnsi="Arial Narrow" w:cs="Arial"/>
          <w:sz w:val="24"/>
          <w:szCs w:val="24"/>
        </w:rPr>
      </w:pPr>
      <w:r>
        <w:rPr>
          <w:rFonts w:ascii="Arial Narrow" w:hAnsi="Arial Narrow" w:cs="Arial"/>
          <w:sz w:val="24"/>
          <w:szCs w:val="24"/>
        </w:rPr>
        <w:tab/>
      </w:r>
    </w:p>
    <w:p w:rsidR="00B4775C" w:rsidRPr="00B4775C" w:rsidRDefault="00B4775C" w:rsidP="0001358B">
      <w:pPr>
        <w:pStyle w:val="Prrafodelista"/>
        <w:numPr>
          <w:ilvl w:val="0"/>
          <w:numId w:val="12"/>
        </w:numPr>
        <w:spacing w:after="0" w:line="360" w:lineRule="auto"/>
        <w:ind w:hanging="357"/>
        <w:jc w:val="both"/>
        <w:rPr>
          <w:rFonts w:ascii="Arial Narrow" w:hAnsi="Arial Narrow" w:cs="Arial"/>
          <w:sz w:val="24"/>
          <w:szCs w:val="24"/>
        </w:rPr>
      </w:pPr>
      <w:r w:rsidRPr="00B4775C">
        <w:rPr>
          <w:rFonts w:ascii="Arial Narrow" w:hAnsi="Arial Narrow" w:cs="Arial"/>
          <w:sz w:val="24"/>
          <w:szCs w:val="24"/>
        </w:rPr>
        <w:t>Ubicar la procedencia institucional de la documentación.</w:t>
      </w:r>
    </w:p>
    <w:p w:rsidR="00B4775C" w:rsidRPr="00B4775C" w:rsidRDefault="00B4775C" w:rsidP="0001358B">
      <w:pPr>
        <w:pStyle w:val="Prrafodelista"/>
        <w:numPr>
          <w:ilvl w:val="0"/>
          <w:numId w:val="12"/>
        </w:numPr>
        <w:spacing w:after="120" w:line="240" w:lineRule="auto"/>
        <w:ind w:hanging="357"/>
        <w:contextualSpacing w:val="0"/>
        <w:jc w:val="both"/>
        <w:rPr>
          <w:rFonts w:ascii="Arial Narrow" w:hAnsi="Arial Narrow" w:cs="Arial"/>
          <w:sz w:val="24"/>
          <w:szCs w:val="24"/>
        </w:rPr>
      </w:pPr>
      <w:r w:rsidRPr="00B4775C">
        <w:rPr>
          <w:rFonts w:ascii="Arial Narrow" w:hAnsi="Arial Narrow" w:cs="Arial"/>
          <w:sz w:val="24"/>
          <w:szCs w:val="24"/>
        </w:rPr>
        <w:t>Caracterizar a los documentos en relación con sus soportes, tipología, volumen y organiza</w:t>
      </w:r>
      <w:r w:rsidR="00465293">
        <w:rPr>
          <w:rFonts w:ascii="Arial Narrow" w:hAnsi="Arial Narrow" w:cs="Arial"/>
          <w:sz w:val="24"/>
          <w:szCs w:val="24"/>
        </w:rPr>
        <w:t>ción</w:t>
      </w:r>
      <w:r w:rsidRPr="00B4775C">
        <w:rPr>
          <w:rFonts w:ascii="Arial Narrow" w:hAnsi="Arial Narrow" w:cs="Arial"/>
          <w:sz w:val="24"/>
          <w:szCs w:val="24"/>
        </w:rPr>
        <w:t>.</w:t>
      </w:r>
    </w:p>
    <w:p w:rsidR="00B4775C" w:rsidRPr="00B4775C" w:rsidRDefault="00B4775C" w:rsidP="0001358B">
      <w:pPr>
        <w:pStyle w:val="Prrafodelista"/>
        <w:numPr>
          <w:ilvl w:val="0"/>
          <w:numId w:val="12"/>
        </w:numPr>
        <w:spacing w:after="0" w:line="240" w:lineRule="auto"/>
        <w:ind w:hanging="357"/>
        <w:jc w:val="both"/>
        <w:rPr>
          <w:rFonts w:ascii="Arial Narrow" w:hAnsi="Arial Narrow" w:cs="Arial"/>
          <w:sz w:val="24"/>
          <w:szCs w:val="24"/>
        </w:rPr>
      </w:pPr>
      <w:r w:rsidRPr="00B4775C">
        <w:rPr>
          <w:rFonts w:ascii="Arial Narrow" w:hAnsi="Arial Narrow" w:cs="Arial"/>
          <w:sz w:val="24"/>
          <w:szCs w:val="24"/>
        </w:rPr>
        <w:t>Efectuar una descripción que comprenda el contenido informativo, la relación entre serie y función, común o sustantiva, el periodo que cubre la información y la relación entre la serie en cuestión con otras series y otras fuentes de información afines.</w:t>
      </w:r>
    </w:p>
    <w:p w:rsidR="00B4775C" w:rsidRPr="00B4775C" w:rsidRDefault="00B4775C" w:rsidP="00465293">
      <w:pPr>
        <w:spacing w:before="240"/>
        <w:rPr>
          <w:rFonts w:ascii="Arial Narrow" w:hAnsi="Arial Narrow" w:cs="Arial"/>
          <w:sz w:val="24"/>
          <w:szCs w:val="24"/>
        </w:rPr>
      </w:pPr>
      <w:r w:rsidRPr="00B4775C">
        <w:rPr>
          <w:rFonts w:ascii="Arial Narrow" w:hAnsi="Arial Narrow" w:cs="Arial"/>
          <w:sz w:val="24"/>
          <w:szCs w:val="24"/>
        </w:rPr>
        <w:t>Los resultados de esta etapa nos permitieron:</w:t>
      </w:r>
    </w:p>
    <w:p w:rsidR="00B4775C" w:rsidRPr="00B4775C" w:rsidRDefault="00B4775C" w:rsidP="0001358B">
      <w:pPr>
        <w:numPr>
          <w:ilvl w:val="0"/>
          <w:numId w:val="13"/>
        </w:numPr>
        <w:spacing w:before="240" w:after="0" w:line="240" w:lineRule="auto"/>
        <w:ind w:left="714" w:hanging="357"/>
        <w:jc w:val="both"/>
        <w:rPr>
          <w:rFonts w:ascii="Arial Narrow" w:hAnsi="Arial Narrow" w:cs="Arial"/>
          <w:sz w:val="24"/>
          <w:szCs w:val="24"/>
        </w:rPr>
      </w:pPr>
      <w:r w:rsidRPr="00B4775C">
        <w:rPr>
          <w:rFonts w:ascii="Arial Narrow" w:hAnsi="Arial Narrow" w:cs="Arial"/>
          <w:sz w:val="24"/>
          <w:szCs w:val="24"/>
        </w:rPr>
        <w:t>Conocer la evolución orgánica del C</w:t>
      </w:r>
      <w:r w:rsidR="00465293">
        <w:rPr>
          <w:rFonts w:ascii="Arial Narrow" w:hAnsi="Arial Narrow" w:cs="Arial"/>
          <w:sz w:val="24"/>
          <w:szCs w:val="24"/>
        </w:rPr>
        <w:t>IO</w:t>
      </w:r>
      <w:r w:rsidRPr="00B4775C">
        <w:rPr>
          <w:rFonts w:ascii="Arial Narrow" w:hAnsi="Arial Narrow" w:cs="Arial"/>
          <w:sz w:val="24"/>
          <w:szCs w:val="24"/>
        </w:rPr>
        <w:t>.</w:t>
      </w:r>
    </w:p>
    <w:p w:rsidR="00B4775C" w:rsidRPr="00B4775C" w:rsidRDefault="00B4775C" w:rsidP="0001358B">
      <w:pPr>
        <w:numPr>
          <w:ilvl w:val="0"/>
          <w:numId w:val="13"/>
        </w:numPr>
        <w:spacing w:before="240" w:after="0" w:line="240" w:lineRule="auto"/>
        <w:ind w:left="714" w:hanging="357"/>
        <w:jc w:val="both"/>
        <w:rPr>
          <w:rFonts w:ascii="Arial Narrow" w:hAnsi="Arial Narrow" w:cs="Arial"/>
          <w:sz w:val="24"/>
          <w:szCs w:val="24"/>
        </w:rPr>
      </w:pPr>
      <w:r w:rsidRPr="00B4775C">
        <w:rPr>
          <w:rFonts w:ascii="Arial Narrow" w:hAnsi="Arial Narrow" w:cs="Arial"/>
          <w:sz w:val="24"/>
          <w:szCs w:val="24"/>
        </w:rPr>
        <w:t>Identificar las funciones del C</w:t>
      </w:r>
      <w:r w:rsidR="00465293">
        <w:rPr>
          <w:rFonts w:ascii="Arial Narrow" w:hAnsi="Arial Narrow" w:cs="Arial"/>
          <w:sz w:val="24"/>
          <w:szCs w:val="24"/>
        </w:rPr>
        <w:t>IO</w:t>
      </w:r>
      <w:r w:rsidRPr="00B4775C">
        <w:rPr>
          <w:rFonts w:ascii="Arial Narrow" w:hAnsi="Arial Narrow" w:cs="Arial"/>
          <w:sz w:val="24"/>
          <w:szCs w:val="24"/>
        </w:rPr>
        <w:t xml:space="preserve"> y de cada una de las Unidades Administrativas (Direcciones</w:t>
      </w:r>
      <w:r w:rsidR="00465293">
        <w:rPr>
          <w:rFonts w:ascii="Arial Narrow" w:hAnsi="Arial Narrow" w:cs="Arial"/>
          <w:sz w:val="24"/>
          <w:szCs w:val="24"/>
        </w:rPr>
        <w:t xml:space="preserve"> de Área</w:t>
      </w:r>
      <w:r w:rsidRPr="00B4775C">
        <w:rPr>
          <w:rFonts w:ascii="Arial Narrow" w:hAnsi="Arial Narrow" w:cs="Arial"/>
          <w:sz w:val="24"/>
          <w:szCs w:val="24"/>
        </w:rPr>
        <w:t>) productoras de los documentos.</w:t>
      </w:r>
    </w:p>
    <w:p w:rsidR="00B4775C" w:rsidRPr="00B4775C" w:rsidRDefault="00B4775C" w:rsidP="0001358B">
      <w:pPr>
        <w:numPr>
          <w:ilvl w:val="0"/>
          <w:numId w:val="13"/>
        </w:numPr>
        <w:spacing w:before="240" w:after="0" w:line="240" w:lineRule="auto"/>
        <w:ind w:left="714" w:hanging="357"/>
        <w:jc w:val="both"/>
        <w:rPr>
          <w:rFonts w:ascii="Arial Narrow" w:hAnsi="Arial Narrow" w:cs="Arial"/>
          <w:sz w:val="24"/>
          <w:szCs w:val="24"/>
        </w:rPr>
      </w:pPr>
      <w:r w:rsidRPr="00B4775C">
        <w:rPr>
          <w:rFonts w:ascii="Arial Narrow" w:hAnsi="Arial Narrow" w:cs="Arial"/>
          <w:sz w:val="24"/>
          <w:szCs w:val="24"/>
        </w:rPr>
        <w:t>Identificar las series documentales con base en dichas funciones.</w:t>
      </w:r>
    </w:p>
    <w:p w:rsidR="00B4775C" w:rsidRPr="00B4775C" w:rsidRDefault="00B4775C" w:rsidP="0001358B">
      <w:pPr>
        <w:numPr>
          <w:ilvl w:val="0"/>
          <w:numId w:val="13"/>
        </w:numPr>
        <w:spacing w:before="240" w:after="0" w:line="240" w:lineRule="auto"/>
        <w:ind w:left="714" w:hanging="357"/>
        <w:jc w:val="both"/>
        <w:rPr>
          <w:rFonts w:ascii="Arial Narrow" w:hAnsi="Arial Narrow" w:cs="Arial"/>
          <w:sz w:val="24"/>
          <w:szCs w:val="24"/>
        </w:rPr>
      </w:pPr>
      <w:r w:rsidRPr="00B4775C">
        <w:rPr>
          <w:rFonts w:ascii="Arial Narrow" w:hAnsi="Arial Narrow" w:cs="Arial"/>
          <w:sz w:val="24"/>
          <w:szCs w:val="24"/>
        </w:rPr>
        <w:t>Conocer los trámites y procedimientos que dan lugar a la integración de los documentos y expedientes que forman cada serie documental.</w:t>
      </w:r>
    </w:p>
    <w:p w:rsidR="00B4775C" w:rsidRPr="00465293" w:rsidRDefault="00B4775C" w:rsidP="00B4775C">
      <w:pPr>
        <w:pStyle w:val="Ttulo2"/>
        <w:spacing w:before="240"/>
        <w:rPr>
          <w:rFonts w:ascii="Arial Narrow" w:hAnsi="Arial Narrow" w:cs="Arial"/>
          <w:color w:val="auto"/>
          <w:sz w:val="24"/>
          <w:szCs w:val="24"/>
        </w:rPr>
      </w:pPr>
      <w:bookmarkStart w:id="1" w:name="_Toc390175461"/>
      <w:r w:rsidRPr="00465293">
        <w:rPr>
          <w:rFonts w:ascii="Arial Narrow" w:hAnsi="Arial Narrow" w:cs="Arial"/>
          <w:b/>
          <w:bCs/>
          <w:color w:val="auto"/>
          <w:sz w:val="24"/>
          <w:szCs w:val="24"/>
        </w:rPr>
        <w:t>Valoración</w:t>
      </w:r>
      <w:bookmarkEnd w:id="1"/>
    </w:p>
    <w:p w:rsidR="00B4775C" w:rsidRPr="00B4775C" w:rsidRDefault="00B4775C" w:rsidP="00B4775C">
      <w:pPr>
        <w:spacing w:before="240" w:after="0" w:line="240" w:lineRule="auto"/>
        <w:jc w:val="both"/>
        <w:rPr>
          <w:rFonts w:ascii="Arial Narrow" w:hAnsi="Arial Narrow" w:cs="Arial"/>
          <w:sz w:val="24"/>
          <w:szCs w:val="24"/>
        </w:rPr>
      </w:pPr>
      <w:r w:rsidRPr="00B4775C">
        <w:rPr>
          <w:rFonts w:ascii="Arial Narrow" w:hAnsi="Arial Narrow" w:cs="Arial"/>
          <w:sz w:val="24"/>
          <w:szCs w:val="24"/>
        </w:rPr>
        <w:t xml:space="preserve">Esta etapa consistió en el análisis y la determinación de los valores primarios y  secundarios de la documentación, </w:t>
      </w:r>
      <w:r w:rsidR="00970B32">
        <w:rPr>
          <w:rFonts w:ascii="Arial Narrow" w:hAnsi="Arial Narrow" w:cs="Arial"/>
          <w:sz w:val="24"/>
          <w:szCs w:val="24"/>
        </w:rPr>
        <w:t xml:space="preserve">así como </w:t>
      </w:r>
      <w:r w:rsidRPr="00B4775C">
        <w:rPr>
          <w:rFonts w:ascii="Arial Narrow" w:hAnsi="Arial Narrow" w:cs="Arial"/>
          <w:sz w:val="24"/>
          <w:szCs w:val="24"/>
        </w:rPr>
        <w:t xml:space="preserve">para fijar sus plazos de </w:t>
      </w:r>
      <w:r w:rsidR="00970B32" w:rsidRPr="00970B32">
        <w:rPr>
          <w:rFonts w:ascii="Arial Narrow" w:hAnsi="Arial Narrow" w:cs="Arial"/>
          <w:sz w:val="24"/>
          <w:szCs w:val="24"/>
        </w:rPr>
        <w:t>conservación</w:t>
      </w:r>
      <w:r w:rsidRPr="00970B32">
        <w:rPr>
          <w:rFonts w:ascii="Arial Narrow" w:hAnsi="Arial Narrow" w:cs="Arial"/>
          <w:sz w:val="24"/>
          <w:szCs w:val="24"/>
        </w:rPr>
        <w:t>.</w:t>
      </w:r>
    </w:p>
    <w:p w:rsidR="00B4775C" w:rsidRPr="00B4775C" w:rsidRDefault="00B4775C" w:rsidP="00B4775C">
      <w:pPr>
        <w:spacing w:before="240" w:after="0" w:line="240" w:lineRule="auto"/>
        <w:jc w:val="both"/>
        <w:rPr>
          <w:rFonts w:ascii="Arial Narrow" w:hAnsi="Arial Narrow" w:cs="Arial"/>
          <w:sz w:val="24"/>
          <w:szCs w:val="24"/>
        </w:rPr>
      </w:pPr>
      <w:r w:rsidRPr="00B4775C">
        <w:rPr>
          <w:rFonts w:ascii="Arial Narrow" w:hAnsi="Arial Narrow" w:cs="Arial"/>
          <w:sz w:val="24"/>
          <w:szCs w:val="24"/>
        </w:rPr>
        <w:t>Para realizar este proceso, se siguieron los siguientes pasos:</w:t>
      </w:r>
    </w:p>
    <w:p w:rsidR="00B4775C" w:rsidRPr="00465293" w:rsidRDefault="00B4775C" w:rsidP="0001358B">
      <w:pPr>
        <w:numPr>
          <w:ilvl w:val="0"/>
          <w:numId w:val="14"/>
        </w:numPr>
        <w:spacing w:before="240" w:after="0" w:line="240" w:lineRule="auto"/>
        <w:jc w:val="both"/>
        <w:rPr>
          <w:rFonts w:ascii="Arial Narrow" w:hAnsi="Arial Narrow" w:cs="Arial"/>
          <w:sz w:val="24"/>
          <w:szCs w:val="24"/>
        </w:rPr>
      </w:pPr>
      <w:r w:rsidRPr="00465293">
        <w:rPr>
          <w:rFonts w:ascii="Arial Narrow" w:hAnsi="Arial Narrow" w:cs="Arial"/>
          <w:sz w:val="24"/>
          <w:szCs w:val="24"/>
        </w:rPr>
        <w:t>Análisis y determinación de valores primarios (Administrativo, Legal o Jurídico, Contable o Fiscal).</w:t>
      </w:r>
      <w:r w:rsidR="00465293">
        <w:rPr>
          <w:rFonts w:ascii="Arial Narrow" w:hAnsi="Arial Narrow" w:cs="Arial"/>
          <w:sz w:val="24"/>
          <w:szCs w:val="24"/>
        </w:rPr>
        <w:t xml:space="preserve"> </w:t>
      </w:r>
      <w:r w:rsidRPr="00465293">
        <w:rPr>
          <w:rFonts w:ascii="Arial Narrow" w:hAnsi="Arial Narrow" w:cs="Arial"/>
          <w:sz w:val="24"/>
          <w:szCs w:val="24"/>
        </w:rPr>
        <w:t>Con esta valoración se establecieron los parámetros de utilidad de la documentación y, con ello, se facilita la identificación de los plazos de retención de los documentos de archivo, con base en las necesidades institucionales.</w:t>
      </w:r>
    </w:p>
    <w:p w:rsidR="00B4775C" w:rsidRPr="00465293" w:rsidRDefault="00B4775C" w:rsidP="0001358B">
      <w:pPr>
        <w:numPr>
          <w:ilvl w:val="0"/>
          <w:numId w:val="15"/>
        </w:numPr>
        <w:spacing w:before="240" w:after="0" w:line="240" w:lineRule="auto"/>
        <w:jc w:val="both"/>
        <w:rPr>
          <w:rFonts w:ascii="Arial Narrow" w:hAnsi="Arial Narrow" w:cs="Arial"/>
          <w:sz w:val="24"/>
          <w:szCs w:val="24"/>
        </w:rPr>
      </w:pPr>
      <w:r w:rsidRPr="00465293">
        <w:rPr>
          <w:rFonts w:ascii="Arial Narrow" w:hAnsi="Arial Narrow" w:cs="Arial"/>
          <w:sz w:val="24"/>
          <w:szCs w:val="24"/>
        </w:rPr>
        <w:lastRenderedPageBreak/>
        <w:t>Análisis y determinación de valores s</w:t>
      </w:r>
      <w:r w:rsidR="00465293">
        <w:rPr>
          <w:rFonts w:ascii="Arial Narrow" w:hAnsi="Arial Narrow" w:cs="Arial"/>
          <w:sz w:val="24"/>
          <w:szCs w:val="24"/>
        </w:rPr>
        <w:t>ecundarios (Informativos y Evidé</w:t>
      </w:r>
      <w:r w:rsidR="00465293" w:rsidRPr="00465293">
        <w:rPr>
          <w:rFonts w:ascii="Arial Narrow" w:hAnsi="Arial Narrow" w:cs="Arial"/>
          <w:sz w:val="24"/>
          <w:szCs w:val="24"/>
        </w:rPr>
        <w:t>nciales</w:t>
      </w:r>
      <w:r w:rsidRPr="00465293">
        <w:rPr>
          <w:rFonts w:ascii="Arial Narrow" w:hAnsi="Arial Narrow" w:cs="Arial"/>
          <w:sz w:val="24"/>
          <w:szCs w:val="24"/>
        </w:rPr>
        <w:t xml:space="preserve"> o Testimoniales).</w:t>
      </w:r>
      <w:r w:rsidR="00465293" w:rsidRPr="00465293">
        <w:rPr>
          <w:rFonts w:ascii="Arial Narrow" w:hAnsi="Arial Narrow" w:cs="Arial"/>
          <w:sz w:val="24"/>
          <w:szCs w:val="24"/>
        </w:rPr>
        <w:t xml:space="preserve"> </w:t>
      </w:r>
      <w:r w:rsidRPr="00465293">
        <w:rPr>
          <w:rFonts w:ascii="Arial Narrow" w:hAnsi="Arial Narrow" w:cs="Arial"/>
          <w:sz w:val="24"/>
          <w:szCs w:val="24"/>
        </w:rPr>
        <w:t>Esta valoración nos permitió identificar con precisión aquella documentación de valor permanente que será objeto de transferencia secundaría.</w:t>
      </w:r>
    </w:p>
    <w:p w:rsidR="00B4775C" w:rsidRPr="00B4775C" w:rsidRDefault="00B4775C" w:rsidP="00B4775C">
      <w:pPr>
        <w:spacing w:before="240" w:after="0" w:line="240" w:lineRule="auto"/>
        <w:jc w:val="both"/>
        <w:rPr>
          <w:rFonts w:ascii="Arial Narrow" w:hAnsi="Arial Narrow" w:cs="Arial"/>
          <w:sz w:val="24"/>
          <w:szCs w:val="24"/>
        </w:rPr>
      </w:pPr>
      <w:r w:rsidRPr="00B4775C">
        <w:rPr>
          <w:rFonts w:ascii="Arial Narrow" w:hAnsi="Arial Narrow" w:cs="Arial"/>
          <w:sz w:val="24"/>
          <w:szCs w:val="24"/>
        </w:rPr>
        <w:t>Los resultados de esta etapa nos permitieron:</w:t>
      </w:r>
    </w:p>
    <w:p w:rsidR="00B4775C" w:rsidRPr="00B4775C" w:rsidRDefault="00B4775C" w:rsidP="0001358B">
      <w:pPr>
        <w:numPr>
          <w:ilvl w:val="0"/>
          <w:numId w:val="16"/>
        </w:numPr>
        <w:spacing w:before="240" w:after="0" w:line="240" w:lineRule="auto"/>
        <w:ind w:left="714" w:hanging="357"/>
        <w:jc w:val="both"/>
        <w:rPr>
          <w:rFonts w:ascii="Arial Narrow" w:hAnsi="Arial Narrow" w:cs="Arial"/>
          <w:sz w:val="24"/>
          <w:szCs w:val="24"/>
        </w:rPr>
      </w:pPr>
      <w:r w:rsidRPr="00B4775C">
        <w:rPr>
          <w:rFonts w:ascii="Arial Narrow" w:hAnsi="Arial Narrow" w:cs="Arial"/>
          <w:sz w:val="24"/>
          <w:szCs w:val="24"/>
        </w:rPr>
        <w:t>Conformar las series documentales con sus características generales.</w:t>
      </w:r>
    </w:p>
    <w:p w:rsidR="00970B32" w:rsidRDefault="00B4775C" w:rsidP="0001358B">
      <w:pPr>
        <w:numPr>
          <w:ilvl w:val="0"/>
          <w:numId w:val="16"/>
        </w:numPr>
        <w:spacing w:before="240" w:after="0" w:line="240" w:lineRule="auto"/>
        <w:ind w:left="714" w:hanging="357"/>
        <w:jc w:val="both"/>
        <w:rPr>
          <w:rFonts w:ascii="Arial Narrow" w:hAnsi="Arial Narrow" w:cs="Arial"/>
          <w:sz w:val="24"/>
          <w:szCs w:val="24"/>
        </w:rPr>
      </w:pPr>
      <w:r w:rsidRPr="00970B32">
        <w:rPr>
          <w:rFonts w:ascii="Arial Narrow" w:hAnsi="Arial Narrow" w:cs="Arial"/>
          <w:sz w:val="24"/>
          <w:szCs w:val="24"/>
        </w:rPr>
        <w:t xml:space="preserve">Elaborar las propuestas de valoración de cada serie documental y definir sus plazos </w:t>
      </w:r>
      <w:r w:rsidR="00F740B6" w:rsidRPr="00970B32">
        <w:rPr>
          <w:rFonts w:ascii="Arial Narrow" w:hAnsi="Arial Narrow" w:cs="Arial"/>
          <w:sz w:val="24"/>
          <w:szCs w:val="24"/>
        </w:rPr>
        <w:t>de transferencia, conservación, muestreo o</w:t>
      </w:r>
      <w:r w:rsidRPr="00970B32">
        <w:rPr>
          <w:rFonts w:ascii="Arial Narrow" w:hAnsi="Arial Narrow" w:cs="Arial"/>
          <w:sz w:val="24"/>
          <w:szCs w:val="24"/>
        </w:rPr>
        <w:t xml:space="preserve"> eliminación.</w:t>
      </w:r>
    </w:p>
    <w:p w:rsidR="00B4775C" w:rsidRPr="00970B32" w:rsidRDefault="00B4775C" w:rsidP="0001358B">
      <w:pPr>
        <w:numPr>
          <w:ilvl w:val="0"/>
          <w:numId w:val="16"/>
        </w:numPr>
        <w:spacing w:before="240" w:after="0" w:line="240" w:lineRule="auto"/>
        <w:ind w:left="714" w:hanging="357"/>
        <w:jc w:val="both"/>
        <w:rPr>
          <w:rFonts w:ascii="Arial Narrow" w:hAnsi="Arial Narrow" w:cs="Arial"/>
          <w:sz w:val="24"/>
          <w:szCs w:val="24"/>
        </w:rPr>
      </w:pPr>
      <w:r w:rsidRPr="00970B32">
        <w:rPr>
          <w:rFonts w:ascii="Arial Narrow" w:hAnsi="Arial Narrow" w:cs="Arial"/>
          <w:sz w:val="24"/>
          <w:szCs w:val="24"/>
        </w:rPr>
        <w:t>Establecer los plazos de permanencia de cada serie documental en los Archivos de Trámite o de Concentración.</w:t>
      </w:r>
    </w:p>
    <w:p w:rsidR="00B4775C" w:rsidRPr="00B4775C" w:rsidRDefault="00B4775C" w:rsidP="0001358B">
      <w:pPr>
        <w:numPr>
          <w:ilvl w:val="0"/>
          <w:numId w:val="16"/>
        </w:numPr>
        <w:spacing w:before="240" w:after="0" w:line="240" w:lineRule="auto"/>
        <w:ind w:left="714" w:hanging="357"/>
        <w:jc w:val="both"/>
        <w:rPr>
          <w:rFonts w:ascii="Arial Narrow" w:hAnsi="Arial Narrow" w:cs="Arial"/>
          <w:sz w:val="24"/>
          <w:szCs w:val="24"/>
        </w:rPr>
      </w:pPr>
      <w:r w:rsidRPr="00B4775C">
        <w:rPr>
          <w:rFonts w:ascii="Arial Narrow" w:hAnsi="Arial Narrow" w:cs="Arial"/>
          <w:sz w:val="24"/>
          <w:szCs w:val="24"/>
        </w:rPr>
        <w:t>Eliminar los ejemplares duplicados de cada serie.</w:t>
      </w:r>
    </w:p>
    <w:p w:rsidR="00B4775C" w:rsidRPr="00465293" w:rsidRDefault="00B4775C" w:rsidP="00B4775C">
      <w:pPr>
        <w:pStyle w:val="Ttulo2"/>
        <w:spacing w:before="240"/>
        <w:rPr>
          <w:rFonts w:ascii="Arial Narrow" w:hAnsi="Arial Narrow" w:cs="Arial"/>
          <w:color w:val="auto"/>
          <w:sz w:val="24"/>
          <w:szCs w:val="24"/>
        </w:rPr>
      </w:pPr>
      <w:bookmarkStart w:id="2" w:name="_Toc390175462"/>
      <w:r w:rsidRPr="00465293">
        <w:rPr>
          <w:rFonts w:ascii="Arial Narrow" w:hAnsi="Arial Narrow" w:cs="Arial"/>
          <w:b/>
          <w:bCs/>
          <w:color w:val="auto"/>
          <w:sz w:val="24"/>
          <w:szCs w:val="24"/>
        </w:rPr>
        <w:t>Regulación</w:t>
      </w:r>
      <w:bookmarkEnd w:id="2"/>
    </w:p>
    <w:p w:rsidR="00B4775C" w:rsidRPr="00B4775C" w:rsidRDefault="00B4775C" w:rsidP="00B4775C">
      <w:pPr>
        <w:spacing w:before="240" w:after="0" w:line="240" w:lineRule="auto"/>
        <w:jc w:val="both"/>
        <w:rPr>
          <w:rFonts w:ascii="Arial Narrow" w:hAnsi="Arial Narrow" w:cs="Arial"/>
          <w:sz w:val="24"/>
          <w:szCs w:val="24"/>
        </w:rPr>
      </w:pPr>
      <w:r w:rsidRPr="00B4775C">
        <w:rPr>
          <w:rFonts w:ascii="Arial Narrow" w:hAnsi="Arial Narrow" w:cs="Arial"/>
          <w:sz w:val="24"/>
          <w:szCs w:val="24"/>
        </w:rPr>
        <w:t>En esta fase se elaboró e integró el Catálogo en los formatos establecidos, determinando con toda claridad los plazos de conservación y las técnicas de selección.</w:t>
      </w:r>
    </w:p>
    <w:p w:rsidR="00B4775C" w:rsidRPr="00B4775C" w:rsidRDefault="00B4775C" w:rsidP="00B4775C">
      <w:pPr>
        <w:spacing w:before="240" w:after="0" w:line="240" w:lineRule="auto"/>
        <w:jc w:val="both"/>
        <w:rPr>
          <w:rFonts w:ascii="Arial Narrow" w:hAnsi="Arial Narrow" w:cs="Arial"/>
          <w:sz w:val="24"/>
          <w:szCs w:val="24"/>
        </w:rPr>
      </w:pPr>
      <w:r w:rsidRPr="00B4775C">
        <w:rPr>
          <w:rFonts w:ascii="Arial Narrow" w:hAnsi="Arial Narrow" w:cs="Arial"/>
          <w:sz w:val="24"/>
          <w:szCs w:val="24"/>
        </w:rPr>
        <w:t xml:space="preserve">El Catálogo de disposición documental del </w:t>
      </w:r>
      <w:r w:rsidR="00465293">
        <w:rPr>
          <w:rFonts w:ascii="Arial Narrow" w:hAnsi="Arial Narrow" w:cs="Arial"/>
          <w:sz w:val="24"/>
          <w:szCs w:val="24"/>
        </w:rPr>
        <w:t>CIO</w:t>
      </w:r>
      <w:r w:rsidRPr="00B4775C">
        <w:rPr>
          <w:rFonts w:ascii="Arial Narrow" w:hAnsi="Arial Narrow" w:cs="Arial"/>
          <w:sz w:val="24"/>
          <w:szCs w:val="24"/>
        </w:rPr>
        <w:t xml:space="preserve"> se integrará por:</w:t>
      </w:r>
    </w:p>
    <w:p w:rsidR="00B4775C" w:rsidRPr="00465293" w:rsidRDefault="00B4775C" w:rsidP="0001358B">
      <w:pPr>
        <w:pStyle w:val="Prrafodelista"/>
        <w:numPr>
          <w:ilvl w:val="0"/>
          <w:numId w:val="18"/>
        </w:numPr>
        <w:spacing w:before="240" w:after="0" w:line="240" w:lineRule="auto"/>
        <w:ind w:hanging="357"/>
        <w:contextualSpacing w:val="0"/>
        <w:jc w:val="both"/>
        <w:rPr>
          <w:rFonts w:ascii="Arial Narrow" w:hAnsi="Arial Narrow" w:cs="Arial"/>
          <w:sz w:val="24"/>
          <w:szCs w:val="24"/>
        </w:rPr>
      </w:pPr>
      <w:r w:rsidRPr="00465293">
        <w:rPr>
          <w:rFonts w:ascii="Arial Narrow" w:hAnsi="Arial Narrow" w:cs="Arial"/>
          <w:sz w:val="24"/>
          <w:szCs w:val="24"/>
        </w:rPr>
        <w:t>Introducción.</w:t>
      </w:r>
    </w:p>
    <w:p w:rsidR="00B4775C" w:rsidRPr="00465293" w:rsidRDefault="00B4775C" w:rsidP="0001358B">
      <w:pPr>
        <w:pStyle w:val="Prrafodelista"/>
        <w:numPr>
          <w:ilvl w:val="0"/>
          <w:numId w:val="18"/>
        </w:numPr>
        <w:spacing w:before="240" w:after="0" w:line="240" w:lineRule="auto"/>
        <w:ind w:hanging="357"/>
        <w:contextualSpacing w:val="0"/>
        <w:jc w:val="both"/>
        <w:rPr>
          <w:rFonts w:ascii="Arial Narrow" w:hAnsi="Arial Narrow" w:cs="Arial"/>
          <w:sz w:val="24"/>
          <w:szCs w:val="24"/>
        </w:rPr>
      </w:pPr>
      <w:r w:rsidRPr="00465293">
        <w:rPr>
          <w:rFonts w:ascii="Arial Narrow" w:hAnsi="Arial Narrow" w:cs="Arial"/>
          <w:sz w:val="24"/>
          <w:szCs w:val="24"/>
        </w:rPr>
        <w:t>Objetivo General</w:t>
      </w:r>
    </w:p>
    <w:p w:rsidR="00B4775C" w:rsidRPr="00465293" w:rsidRDefault="00B4775C" w:rsidP="0001358B">
      <w:pPr>
        <w:pStyle w:val="Prrafodelista"/>
        <w:numPr>
          <w:ilvl w:val="0"/>
          <w:numId w:val="18"/>
        </w:numPr>
        <w:spacing w:before="240" w:after="0" w:line="240" w:lineRule="auto"/>
        <w:ind w:hanging="357"/>
        <w:contextualSpacing w:val="0"/>
        <w:jc w:val="both"/>
        <w:rPr>
          <w:rFonts w:ascii="Arial Narrow" w:hAnsi="Arial Narrow" w:cs="Arial"/>
          <w:sz w:val="24"/>
          <w:szCs w:val="24"/>
        </w:rPr>
      </w:pPr>
      <w:r w:rsidRPr="00465293">
        <w:rPr>
          <w:rFonts w:ascii="Arial Narrow" w:hAnsi="Arial Narrow" w:cs="Arial"/>
          <w:sz w:val="24"/>
          <w:szCs w:val="24"/>
        </w:rPr>
        <w:t>Objetivos Específicos</w:t>
      </w:r>
    </w:p>
    <w:p w:rsidR="00B4775C" w:rsidRPr="00465293" w:rsidRDefault="00B4775C" w:rsidP="0001358B">
      <w:pPr>
        <w:pStyle w:val="Prrafodelista"/>
        <w:numPr>
          <w:ilvl w:val="0"/>
          <w:numId w:val="18"/>
        </w:numPr>
        <w:spacing w:before="240" w:after="0" w:line="240" w:lineRule="auto"/>
        <w:ind w:hanging="357"/>
        <w:contextualSpacing w:val="0"/>
        <w:jc w:val="both"/>
        <w:rPr>
          <w:rFonts w:ascii="Arial Narrow" w:hAnsi="Arial Narrow" w:cs="Arial"/>
          <w:sz w:val="24"/>
          <w:szCs w:val="24"/>
        </w:rPr>
      </w:pPr>
      <w:r w:rsidRPr="00465293">
        <w:rPr>
          <w:rFonts w:ascii="Arial Narrow" w:hAnsi="Arial Narrow" w:cs="Arial"/>
          <w:sz w:val="24"/>
          <w:szCs w:val="24"/>
        </w:rPr>
        <w:t>Ámbito de Aplicación</w:t>
      </w:r>
    </w:p>
    <w:p w:rsidR="00B4775C" w:rsidRPr="00465293" w:rsidRDefault="00B4775C" w:rsidP="0001358B">
      <w:pPr>
        <w:pStyle w:val="Prrafodelista"/>
        <w:numPr>
          <w:ilvl w:val="0"/>
          <w:numId w:val="18"/>
        </w:numPr>
        <w:spacing w:before="240" w:after="0" w:line="240" w:lineRule="auto"/>
        <w:ind w:hanging="357"/>
        <w:contextualSpacing w:val="0"/>
        <w:jc w:val="both"/>
        <w:rPr>
          <w:rFonts w:ascii="Arial Narrow" w:hAnsi="Arial Narrow" w:cs="Arial"/>
          <w:sz w:val="24"/>
          <w:szCs w:val="24"/>
        </w:rPr>
      </w:pPr>
      <w:r w:rsidRPr="00465293">
        <w:rPr>
          <w:rFonts w:ascii="Arial Narrow" w:hAnsi="Arial Narrow" w:cs="Arial"/>
          <w:sz w:val="24"/>
          <w:szCs w:val="24"/>
        </w:rPr>
        <w:t>Marco Normativo.</w:t>
      </w:r>
    </w:p>
    <w:p w:rsidR="00B4775C" w:rsidRPr="00465293" w:rsidRDefault="00B4775C" w:rsidP="0001358B">
      <w:pPr>
        <w:pStyle w:val="Prrafodelista"/>
        <w:numPr>
          <w:ilvl w:val="0"/>
          <w:numId w:val="18"/>
        </w:numPr>
        <w:spacing w:before="240" w:after="0" w:line="240" w:lineRule="auto"/>
        <w:ind w:hanging="357"/>
        <w:contextualSpacing w:val="0"/>
        <w:jc w:val="both"/>
        <w:rPr>
          <w:rFonts w:ascii="Arial Narrow" w:hAnsi="Arial Narrow" w:cs="Arial"/>
          <w:sz w:val="24"/>
          <w:szCs w:val="24"/>
        </w:rPr>
      </w:pPr>
      <w:r w:rsidRPr="00465293">
        <w:rPr>
          <w:rFonts w:ascii="Arial Narrow" w:hAnsi="Arial Narrow" w:cs="Arial"/>
          <w:sz w:val="24"/>
          <w:szCs w:val="24"/>
        </w:rPr>
        <w:t>Metodología de elaboración</w:t>
      </w:r>
    </w:p>
    <w:p w:rsidR="00B4775C" w:rsidRPr="00465293" w:rsidRDefault="00B4775C" w:rsidP="0001358B">
      <w:pPr>
        <w:pStyle w:val="Prrafodelista"/>
        <w:numPr>
          <w:ilvl w:val="0"/>
          <w:numId w:val="18"/>
        </w:numPr>
        <w:spacing w:before="240" w:after="0" w:line="240" w:lineRule="auto"/>
        <w:ind w:hanging="357"/>
        <w:contextualSpacing w:val="0"/>
        <w:jc w:val="both"/>
        <w:rPr>
          <w:rFonts w:ascii="Arial Narrow" w:hAnsi="Arial Narrow" w:cs="Arial"/>
          <w:sz w:val="24"/>
          <w:szCs w:val="24"/>
        </w:rPr>
      </w:pPr>
      <w:r w:rsidRPr="00465293">
        <w:rPr>
          <w:rFonts w:ascii="Arial Narrow" w:hAnsi="Arial Narrow" w:cs="Arial"/>
          <w:sz w:val="24"/>
          <w:szCs w:val="24"/>
        </w:rPr>
        <w:lastRenderedPageBreak/>
        <w:t>Instructivo de uso</w:t>
      </w:r>
    </w:p>
    <w:p w:rsidR="00B4775C" w:rsidRPr="00B4775C" w:rsidRDefault="00B4775C" w:rsidP="00B4775C">
      <w:pPr>
        <w:spacing w:before="240" w:after="0" w:line="240" w:lineRule="auto"/>
        <w:jc w:val="both"/>
        <w:rPr>
          <w:rFonts w:ascii="Arial Narrow" w:hAnsi="Arial Narrow" w:cs="Arial"/>
          <w:sz w:val="24"/>
          <w:szCs w:val="24"/>
        </w:rPr>
      </w:pPr>
      <w:r w:rsidRPr="00B4775C">
        <w:rPr>
          <w:rFonts w:ascii="Arial Narrow" w:hAnsi="Arial Narrow" w:cs="Arial"/>
          <w:sz w:val="24"/>
          <w:szCs w:val="24"/>
        </w:rPr>
        <w:t>Los resultados de esta etapa nos permitieron:</w:t>
      </w:r>
    </w:p>
    <w:p w:rsidR="00B4775C" w:rsidRPr="00B4775C" w:rsidRDefault="00B4775C" w:rsidP="0001358B">
      <w:pPr>
        <w:numPr>
          <w:ilvl w:val="0"/>
          <w:numId w:val="17"/>
        </w:numPr>
        <w:spacing w:before="240" w:after="0" w:line="240" w:lineRule="auto"/>
        <w:ind w:left="714" w:hanging="357"/>
        <w:jc w:val="both"/>
        <w:rPr>
          <w:rFonts w:ascii="Arial Narrow" w:hAnsi="Arial Narrow" w:cs="Arial"/>
          <w:sz w:val="24"/>
          <w:szCs w:val="24"/>
        </w:rPr>
      </w:pPr>
      <w:r w:rsidRPr="00B4775C">
        <w:rPr>
          <w:rFonts w:ascii="Arial Narrow" w:hAnsi="Arial Narrow" w:cs="Arial"/>
          <w:sz w:val="24"/>
          <w:szCs w:val="24"/>
        </w:rPr>
        <w:t>Integrar, en un formato electrónico susceptible de actualizarse permanentemente.</w:t>
      </w:r>
    </w:p>
    <w:p w:rsidR="00B4775C" w:rsidRPr="00B4775C" w:rsidRDefault="00B4775C" w:rsidP="0001358B">
      <w:pPr>
        <w:numPr>
          <w:ilvl w:val="0"/>
          <w:numId w:val="17"/>
        </w:numPr>
        <w:spacing w:before="240" w:after="0" w:line="240" w:lineRule="auto"/>
        <w:ind w:left="714" w:hanging="357"/>
        <w:jc w:val="both"/>
        <w:rPr>
          <w:rFonts w:ascii="Arial Narrow" w:hAnsi="Arial Narrow" w:cs="Arial"/>
          <w:sz w:val="24"/>
          <w:szCs w:val="24"/>
        </w:rPr>
      </w:pPr>
      <w:r w:rsidRPr="00B4775C">
        <w:rPr>
          <w:rFonts w:ascii="Arial Narrow" w:hAnsi="Arial Narrow" w:cs="Arial"/>
          <w:sz w:val="24"/>
          <w:szCs w:val="24"/>
        </w:rPr>
        <w:t>Contar con un instrumento de consulta y control archivístico que permita conocer con precisión los plazos de conservación de los documentos en cada uno de los momentos del ciclo vital, así como controlar su accesibilidad y regular su transferencia.</w:t>
      </w:r>
    </w:p>
    <w:p w:rsidR="00B4775C" w:rsidRPr="00465293" w:rsidRDefault="00B4775C" w:rsidP="00B4775C">
      <w:pPr>
        <w:pStyle w:val="Ttulo2"/>
        <w:spacing w:before="240"/>
        <w:rPr>
          <w:rFonts w:ascii="Arial Narrow" w:hAnsi="Arial Narrow" w:cs="Arial"/>
          <w:color w:val="auto"/>
          <w:sz w:val="24"/>
          <w:szCs w:val="24"/>
        </w:rPr>
      </w:pPr>
      <w:bookmarkStart w:id="3" w:name="_Toc390175463"/>
      <w:r w:rsidRPr="00465293">
        <w:rPr>
          <w:rFonts w:ascii="Arial Narrow" w:hAnsi="Arial Narrow" w:cs="Arial"/>
          <w:b/>
          <w:bCs/>
          <w:color w:val="auto"/>
          <w:sz w:val="24"/>
          <w:szCs w:val="24"/>
        </w:rPr>
        <w:t>Control</w:t>
      </w:r>
      <w:bookmarkEnd w:id="3"/>
    </w:p>
    <w:p w:rsidR="00B4775C" w:rsidRPr="00B4775C" w:rsidRDefault="00B4775C" w:rsidP="00B4775C">
      <w:pPr>
        <w:spacing w:before="240" w:after="0" w:line="240" w:lineRule="auto"/>
        <w:jc w:val="both"/>
        <w:rPr>
          <w:rFonts w:ascii="Arial Narrow" w:hAnsi="Arial Narrow" w:cs="Arial"/>
          <w:sz w:val="24"/>
          <w:szCs w:val="24"/>
        </w:rPr>
      </w:pPr>
      <w:r w:rsidRPr="00B4775C">
        <w:rPr>
          <w:rFonts w:ascii="Arial Narrow" w:hAnsi="Arial Narrow" w:cs="Arial"/>
          <w:sz w:val="24"/>
          <w:szCs w:val="24"/>
        </w:rPr>
        <w:t>Esta última fase consistió en validar y aplicar el Catálogo de</w:t>
      </w:r>
      <w:r w:rsidR="00465293">
        <w:rPr>
          <w:rFonts w:ascii="Arial Narrow" w:hAnsi="Arial Narrow" w:cs="Arial"/>
          <w:sz w:val="24"/>
          <w:szCs w:val="24"/>
        </w:rPr>
        <w:t xml:space="preserve"> disposición d</w:t>
      </w:r>
      <w:r w:rsidRPr="00B4775C">
        <w:rPr>
          <w:rFonts w:ascii="Arial Narrow" w:hAnsi="Arial Narrow" w:cs="Arial"/>
          <w:sz w:val="24"/>
          <w:szCs w:val="24"/>
        </w:rPr>
        <w:t>ocumental.</w:t>
      </w:r>
    </w:p>
    <w:p w:rsidR="00B4775C" w:rsidRPr="00B4775C" w:rsidRDefault="00B4775C" w:rsidP="00B4775C">
      <w:pPr>
        <w:spacing w:before="240" w:after="0" w:line="240" w:lineRule="auto"/>
        <w:jc w:val="both"/>
        <w:rPr>
          <w:rFonts w:ascii="Arial Narrow" w:hAnsi="Arial Narrow" w:cs="Arial"/>
          <w:sz w:val="24"/>
          <w:szCs w:val="24"/>
        </w:rPr>
      </w:pPr>
      <w:r w:rsidRPr="00B4775C">
        <w:rPr>
          <w:rFonts w:ascii="Arial Narrow" w:hAnsi="Arial Narrow" w:cs="Arial"/>
          <w:sz w:val="24"/>
          <w:szCs w:val="24"/>
        </w:rPr>
        <w:t>Para realizar este proceso, se siguieron los siguientes pasos:</w:t>
      </w:r>
    </w:p>
    <w:p w:rsidR="00B4775C" w:rsidRPr="00B4775C" w:rsidRDefault="00B4775C" w:rsidP="0001358B">
      <w:pPr>
        <w:numPr>
          <w:ilvl w:val="0"/>
          <w:numId w:val="19"/>
        </w:numPr>
        <w:spacing w:before="240" w:after="0" w:line="240" w:lineRule="auto"/>
        <w:ind w:left="714" w:hanging="357"/>
        <w:jc w:val="both"/>
        <w:rPr>
          <w:rFonts w:ascii="Arial Narrow" w:hAnsi="Arial Narrow" w:cs="Arial"/>
          <w:sz w:val="24"/>
          <w:szCs w:val="24"/>
        </w:rPr>
      </w:pPr>
      <w:r w:rsidRPr="00B4775C">
        <w:rPr>
          <w:rFonts w:ascii="Arial Narrow" w:hAnsi="Arial Narrow" w:cs="Arial"/>
          <w:sz w:val="24"/>
          <w:szCs w:val="24"/>
        </w:rPr>
        <w:t>Recabar las firmas de los funcionarios autorizados.</w:t>
      </w:r>
    </w:p>
    <w:p w:rsidR="00B4775C" w:rsidRPr="00B4775C" w:rsidRDefault="00B4775C" w:rsidP="0001358B">
      <w:pPr>
        <w:numPr>
          <w:ilvl w:val="0"/>
          <w:numId w:val="19"/>
        </w:numPr>
        <w:spacing w:before="240" w:after="0" w:line="240" w:lineRule="auto"/>
        <w:ind w:left="714" w:hanging="357"/>
        <w:jc w:val="both"/>
        <w:rPr>
          <w:rFonts w:ascii="Arial Narrow" w:hAnsi="Arial Narrow" w:cs="Arial"/>
          <w:sz w:val="24"/>
          <w:szCs w:val="24"/>
        </w:rPr>
      </w:pPr>
      <w:r w:rsidRPr="00B4775C">
        <w:rPr>
          <w:rFonts w:ascii="Arial Narrow" w:hAnsi="Arial Narrow" w:cs="Arial"/>
          <w:sz w:val="24"/>
          <w:szCs w:val="24"/>
        </w:rPr>
        <w:t>Aprobar y validar el Catálogo, por parte de la Coordinación de Arc</w:t>
      </w:r>
      <w:r w:rsidR="00B66BD8">
        <w:rPr>
          <w:rFonts w:ascii="Arial Narrow" w:hAnsi="Arial Narrow" w:cs="Arial"/>
          <w:sz w:val="24"/>
          <w:szCs w:val="24"/>
        </w:rPr>
        <w:t xml:space="preserve">hivos y el Comité </w:t>
      </w:r>
      <w:r w:rsidR="00B66BD8" w:rsidRPr="004D5EF1">
        <w:rPr>
          <w:rFonts w:ascii="Arial Narrow" w:hAnsi="Arial Narrow" w:cs="Arial"/>
          <w:sz w:val="24"/>
          <w:szCs w:val="24"/>
        </w:rPr>
        <w:t>de Transparencia</w:t>
      </w:r>
      <w:r w:rsidRPr="004D5EF1">
        <w:rPr>
          <w:rFonts w:ascii="Arial Narrow" w:hAnsi="Arial Narrow" w:cs="Arial"/>
          <w:sz w:val="24"/>
          <w:szCs w:val="24"/>
        </w:rPr>
        <w:t>.</w:t>
      </w:r>
    </w:p>
    <w:p w:rsidR="00B4775C" w:rsidRPr="00B4775C" w:rsidRDefault="00B4775C" w:rsidP="0001358B">
      <w:pPr>
        <w:numPr>
          <w:ilvl w:val="0"/>
          <w:numId w:val="19"/>
        </w:numPr>
        <w:spacing w:before="240" w:after="0" w:line="240" w:lineRule="auto"/>
        <w:ind w:left="714" w:hanging="357"/>
        <w:jc w:val="both"/>
        <w:rPr>
          <w:rFonts w:ascii="Arial Narrow" w:hAnsi="Arial Narrow" w:cs="Arial"/>
          <w:sz w:val="24"/>
          <w:szCs w:val="24"/>
        </w:rPr>
      </w:pPr>
      <w:r w:rsidRPr="00B4775C">
        <w:rPr>
          <w:rFonts w:ascii="Arial Narrow" w:hAnsi="Arial Narrow" w:cs="Arial"/>
          <w:sz w:val="24"/>
          <w:szCs w:val="24"/>
        </w:rPr>
        <w:t>Remitir el Catálogo al Archivo General de la Nación para su registro y validación.</w:t>
      </w:r>
    </w:p>
    <w:p w:rsidR="00B4775C" w:rsidRPr="00B4775C" w:rsidRDefault="00B4775C" w:rsidP="0001358B">
      <w:pPr>
        <w:numPr>
          <w:ilvl w:val="0"/>
          <w:numId w:val="19"/>
        </w:numPr>
        <w:spacing w:before="240" w:after="0" w:line="240" w:lineRule="auto"/>
        <w:ind w:left="714" w:hanging="357"/>
        <w:jc w:val="both"/>
        <w:rPr>
          <w:rFonts w:ascii="Arial Narrow" w:hAnsi="Arial Narrow" w:cs="Arial"/>
          <w:sz w:val="24"/>
          <w:szCs w:val="24"/>
        </w:rPr>
      </w:pPr>
      <w:r w:rsidRPr="00B4775C">
        <w:rPr>
          <w:rFonts w:ascii="Arial Narrow" w:hAnsi="Arial Narrow" w:cs="Arial"/>
          <w:sz w:val="24"/>
          <w:szCs w:val="24"/>
        </w:rPr>
        <w:t xml:space="preserve">Difundir el Catálogo a través de los medios electrónicos de que dispone el </w:t>
      </w:r>
      <w:r w:rsidR="00465293">
        <w:rPr>
          <w:rFonts w:ascii="Arial Narrow" w:hAnsi="Arial Narrow" w:cs="Arial"/>
          <w:sz w:val="24"/>
          <w:szCs w:val="24"/>
        </w:rPr>
        <w:t>CIO</w:t>
      </w:r>
      <w:r w:rsidRPr="00B4775C">
        <w:rPr>
          <w:rFonts w:ascii="Arial Narrow" w:hAnsi="Arial Narrow" w:cs="Arial"/>
          <w:sz w:val="24"/>
          <w:szCs w:val="24"/>
        </w:rPr>
        <w:t>, y establecer los mecanismos (lineamientos generales para la gestión documental) para su permanente actualización.</w:t>
      </w:r>
    </w:p>
    <w:p w:rsidR="00910677" w:rsidRDefault="00910677">
      <w:pPr>
        <w:rPr>
          <w:rFonts w:ascii="Arial Narrow" w:hAnsi="Arial Narrow"/>
          <w:sz w:val="24"/>
          <w:szCs w:val="24"/>
        </w:rPr>
      </w:pPr>
      <w:r>
        <w:rPr>
          <w:rFonts w:ascii="Arial Narrow" w:hAnsi="Arial Narrow"/>
          <w:sz w:val="24"/>
          <w:szCs w:val="24"/>
        </w:rPr>
        <w:br w:type="page"/>
      </w:r>
    </w:p>
    <w:p w:rsidR="001013AB" w:rsidRDefault="001013AB" w:rsidP="001013AB">
      <w:pPr>
        <w:spacing w:after="0"/>
        <w:ind w:left="360"/>
        <w:jc w:val="both"/>
        <w:rPr>
          <w:rFonts w:ascii="Arial Narrow" w:hAnsi="Arial Narrow"/>
          <w:sz w:val="24"/>
          <w:szCs w:val="24"/>
        </w:rPr>
      </w:pPr>
    </w:p>
    <w:p w:rsidR="00465293" w:rsidRDefault="00465293" w:rsidP="0001358B">
      <w:pPr>
        <w:pStyle w:val="Prrafodelista"/>
        <w:numPr>
          <w:ilvl w:val="0"/>
          <w:numId w:val="9"/>
        </w:numPr>
        <w:rPr>
          <w:rFonts w:ascii="Arial Narrow" w:hAnsi="Arial Narrow"/>
          <w:b/>
          <w:sz w:val="24"/>
          <w:szCs w:val="24"/>
        </w:rPr>
      </w:pPr>
      <w:r w:rsidRPr="00097E5C">
        <w:rPr>
          <w:rFonts w:ascii="Arial Narrow" w:hAnsi="Arial Narrow"/>
          <w:b/>
          <w:sz w:val="24"/>
          <w:szCs w:val="24"/>
        </w:rPr>
        <w:t>Instructivo de uso</w:t>
      </w:r>
    </w:p>
    <w:p w:rsidR="00465293" w:rsidRDefault="00465293" w:rsidP="00465293">
      <w:pPr>
        <w:spacing w:after="0"/>
        <w:jc w:val="both"/>
        <w:rPr>
          <w:rFonts w:ascii="Arial Narrow" w:hAnsi="Arial Narrow"/>
          <w:b/>
          <w:sz w:val="24"/>
          <w:szCs w:val="24"/>
        </w:rPr>
      </w:pPr>
    </w:p>
    <w:p w:rsidR="00465293" w:rsidRDefault="00465293" w:rsidP="00465293">
      <w:pPr>
        <w:spacing w:after="0"/>
        <w:jc w:val="both"/>
        <w:rPr>
          <w:rFonts w:ascii="Arial Narrow" w:hAnsi="Arial Narrow" w:cs="Arial"/>
          <w:sz w:val="24"/>
          <w:szCs w:val="24"/>
        </w:rPr>
      </w:pPr>
      <w:r w:rsidRPr="00465293">
        <w:rPr>
          <w:rFonts w:ascii="Arial Narrow" w:hAnsi="Arial Narrow" w:cs="Arial"/>
          <w:sz w:val="24"/>
          <w:szCs w:val="24"/>
        </w:rPr>
        <w:t>El presente Catálogo de disposición documental consta de diversos apartados, con la finalidad de que los usuarios puedan hacer uso y consulta del mismo de una manera sencilla, a efecto de garantizar el adecuado manejo de sus archivos, siendo estos</w:t>
      </w:r>
      <w:r>
        <w:rPr>
          <w:rFonts w:ascii="Arial Narrow" w:hAnsi="Arial Narrow" w:cs="Arial"/>
          <w:sz w:val="24"/>
          <w:szCs w:val="24"/>
        </w:rPr>
        <w:t>:</w:t>
      </w:r>
    </w:p>
    <w:p w:rsidR="008C3692" w:rsidRDefault="008C3692" w:rsidP="00465293">
      <w:pPr>
        <w:spacing w:after="0"/>
        <w:jc w:val="both"/>
        <w:rPr>
          <w:rFonts w:ascii="Arial Narrow" w:hAnsi="Arial Narrow" w:cs="Arial"/>
          <w:sz w:val="24"/>
          <w:szCs w:val="24"/>
        </w:rPr>
      </w:pPr>
    </w:p>
    <w:p w:rsidR="008C3692" w:rsidRDefault="008C3692" w:rsidP="00465293">
      <w:pPr>
        <w:spacing w:after="0"/>
        <w:jc w:val="both"/>
        <w:rPr>
          <w:rFonts w:ascii="Arial Narrow" w:hAnsi="Arial Narrow" w:cs="Arial"/>
          <w:sz w:val="24"/>
          <w:szCs w:val="24"/>
        </w:rPr>
      </w:pPr>
      <w:r>
        <w:rPr>
          <w:rFonts w:ascii="Arial Narrow" w:hAnsi="Arial Narrow" w:cs="Arial"/>
          <w:noProof/>
          <w:sz w:val="24"/>
          <w:szCs w:val="24"/>
        </w:rPr>
        <w:drawing>
          <wp:inline distT="0" distB="0" distL="0" distR="0" wp14:anchorId="6EED2770" wp14:editId="1B0EF4CB">
            <wp:extent cx="8253095" cy="195961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3095" cy="1959610"/>
                    </a:xfrm>
                    <a:prstGeom prst="rect">
                      <a:avLst/>
                    </a:prstGeom>
                    <a:noFill/>
                    <a:ln>
                      <a:noFill/>
                    </a:ln>
                  </pic:spPr>
                </pic:pic>
              </a:graphicData>
            </a:graphic>
          </wp:inline>
        </w:drawing>
      </w:r>
    </w:p>
    <w:p w:rsidR="00886C60" w:rsidRPr="00FC00F0" w:rsidRDefault="00886C60" w:rsidP="00A37C26">
      <w:pPr>
        <w:spacing w:after="0"/>
        <w:jc w:val="both"/>
        <w:rPr>
          <w:rFonts w:ascii="Arial Narrow" w:hAnsi="Arial Narrow"/>
          <w:b/>
          <w:sz w:val="24"/>
          <w:szCs w:val="24"/>
        </w:rPr>
      </w:pPr>
    </w:p>
    <w:p w:rsidR="00FC00F0" w:rsidRPr="00FC00F0" w:rsidRDefault="00FC00F0" w:rsidP="00FC00F0">
      <w:pPr>
        <w:pStyle w:val="Prrafodelista"/>
        <w:numPr>
          <w:ilvl w:val="2"/>
          <w:numId w:val="1"/>
        </w:numPr>
        <w:autoSpaceDE w:val="0"/>
        <w:autoSpaceDN w:val="0"/>
        <w:adjustRightInd w:val="0"/>
        <w:spacing w:before="120" w:after="0" w:line="240" w:lineRule="auto"/>
        <w:ind w:left="851"/>
        <w:contextualSpacing w:val="0"/>
        <w:rPr>
          <w:rFonts w:ascii="Arial Narrow" w:hAnsi="Arial Narrow" w:cs="Arial"/>
          <w:b/>
          <w:noProof/>
          <w:sz w:val="24"/>
          <w:szCs w:val="24"/>
          <w:lang w:val="es-NI" w:eastAsia="es-NI"/>
        </w:rPr>
      </w:pPr>
      <w:r w:rsidRPr="00FC00F0">
        <w:rPr>
          <w:rFonts w:ascii="Arial Narrow" w:hAnsi="Arial Narrow" w:cs="Arial"/>
          <w:b/>
          <w:noProof/>
          <w:sz w:val="24"/>
          <w:szCs w:val="24"/>
          <w:lang w:val="es-NI" w:eastAsia="es-NI"/>
        </w:rPr>
        <w:t>Fondo</w:t>
      </w:r>
    </w:p>
    <w:p w:rsidR="00FC00F0" w:rsidRPr="00FC00F0" w:rsidRDefault="00FC00F0" w:rsidP="00FC00F0">
      <w:pPr>
        <w:autoSpaceDE w:val="0"/>
        <w:autoSpaceDN w:val="0"/>
        <w:adjustRightInd w:val="0"/>
        <w:spacing w:before="120" w:line="240" w:lineRule="auto"/>
        <w:jc w:val="both"/>
        <w:rPr>
          <w:rFonts w:ascii="Arial Narrow" w:hAnsi="Arial Narrow" w:cs="Arial"/>
          <w:sz w:val="24"/>
          <w:szCs w:val="24"/>
        </w:rPr>
      </w:pPr>
      <w:r>
        <w:rPr>
          <w:rFonts w:ascii="Arial Narrow" w:hAnsi="Arial Narrow" w:cs="Arial"/>
          <w:sz w:val="24"/>
          <w:szCs w:val="24"/>
        </w:rPr>
        <w:t xml:space="preserve">         </w:t>
      </w:r>
      <w:r w:rsidRPr="00FC00F0">
        <w:rPr>
          <w:rFonts w:ascii="Arial Narrow" w:hAnsi="Arial Narrow" w:cs="Arial"/>
          <w:sz w:val="24"/>
          <w:szCs w:val="24"/>
        </w:rPr>
        <w:t xml:space="preserve">Es el conjunto de documentos producidos orgánicamente por el Fondo de Centro de Investigaciones en Óptica, A.C. </w:t>
      </w:r>
    </w:p>
    <w:p w:rsidR="007A1D57" w:rsidRPr="00FC00F0" w:rsidRDefault="007A1D57" w:rsidP="0001358B">
      <w:pPr>
        <w:pStyle w:val="Prrafodelista"/>
        <w:numPr>
          <w:ilvl w:val="2"/>
          <w:numId w:val="1"/>
        </w:numPr>
        <w:autoSpaceDE w:val="0"/>
        <w:autoSpaceDN w:val="0"/>
        <w:adjustRightInd w:val="0"/>
        <w:spacing w:before="120" w:line="240" w:lineRule="auto"/>
        <w:ind w:left="851"/>
        <w:contextualSpacing w:val="0"/>
        <w:jc w:val="both"/>
        <w:rPr>
          <w:rFonts w:ascii="Arial Narrow" w:hAnsi="Arial Narrow"/>
          <w:b/>
          <w:sz w:val="24"/>
          <w:szCs w:val="24"/>
        </w:rPr>
      </w:pPr>
      <w:bookmarkStart w:id="4" w:name="_Toc390175467"/>
      <w:r w:rsidRPr="00FC00F0">
        <w:rPr>
          <w:rFonts w:ascii="Arial Narrow" w:hAnsi="Arial Narrow"/>
          <w:b/>
          <w:sz w:val="24"/>
          <w:szCs w:val="24"/>
        </w:rPr>
        <w:t>Código</w:t>
      </w:r>
      <w:bookmarkEnd w:id="4"/>
    </w:p>
    <w:p w:rsidR="007A1D57" w:rsidRPr="00FC00F0" w:rsidRDefault="007A1D57" w:rsidP="00FC00F0">
      <w:pPr>
        <w:autoSpaceDE w:val="0"/>
        <w:autoSpaceDN w:val="0"/>
        <w:adjustRightInd w:val="0"/>
        <w:spacing w:before="120" w:after="0" w:line="240" w:lineRule="auto"/>
        <w:ind w:left="491"/>
        <w:rPr>
          <w:rFonts w:ascii="Arial Narrow" w:hAnsi="Arial Narrow"/>
          <w:sz w:val="24"/>
          <w:szCs w:val="24"/>
        </w:rPr>
      </w:pPr>
      <w:r w:rsidRPr="00FC00F0">
        <w:rPr>
          <w:rFonts w:ascii="Arial Narrow" w:hAnsi="Arial Narrow"/>
          <w:sz w:val="24"/>
          <w:szCs w:val="24"/>
        </w:rPr>
        <w:t>Registra el orden y distribución de las categorías de agrupamiento (mediante un número de identificación de cada Sección, Serie y Subserie que represente una función común o sustantiva) dentro del propio Catálogo, permitiendo con ello sustituir el nombre propio o título de la categoría para fines de su identificación.</w:t>
      </w:r>
    </w:p>
    <w:p w:rsidR="00CA75E9" w:rsidRPr="00CA75E9" w:rsidRDefault="00CA75E9" w:rsidP="00FC00F0">
      <w:pPr>
        <w:autoSpaceDE w:val="0"/>
        <w:autoSpaceDN w:val="0"/>
        <w:adjustRightInd w:val="0"/>
        <w:spacing w:before="120" w:after="0" w:line="240" w:lineRule="auto"/>
        <w:ind w:left="491"/>
        <w:rPr>
          <w:rFonts w:ascii="Arial Narrow" w:hAnsi="Arial Narrow"/>
          <w:sz w:val="24"/>
          <w:szCs w:val="24"/>
        </w:rPr>
      </w:pPr>
      <w:r w:rsidRPr="00CA75E9">
        <w:rPr>
          <w:rFonts w:ascii="Arial Narrow" w:hAnsi="Arial Narrow"/>
          <w:sz w:val="24"/>
          <w:szCs w:val="24"/>
        </w:rPr>
        <w:t>En el apartado de identificación se contemplan los nombres específicos de cada uno de los códigos, relativos a los asuntos sustantivos o rubros temáticos que son producidos o recibidos por cada Dirección de Área (Unidad Administrativa).</w:t>
      </w:r>
    </w:p>
    <w:p w:rsidR="00CA75E9" w:rsidRPr="00FC00F0" w:rsidRDefault="00FC00F0" w:rsidP="00FC00F0">
      <w:pPr>
        <w:autoSpaceDE w:val="0"/>
        <w:autoSpaceDN w:val="0"/>
        <w:adjustRightInd w:val="0"/>
        <w:spacing w:before="120" w:after="0" w:line="240" w:lineRule="auto"/>
        <w:ind w:left="491"/>
        <w:rPr>
          <w:rFonts w:ascii="Arial Narrow" w:hAnsi="Arial Narrow"/>
          <w:sz w:val="24"/>
          <w:szCs w:val="24"/>
        </w:rPr>
      </w:pPr>
      <w:r w:rsidRPr="00FC00F0">
        <w:rPr>
          <w:rFonts w:ascii="Arial Narrow" w:hAnsi="Arial Narrow"/>
          <w:b/>
          <w:sz w:val="24"/>
          <w:szCs w:val="24"/>
        </w:rPr>
        <w:lastRenderedPageBreak/>
        <w:t>3</w:t>
      </w:r>
      <w:r>
        <w:rPr>
          <w:rFonts w:ascii="Arial Narrow" w:hAnsi="Arial Narrow"/>
          <w:sz w:val="24"/>
          <w:szCs w:val="24"/>
        </w:rPr>
        <w:t xml:space="preserve">. </w:t>
      </w:r>
      <w:r w:rsidR="000F7D70" w:rsidRPr="00FC00F0">
        <w:rPr>
          <w:rFonts w:ascii="Arial Narrow" w:hAnsi="Arial Narrow"/>
          <w:b/>
          <w:sz w:val="24"/>
          <w:szCs w:val="24"/>
        </w:rPr>
        <w:t>Valor Documental</w:t>
      </w:r>
    </w:p>
    <w:p w:rsidR="004671D6" w:rsidRDefault="004671D6" w:rsidP="000F7D70">
      <w:pPr>
        <w:autoSpaceDE w:val="0"/>
        <w:autoSpaceDN w:val="0"/>
        <w:adjustRightInd w:val="0"/>
        <w:spacing w:before="120" w:after="0" w:line="240" w:lineRule="auto"/>
        <w:ind w:left="491"/>
        <w:rPr>
          <w:rFonts w:ascii="Arial Narrow" w:hAnsi="Arial Narrow"/>
          <w:sz w:val="24"/>
          <w:szCs w:val="24"/>
        </w:rPr>
      </w:pPr>
      <w:r>
        <w:rPr>
          <w:rFonts w:ascii="Arial Narrow" w:hAnsi="Arial Narrow"/>
          <w:sz w:val="24"/>
          <w:szCs w:val="24"/>
        </w:rPr>
        <w:t>Registrar por una parte el valor documental que puede tener un documento, para informar o testimoniar una acción o actividad (administrativo, contable o fiscal, y legal o jurídico), que permite identificar los parámetros de utilidad de la misma, deberá marcarse con una “X” en cada espacio, según corresponda el valor documental de cada serie.</w:t>
      </w:r>
    </w:p>
    <w:p w:rsidR="000F7D70" w:rsidRPr="000F7D70" w:rsidRDefault="000F7D70" w:rsidP="000F7D70">
      <w:pPr>
        <w:autoSpaceDE w:val="0"/>
        <w:autoSpaceDN w:val="0"/>
        <w:adjustRightInd w:val="0"/>
        <w:spacing w:before="120" w:line="240" w:lineRule="auto"/>
        <w:ind w:left="491"/>
        <w:jc w:val="both"/>
        <w:rPr>
          <w:rFonts w:ascii="Arial Narrow" w:hAnsi="Arial Narrow"/>
          <w:b/>
          <w:sz w:val="24"/>
          <w:szCs w:val="24"/>
        </w:rPr>
      </w:pPr>
      <w:r w:rsidRPr="000F7D70">
        <w:rPr>
          <w:rFonts w:ascii="Arial Narrow" w:hAnsi="Arial Narrow"/>
          <w:b/>
          <w:sz w:val="24"/>
          <w:szCs w:val="24"/>
        </w:rPr>
        <w:t>4. Plazos de Conservación</w:t>
      </w:r>
    </w:p>
    <w:p w:rsidR="000F7D70" w:rsidRDefault="004671D6" w:rsidP="000F7D70">
      <w:pPr>
        <w:autoSpaceDE w:val="0"/>
        <w:autoSpaceDN w:val="0"/>
        <w:adjustRightInd w:val="0"/>
        <w:spacing w:before="120" w:line="240" w:lineRule="auto"/>
        <w:ind w:left="491"/>
        <w:jc w:val="both"/>
        <w:rPr>
          <w:rFonts w:ascii="Arial Narrow" w:hAnsi="Arial Narrow"/>
          <w:sz w:val="24"/>
          <w:szCs w:val="24"/>
        </w:rPr>
      </w:pPr>
      <w:r>
        <w:rPr>
          <w:rFonts w:ascii="Arial Narrow" w:hAnsi="Arial Narrow"/>
          <w:sz w:val="24"/>
          <w:szCs w:val="24"/>
        </w:rPr>
        <w:t xml:space="preserve">Registrar también los plazos de conservación que permiten identificar la guarda de los documentos en cada uno de los archivos que conforman el CIO. En el espacio de Archivo de Trámite los años que se mantendrá en guarda una vez concluido el proceso que agrupa la serie documental, en el espacio de Archivo de Concentración los años que se mantendrá en custodia una vez realizada la transferencia primaria, en el espacio de Total la suma de años que comprende la </w:t>
      </w:r>
      <w:r w:rsidRPr="00F740B6">
        <w:rPr>
          <w:rFonts w:ascii="Arial Narrow" w:hAnsi="Arial Narrow"/>
          <w:sz w:val="24"/>
          <w:szCs w:val="24"/>
        </w:rPr>
        <w:t>guarda precau</w:t>
      </w:r>
      <w:r w:rsidR="00F740B6" w:rsidRPr="00F740B6">
        <w:rPr>
          <w:rFonts w:ascii="Arial Narrow" w:hAnsi="Arial Narrow"/>
          <w:sz w:val="24"/>
          <w:szCs w:val="24"/>
        </w:rPr>
        <w:t>toria</w:t>
      </w:r>
      <w:r w:rsidRPr="00F740B6">
        <w:rPr>
          <w:rFonts w:ascii="Arial Narrow" w:hAnsi="Arial Narrow"/>
          <w:sz w:val="24"/>
          <w:szCs w:val="24"/>
        </w:rPr>
        <w:t xml:space="preserve"> hasta</w:t>
      </w:r>
      <w:r>
        <w:rPr>
          <w:rFonts w:ascii="Arial Narrow" w:hAnsi="Arial Narrow"/>
          <w:sz w:val="24"/>
          <w:szCs w:val="24"/>
        </w:rPr>
        <w:t xml:space="preserve"> el término de su vigencia.</w:t>
      </w:r>
    </w:p>
    <w:p w:rsidR="00CA75E9" w:rsidRPr="000F7D70" w:rsidRDefault="000F7D70" w:rsidP="000F7D70">
      <w:pPr>
        <w:autoSpaceDE w:val="0"/>
        <w:autoSpaceDN w:val="0"/>
        <w:adjustRightInd w:val="0"/>
        <w:spacing w:before="120" w:line="240" w:lineRule="auto"/>
        <w:ind w:left="360"/>
        <w:jc w:val="both"/>
        <w:rPr>
          <w:rFonts w:ascii="Arial Narrow" w:hAnsi="Arial Narrow"/>
          <w:sz w:val="24"/>
          <w:szCs w:val="24"/>
        </w:rPr>
      </w:pPr>
      <w:r>
        <w:rPr>
          <w:rFonts w:ascii="Arial Narrow" w:hAnsi="Arial Narrow" w:cs="Arial"/>
          <w:b/>
          <w:noProof/>
          <w:sz w:val="24"/>
          <w:szCs w:val="24"/>
          <w:lang w:val="es-NI" w:eastAsia="es-NI"/>
        </w:rPr>
        <w:t xml:space="preserve">  5. </w:t>
      </w:r>
      <w:r w:rsidR="004671D6" w:rsidRPr="000F7D70">
        <w:rPr>
          <w:rFonts w:ascii="Arial Narrow" w:hAnsi="Arial Narrow" w:cs="Arial"/>
          <w:b/>
          <w:noProof/>
          <w:sz w:val="24"/>
          <w:szCs w:val="24"/>
          <w:lang w:val="es-NI" w:eastAsia="es-NI"/>
        </w:rPr>
        <w:t>Técnicas de selección documental</w:t>
      </w:r>
    </w:p>
    <w:p w:rsidR="000F7D70" w:rsidRDefault="004671D6" w:rsidP="000F7D70">
      <w:pPr>
        <w:autoSpaceDE w:val="0"/>
        <w:autoSpaceDN w:val="0"/>
        <w:adjustRightInd w:val="0"/>
        <w:spacing w:before="120" w:line="240" w:lineRule="auto"/>
        <w:ind w:left="491"/>
        <w:jc w:val="both"/>
        <w:rPr>
          <w:rFonts w:ascii="Arial Narrow" w:hAnsi="Arial Narrow"/>
          <w:sz w:val="24"/>
          <w:szCs w:val="24"/>
        </w:rPr>
      </w:pPr>
      <w:r>
        <w:rPr>
          <w:rFonts w:ascii="Arial Narrow" w:hAnsi="Arial Narrow"/>
          <w:sz w:val="24"/>
          <w:szCs w:val="24"/>
        </w:rPr>
        <w:t xml:space="preserve">Registra las acciones que identifican el destino que habrá de darse a aquellos expedientes cuyo plazo de conservación o uso haya prescrito, pudiendo ser estos para su baja definitiva, conservación total y/o parcial. Se marca con una “X” en el espacio “Eliminación” para el caso de baja definitiva, en el espacio “Conservación” para el trámite de transferencia secundaria una vez cumplido el tiempo de guarda, en el espacio “Muestreo” para el caso de requerir un análisis a fin de localizar que expedientes y documentos cumplen con los valores </w:t>
      </w:r>
      <w:r w:rsidR="00025873">
        <w:rPr>
          <w:rFonts w:ascii="Arial Narrow" w:hAnsi="Arial Narrow"/>
          <w:sz w:val="24"/>
          <w:szCs w:val="24"/>
        </w:rPr>
        <w:t>evidénciales</w:t>
      </w:r>
      <w:r>
        <w:rPr>
          <w:rFonts w:ascii="Arial Narrow" w:hAnsi="Arial Narrow"/>
          <w:sz w:val="24"/>
          <w:szCs w:val="24"/>
        </w:rPr>
        <w:t>, testimoniales y/o de información</w:t>
      </w:r>
      <w:r w:rsidR="00097E5C">
        <w:rPr>
          <w:rFonts w:ascii="Arial Narrow" w:hAnsi="Arial Narrow"/>
          <w:sz w:val="24"/>
          <w:szCs w:val="24"/>
        </w:rPr>
        <w:t>.</w:t>
      </w:r>
    </w:p>
    <w:p w:rsidR="00097E5C" w:rsidRPr="000F7D70" w:rsidRDefault="000F7D70" w:rsidP="000F7D70">
      <w:pPr>
        <w:autoSpaceDE w:val="0"/>
        <w:autoSpaceDN w:val="0"/>
        <w:adjustRightInd w:val="0"/>
        <w:spacing w:before="120" w:line="240" w:lineRule="auto"/>
        <w:jc w:val="both"/>
        <w:rPr>
          <w:rFonts w:ascii="Arial Narrow" w:hAnsi="Arial Narrow"/>
          <w:sz w:val="24"/>
          <w:szCs w:val="24"/>
        </w:rPr>
      </w:pPr>
      <w:r>
        <w:rPr>
          <w:rFonts w:ascii="Arial Narrow" w:hAnsi="Arial Narrow"/>
          <w:b/>
          <w:sz w:val="24"/>
          <w:szCs w:val="24"/>
        </w:rPr>
        <w:t xml:space="preserve">         6.</w:t>
      </w:r>
      <w:r w:rsidRPr="000F7D70">
        <w:rPr>
          <w:rFonts w:ascii="Arial Narrow" w:hAnsi="Arial Narrow"/>
          <w:b/>
          <w:sz w:val="24"/>
          <w:szCs w:val="24"/>
        </w:rPr>
        <w:t xml:space="preserve"> Observaciones</w:t>
      </w:r>
    </w:p>
    <w:p w:rsidR="00097E5C" w:rsidRPr="00F740B6" w:rsidRDefault="00097E5C" w:rsidP="000F7D70">
      <w:pPr>
        <w:autoSpaceDE w:val="0"/>
        <w:autoSpaceDN w:val="0"/>
        <w:adjustRightInd w:val="0"/>
        <w:spacing w:before="120" w:line="240" w:lineRule="auto"/>
        <w:ind w:left="491"/>
        <w:jc w:val="both"/>
        <w:rPr>
          <w:rFonts w:ascii="Arial Narrow" w:hAnsi="Arial Narrow"/>
          <w:sz w:val="24"/>
          <w:szCs w:val="24"/>
        </w:rPr>
      </w:pPr>
      <w:r>
        <w:rPr>
          <w:rFonts w:ascii="Arial Narrow" w:hAnsi="Arial Narrow"/>
          <w:sz w:val="24"/>
          <w:szCs w:val="24"/>
        </w:rPr>
        <w:t>Se indicarán las observaciones que por su naturaleza no pueden se</w:t>
      </w:r>
      <w:r w:rsidR="00025873">
        <w:rPr>
          <w:rFonts w:ascii="Arial Narrow" w:hAnsi="Arial Narrow"/>
          <w:sz w:val="24"/>
          <w:szCs w:val="24"/>
        </w:rPr>
        <w:t>r consideradas en otros rubros.</w:t>
      </w:r>
    </w:p>
    <w:p w:rsidR="007A1D57" w:rsidRPr="00097E5C" w:rsidRDefault="007A1D57" w:rsidP="00097E5C">
      <w:pPr>
        <w:pStyle w:val="Prrafodelista"/>
        <w:autoSpaceDE w:val="0"/>
        <w:autoSpaceDN w:val="0"/>
        <w:adjustRightInd w:val="0"/>
        <w:spacing w:before="120" w:after="0" w:line="240" w:lineRule="auto"/>
        <w:ind w:left="567"/>
        <w:contextualSpacing w:val="0"/>
        <w:jc w:val="both"/>
        <w:rPr>
          <w:rFonts w:ascii="Arial Narrow" w:hAnsi="Arial Narrow"/>
          <w:sz w:val="24"/>
          <w:szCs w:val="24"/>
        </w:rPr>
      </w:pPr>
      <w:r w:rsidRPr="00097E5C">
        <w:rPr>
          <w:rFonts w:ascii="Arial Narrow" w:hAnsi="Arial Narrow"/>
          <w:sz w:val="24"/>
          <w:szCs w:val="24"/>
        </w:rPr>
        <w:t xml:space="preserve">El uso adecuado del Catálogo de disposición documental permitirá alcanzar la eficiencia en el manejo de los documentos de archivo </w:t>
      </w:r>
      <w:r w:rsidR="00097E5C">
        <w:rPr>
          <w:rFonts w:ascii="Arial Narrow" w:hAnsi="Arial Narrow"/>
          <w:sz w:val="24"/>
          <w:szCs w:val="24"/>
        </w:rPr>
        <w:t>en el Centro de Investigaciones en Óptica, A.C.</w:t>
      </w:r>
      <w:r w:rsidRPr="00097E5C">
        <w:rPr>
          <w:rFonts w:ascii="Arial Narrow" w:hAnsi="Arial Narrow"/>
          <w:sz w:val="24"/>
          <w:szCs w:val="24"/>
        </w:rPr>
        <w:t>, toda vez que:</w:t>
      </w:r>
    </w:p>
    <w:p w:rsidR="007A1D57" w:rsidRPr="00097E5C" w:rsidRDefault="007A1D57" w:rsidP="00097E5C">
      <w:pPr>
        <w:spacing w:after="0" w:line="240" w:lineRule="auto"/>
        <w:ind w:left="567"/>
        <w:jc w:val="both"/>
        <w:rPr>
          <w:rFonts w:ascii="Arial Narrow" w:hAnsi="Arial Narrow"/>
          <w:sz w:val="24"/>
          <w:szCs w:val="24"/>
        </w:rPr>
      </w:pPr>
    </w:p>
    <w:p w:rsidR="007A1D57" w:rsidRPr="00097E5C" w:rsidRDefault="007A1D57" w:rsidP="0001358B">
      <w:pPr>
        <w:pStyle w:val="Prrafodelista"/>
        <w:numPr>
          <w:ilvl w:val="0"/>
          <w:numId w:val="7"/>
        </w:numPr>
        <w:autoSpaceDE w:val="0"/>
        <w:autoSpaceDN w:val="0"/>
        <w:adjustRightInd w:val="0"/>
        <w:spacing w:before="120" w:after="120" w:line="240" w:lineRule="auto"/>
        <w:ind w:left="993" w:hanging="357"/>
        <w:contextualSpacing w:val="0"/>
        <w:jc w:val="both"/>
        <w:rPr>
          <w:rFonts w:ascii="Arial Narrow" w:hAnsi="Arial Narrow"/>
          <w:sz w:val="24"/>
          <w:szCs w:val="24"/>
        </w:rPr>
      </w:pPr>
      <w:r w:rsidRPr="00097E5C">
        <w:rPr>
          <w:rFonts w:ascii="Arial Narrow" w:hAnsi="Arial Narrow"/>
          <w:sz w:val="24"/>
          <w:szCs w:val="24"/>
        </w:rPr>
        <w:t>Promueve una cultura en materia de administración de los documentos archivo;</w:t>
      </w:r>
    </w:p>
    <w:p w:rsidR="007A1D57" w:rsidRPr="00097E5C" w:rsidRDefault="007A1D57" w:rsidP="0001358B">
      <w:pPr>
        <w:pStyle w:val="Prrafodelista"/>
        <w:numPr>
          <w:ilvl w:val="0"/>
          <w:numId w:val="7"/>
        </w:numPr>
        <w:autoSpaceDE w:val="0"/>
        <w:autoSpaceDN w:val="0"/>
        <w:adjustRightInd w:val="0"/>
        <w:spacing w:before="120" w:after="120" w:line="240" w:lineRule="auto"/>
        <w:ind w:left="993" w:hanging="357"/>
        <w:contextualSpacing w:val="0"/>
        <w:jc w:val="both"/>
        <w:rPr>
          <w:rFonts w:ascii="Arial Narrow" w:hAnsi="Arial Narrow"/>
          <w:sz w:val="24"/>
          <w:szCs w:val="24"/>
        </w:rPr>
      </w:pPr>
      <w:r w:rsidRPr="00097E5C">
        <w:rPr>
          <w:rFonts w:ascii="Arial Narrow" w:hAnsi="Arial Narrow"/>
          <w:sz w:val="24"/>
          <w:szCs w:val="24"/>
        </w:rPr>
        <w:t>Reconoce de acuerdo a sus valores la utilidad de la documentación, para efecto del trámite y las gestiones institucionales;</w:t>
      </w:r>
    </w:p>
    <w:p w:rsidR="007A1D57" w:rsidRPr="00097E5C" w:rsidRDefault="007A1D57" w:rsidP="0001358B">
      <w:pPr>
        <w:pStyle w:val="Prrafodelista"/>
        <w:numPr>
          <w:ilvl w:val="0"/>
          <w:numId w:val="7"/>
        </w:numPr>
        <w:autoSpaceDE w:val="0"/>
        <w:autoSpaceDN w:val="0"/>
        <w:adjustRightInd w:val="0"/>
        <w:spacing w:before="120" w:after="120" w:line="240" w:lineRule="auto"/>
        <w:ind w:left="993" w:hanging="357"/>
        <w:contextualSpacing w:val="0"/>
        <w:jc w:val="both"/>
        <w:rPr>
          <w:rFonts w:ascii="Arial Narrow" w:hAnsi="Arial Narrow"/>
          <w:sz w:val="24"/>
          <w:szCs w:val="24"/>
        </w:rPr>
      </w:pPr>
      <w:r w:rsidRPr="00097E5C">
        <w:rPr>
          <w:rFonts w:ascii="Arial Narrow" w:hAnsi="Arial Narrow"/>
          <w:sz w:val="24"/>
          <w:szCs w:val="24"/>
        </w:rPr>
        <w:t>Conserva los documentos dentro de los archivos conforme a los plazos de guarda y custodia establecidos;</w:t>
      </w:r>
    </w:p>
    <w:p w:rsidR="007A1D57" w:rsidRPr="00097E5C" w:rsidRDefault="007A1D57" w:rsidP="0001358B">
      <w:pPr>
        <w:pStyle w:val="Prrafodelista"/>
        <w:numPr>
          <w:ilvl w:val="0"/>
          <w:numId w:val="7"/>
        </w:numPr>
        <w:autoSpaceDE w:val="0"/>
        <w:autoSpaceDN w:val="0"/>
        <w:adjustRightInd w:val="0"/>
        <w:spacing w:before="120" w:after="120" w:line="240" w:lineRule="auto"/>
        <w:ind w:left="993" w:hanging="357"/>
        <w:contextualSpacing w:val="0"/>
        <w:jc w:val="both"/>
        <w:rPr>
          <w:rFonts w:ascii="Arial Narrow" w:hAnsi="Arial Narrow"/>
          <w:sz w:val="24"/>
          <w:szCs w:val="24"/>
        </w:rPr>
      </w:pPr>
      <w:r w:rsidRPr="00097E5C">
        <w:rPr>
          <w:rFonts w:ascii="Arial Narrow" w:hAnsi="Arial Narrow"/>
          <w:sz w:val="24"/>
          <w:szCs w:val="24"/>
        </w:rPr>
        <w:t xml:space="preserve">Identifica y controla el acceso a la información contenida en los documentos y expedientes de archivo. </w:t>
      </w:r>
    </w:p>
    <w:p w:rsidR="007A1D57" w:rsidRPr="00025873" w:rsidRDefault="007A1D57" w:rsidP="00025873">
      <w:pPr>
        <w:pStyle w:val="Prrafodelista"/>
        <w:numPr>
          <w:ilvl w:val="0"/>
          <w:numId w:val="7"/>
        </w:numPr>
        <w:autoSpaceDE w:val="0"/>
        <w:autoSpaceDN w:val="0"/>
        <w:adjustRightInd w:val="0"/>
        <w:spacing w:before="120" w:after="120" w:line="240" w:lineRule="auto"/>
        <w:ind w:left="993" w:hanging="357"/>
        <w:contextualSpacing w:val="0"/>
        <w:jc w:val="both"/>
        <w:rPr>
          <w:rFonts w:ascii="Arial Narrow" w:hAnsi="Arial Narrow"/>
          <w:sz w:val="24"/>
          <w:szCs w:val="24"/>
        </w:rPr>
      </w:pPr>
      <w:r w:rsidRPr="00097E5C">
        <w:rPr>
          <w:rFonts w:ascii="Arial Narrow" w:hAnsi="Arial Narrow"/>
          <w:sz w:val="24"/>
          <w:szCs w:val="24"/>
        </w:rPr>
        <w:lastRenderedPageBreak/>
        <w:t>Evita la acumulación indiscriminada de expedientes en los archivos</w:t>
      </w:r>
      <w:r w:rsidR="00097E5C">
        <w:rPr>
          <w:rFonts w:ascii="Arial Narrow" w:hAnsi="Arial Narrow"/>
          <w:sz w:val="24"/>
          <w:szCs w:val="24"/>
        </w:rPr>
        <w:t>.</w:t>
      </w:r>
    </w:p>
    <w:p w:rsidR="007B6003" w:rsidRDefault="00097E5C" w:rsidP="00886C60">
      <w:pPr>
        <w:autoSpaceDE w:val="0"/>
        <w:autoSpaceDN w:val="0"/>
        <w:adjustRightInd w:val="0"/>
        <w:spacing w:before="120" w:after="120" w:line="240" w:lineRule="auto"/>
        <w:ind w:left="567"/>
        <w:jc w:val="both"/>
        <w:rPr>
          <w:rFonts w:ascii="Arial Narrow" w:hAnsi="Arial Narrow"/>
          <w:sz w:val="24"/>
          <w:szCs w:val="24"/>
        </w:rPr>
      </w:pPr>
      <w:r>
        <w:rPr>
          <w:rFonts w:ascii="Arial Narrow" w:hAnsi="Arial Narrow"/>
          <w:sz w:val="24"/>
          <w:szCs w:val="24"/>
        </w:rPr>
        <w:t>L</w:t>
      </w:r>
      <w:r w:rsidR="007A1D57" w:rsidRPr="00097E5C">
        <w:rPr>
          <w:rFonts w:ascii="Arial Narrow" w:hAnsi="Arial Narrow"/>
          <w:sz w:val="24"/>
          <w:szCs w:val="24"/>
        </w:rPr>
        <w:t>as áreas generadoras emplearan el Catálogo como instrumento de consulta, y los responsables de los archivos de trámite y de concentración lo utilizarán como instrumento de control.</w:t>
      </w:r>
      <w:r w:rsidR="007B6003">
        <w:rPr>
          <w:rFonts w:ascii="Arial Narrow" w:hAnsi="Arial Narrow"/>
          <w:sz w:val="24"/>
          <w:szCs w:val="24"/>
        </w:rPr>
        <w:br w:type="page"/>
      </w:r>
    </w:p>
    <w:p w:rsidR="00097E5C" w:rsidRDefault="007B6003" w:rsidP="0001358B">
      <w:pPr>
        <w:pStyle w:val="Prrafodelista"/>
        <w:numPr>
          <w:ilvl w:val="0"/>
          <w:numId w:val="9"/>
        </w:numPr>
        <w:autoSpaceDE w:val="0"/>
        <w:autoSpaceDN w:val="0"/>
        <w:adjustRightInd w:val="0"/>
        <w:spacing w:before="120" w:after="120" w:line="240" w:lineRule="auto"/>
        <w:jc w:val="both"/>
        <w:rPr>
          <w:rFonts w:ascii="Arial Narrow" w:hAnsi="Arial Narrow"/>
          <w:b/>
          <w:sz w:val="24"/>
          <w:szCs w:val="24"/>
        </w:rPr>
      </w:pPr>
      <w:r w:rsidRPr="007B6003">
        <w:rPr>
          <w:rFonts w:ascii="Arial Narrow" w:hAnsi="Arial Narrow"/>
          <w:b/>
          <w:sz w:val="24"/>
          <w:szCs w:val="24"/>
        </w:rPr>
        <w:lastRenderedPageBreak/>
        <w:t>Catálogo de disposición documental</w:t>
      </w:r>
    </w:p>
    <w:p w:rsidR="008A42D5" w:rsidRDefault="008A42D5" w:rsidP="008C3692">
      <w:pPr>
        <w:pStyle w:val="Prrafodelista"/>
        <w:spacing w:after="0"/>
        <w:jc w:val="center"/>
        <w:rPr>
          <w:rFonts w:ascii="Arial Narrow" w:hAnsi="Arial Narrow"/>
          <w:b/>
          <w:sz w:val="24"/>
          <w:szCs w:val="24"/>
        </w:rPr>
      </w:pPr>
    </w:p>
    <w:p w:rsidR="00C6422B" w:rsidRPr="00AA71A9" w:rsidRDefault="00C6422B" w:rsidP="008C3692">
      <w:pPr>
        <w:pStyle w:val="Prrafodelista"/>
        <w:spacing w:after="0"/>
        <w:jc w:val="center"/>
        <w:rPr>
          <w:rFonts w:ascii="Arial Narrow" w:hAnsi="Arial Narrow"/>
          <w:b/>
          <w:sz w:val="24"/>
          <w:szCs w:val="24"/>
        </w:rPr>
      </w:pPr>
      <w:r w:rsidRPr="00AA71A9">
        <w:rPr>
          <w:rFonts w:ascii="Arial Narrow" w:hAnsi="Arial Narrow"/>
          <w:b/>
          <w:sz w:val="24"/>
          <w:szCs w:val="24"/>
        </w:rPr>
        <w:t>Fondo:</w:t>
      </w:r>
      <w:r w:rsidR="00865C4A" w:rsidRPr="00AA71A9">
        <w:rPr>
          <w:rFonts w:ascii="Arial Narrow" w:hAnsi="Arial Narrow"/>
          <w:b/>
          <w:sz w:val="24"/>
          <w:szCs w:val="24"/>
        </w:rPr>
        <w:t xml:space="preserve"> Centro de Investigaciones en Óptica, A.C.</w:t>
      </w:r>
    </w:p>
    <w:p w:rsidR="00B34B40" w:rsidRDefault="008C3692" w:rsidP="00762319">
      <w:pPr>
        <w:spacing w:after="0"/>
        <w:ind w:left="708"/>
        <w:jc w:val="right"/>
        <w:rPr>
          <w:rFonts w:ascii="Arial Narrow" w:hAnsi="Arial Narrow"/>
          <w:b/>
          <w:sz w:val="24"/>
          <w:szCs w:val="24"/>
        </w:rPr>
      </w:pPr>
      <w:r>
        <w:rPr>
          <w:rFonts w:ascii="Arial Narrow" w:hAnsi="Arial Narrow"/>
          <w:b/>
          <w:sz w:val="24"/>
          <w:szCs w:val="24"/>
        </w:rPr>
        <w:t>Funciones Comunes</w:t>
      </w:r>
    </w:p>
    <w:p w:rsidR="008C3692" w:rsidRDefault="008C3692" w:rsidP="00762319">
      <w:pPr>
        <w:spacing w:after="0"/>
        <w:ind w:left="708"/>
        <w:jc w:val="right"/>
        <w:rPr>
          <w:rFonts w:ascii="Arial Narrow" w:hAnsi="Arial Narrow"/>
          <w:b/>
          <w:sz w:val="24"/>
          <w:szCs w:val="24"/>
        </w:rPr>
      </w:pPr>
    </w:p>
    <w:tbl>
      <w:tblPr>
        <w:tblStyle w:val="Tablaconcuadrcula"/>
        <w:tblW w:w="12511" w:type="dxa"/>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4A0" w:firstRow="1" w:lastRow="0" w:firstColumn="1" w:lastColumn="0" w:noHBand="0" w:noVBand="1"/>
      </w:tblPr>
      <w:tblGrid>
        <w:gridCol w:w="5739"/>
        <w:gridCol w:w="567"/>
        <w:gridCol w:w="567"/>
        <w:gridCol w:w="535"/>
        <w:gridCol w:w="708"/>
        <w:gridCol w:w="568"/>
        <w:gridCol w:w="708"/>
        <w:gridCol w:w="426"/>
        <w:gridCol w:w="425"/>
        <w:gridCol w:w="425"/>
        <w:gridCol w:w="1843"/>
      </w:tblGrid>
      <w:tr w:rsidR="00A04B3E" w:rsidRPr="008A42D5" w:rsidTr="00A04B3E">
        <w:trPr>
          <w:trHeight w:val="481"/>
          <w:jc w:val="center"/>
        </w:trPr>
        <w:tc>
          <w:tcPr>
            <w:tcW w:w="5739" w:type="dxa"/>
            <w:vMerge w:val="restart"/>
            <w:vAlign w:val="center"/>
          </w:tcPr>
          <w:p w:rsidR="00A04B3E" w:rsidRPr="008A42D5" w:rsidRDefault="00A04B3E" w:rsidP="00AA71A9">
            <w:pPr>
              <w:jc w:val="center"/>
              <w:rPr>
                <w:rFonts w:ascii="Arial Narrow" w:hAnsi="Arial Narrow"/>
                <w:b/>
                <w:sz w:val="20"/>
                <w:szCs w:val="20"/>
              </w:rPr>
            </w:pPr>
            <w:r w:rsidRPr="008A42D5">
              <w:rPr>
                <w:rFonts w:ascii="Arial Narrow" w:hAnsi="Arial Narrow"/>
                <w:b/>
                <w:sz w:val="20"/>
                <w:szCs w:val="20"/>
              </w:rPr>
              <w:t>Código</w:t>
            </w:r>
          </w:p>
          <w:p w:rsidR="00A04B3E" w:rsidRPr="008A42D5" w:rsidRDefault="00A04B3E" w:rsidP="00762319">
            <w:pPr>
              <w:jc w:val="center"/>
              <w:rPr>
                <w:rFonts w:ascii="Arial Narrow" w:hAnsi="Arial Narrow"/>
                <w:b/>
                <w:sz w:val="20"/>
                <w:szCs w:val="20"/>
              </w:rPr>
            </w:pPr>
            <w:r w:rsidRPr="008A42D5">
              <w:rPr>
                <w:rFonts w:ascii="Arial Narrow" w:hAnsi="Arial Narrow"/>
                <w:b/>
                <w:sz w:val="20"/>
                <w:szCs w:val="20"/>
              </w:rPr>
              <w:t>(serie y sub-serie documental)</w:t>
            </w:r>
          </w:p>
        </w:tc>
        <w:tc>
          <w:tcPr>
            <w:tcW w:w="3653" w:type="dxa"/>
            <w:gridSpan w:val="6"/>
            <w:shd w:val="clear" w:color="auto" w:fill="auto"/>
            <w:vAlign w:val="center"/>
          </w:tcPr>
          <w:p w:rsidR="00A04B3E" w:rsidRPr="008A42D5" w:rsidRDefault="00A04B3E" w:rsidP="008B105E">
            <w:pPr>
              <w:rPr>
                <w:rFonts w:ascii="Arial Narrow" w:hAnsi="Arial Narrow"/>
                <w:b/>
                <w:sz w:val="20"/>
                <w:szCs w:val="20"/>
              </w:rPr>
            </w:pPr>
          </w:p>
        </w:tc>
        <w:tc>
          <w:tcPr>
            <w:tcW w:w="1276" w:type="dxa"/>
            <w:gridSpan w:val="3"/>
            <w:vMerge w:val="restart"/>
            <w:vAlign w:val="center"/>
          </w:tcPr>
          <w:p w:rsidR="00AA71A9" w:rsidRPr="008A42D5" w:rsidRDefault="00A04B3E" w:rsidP="008C3692">
            <w:pPr>
              <w:jc w:val="center"/>
              <w:rPr>
                <w:rFonts w:ascii="Arial Narrow" w:hAnsi="Arial Narrow"/>
                <w:b/>
                <w:sz w:val="20"/>
                <w:szCs w:val="20"/>
              </w:rPr>
            </w:pPr>
            <w:r w:rsidRPr="008A42D5">
              <w:rPr>
                <w:rFonts w:ascii="Arial Narrow" w:hAnsi="Arial Narrow"/>
                <w:b/>
                <w:sz w:val="20"/>
                <w:szCs w:val="20"/>
              </w:rPr>
              <w:t>Técnicas de selección</w:t>
            </w:r>
          </w:p>
        </w:tc>
        <w:tc>
          <w:tcPr>
            <w:tcW w:w="1843" w:type="dxa"/>
            <w:vMerge w:val="restart"/>
            <w:vAlign w:val="center"/>
          </w:tcPr>
          <w:p w:rsidR="00AA71A9" w:rsidRPr="008A42D5" w:rsidRDefault="00A04B3E" w:rsidP="008C3692">
            <w:pPr>
              <w:jc w:val="center"/>
              <w:rPr>
                <w:rFonts w:ascii="Arial Narrow" w:hAnsi="Arial Narrow"/>
                <w:b/>
                <w:sz w:val="20"/>
                <w:szCs w:val="20"/>
              </w:rPr>
            </w:pPr>
            <w:r w:rsidRPr="008A42D5">
              <w:rPr>
                <w:rFonts w:ascii="Arial Narrow" w:hAnsi="Arial Narrow"/>
                <w:b/>
                <w:sz w:val="20"/>
                <w:szCs w:val="20"/>
              </w:rPr>
              <w:t>Observaciones</w:t>
            </w:r>
          </w:p>
        </w:tc>
      </w:tr>
      <w:tr w:rsidR="00A04B3E" w:rsidRPr="008A42D5" w:rsidTr="00A04B3E">
        <w:trPr>
          <w:jc w:val="center"/>
        </w:trPr>
        <w:tc>
          <w:tcPr>
            <w:tcW w:w="5739" w:type="dxa"/>
            <w:vMerge/>
            <w:shd w:val="clear" w:color="auto" w:fill="C6D9F1" w:themeFill="text2" w:themeFillTint="33"/>
            <w:vAlign w:val="center"/>
          </w:tcPr>
          <w:p w:rsidR="00A04B3E" w:rsidRPr="008A42D5" w:rsidRDefault="00A04B3E" w:rsidP="009A7BDF">
            <w:pPr>
              <w:rPr>
                <w:rFonts w:ascii="Arial Narrow" w:hAnsi="Arial Narrow"/>
                <w:b/>
              </w:rPr>
            </w:pPr>
          </w:p>
        </w:tc>
        <w:tc>
          <w:tcPr>
            <w:tcW w:w="1669" w:type="dxa"/>
            <w:gridSpan w:val="3"/>
            <w:shd w:val="clear" w:color="auto" w:fill="auto"/>
            <w:vAlign w:val="center"/>
          </w:tcPr>
          <w:p w:rsidR="00A04B3E" w:rsidRPr="008A42D5" w:rsidRDefault="00A04B3E" w:rsidP="00213116">
            <w:pPr>
              <w:jc w:val="center"/>
              <w:rPr>
                <w:rFonts w:ascii="Arial Narrow" w:hAnsi="Arial Narrow"/>
                <w:b/>
                <w:sz w:val="20"/>
                <w:szCs w:val="20"/>
              </w:rPr>
            </w:pPr>
            <w:r w:rsidRPr="008A42D5">
              <w:rPr>
                <w:rFonts w:ascii="Arial Narrow" w:hAnsi="Arial Narrow"/>
                <w:b/>
                <w:sz w:val="20"/>
                <w:szCs w:val="20"/>
              </w:rPr>
              <w:t>Valor documental</w:t>
            </w:r>
          </w:p>
          <w:p w:rsidR="00AA71A9" w:rsidRPr="008A42D5" w:rsidRDefault="00AA71A9" w:rsidP="00213116">
            <w:pPr>
              <w:jc w:val="center"/>
              <w:rPr>
                <w:rFonts w:ascii="Arial Narrow" w:hAnsi="Arial Narrow"/>
                <w:b/>
                <w:sz w:val="20"/>
                <w:szCs w:val="20"/>
              </w:rPr>
            </w:pPr>
          </w:p>
        </w:tc>
        <w:tc>
          <w:tcPr>
            <w:tcW w:w="1984" w:type="dxa"/>
            <w:gridSpan w:val="3"/>
            <w:shd w:val="clear" w:color="auto" w:fill="auto"/>
            <w:vAlign w:val="center"/>
          </w:tcPr>
          <w:p w:rsidR="00A04B3E" w:rsidRPr="008A42D5" w:rsidRDefault="00A04B3E" w:rsidP="008C3692">
            <w:pPr>
              <w:jc w:val="center"/>
              <w:rPr>
                <w:rFonts w:ascii="Arial Narrow" w:hAnsi="Arial Narrow"/>
                <w:b/>
                <w:sz w:val="20"/>
                <w:szCs w:val="20"/>
              </w:rPr>
            </w:pPr>
            <w:r w:rsidRPr="008A42D5">
              <w:rPr>
                <w:rFonts w:ascii="Arial Narrow" w:hAnsi="Arial Narrow"/>
                <w:b/>
                <w:sz w:val="20"/>
                <w:szCs w:val="20"/>
              </w:rPr>
              <w:t>Plazo</w:t>
            </w:r>
            <w:r w:rsidR="00AA71A9" w:rsidRPr="008A42D5">
              <w:rPr>
                <w:rFonts w:ascii="Arial Narrow" w:hAnsi="Arial Narrow"/>
                <w:b/>
                <w:sz w:val="20"/>
                <w:szCs w:val="20"/>
              </w:rPr>
              <w:t xml:space="preserve"> de conservación</w:t>
            </w:r>
          </w:p>
        </w:tc>
        <w:tc>
          <w:tcPr>
            <w:tcW w:w="1276" w:type="dxa"/>
            <w:gridSpan w:val="3"/>
            <w:vMerge/>
            <w:shd w:val="clear" w:color="auto" w:fill="C6D9F1" w:themeFill="text2" w:themeFillTint="33"/>
            <w:vAlign w:val="center"/>
          </w:tcPr>
          <w:p w:rsidR="00A04B3E" w:rsidRPr="008A42D5" w:rsidRDefault="00A04B3E" w:rsidP="00213116">
            <w:pPr>
              <w:jc w:val="center"/>
              <w:rPr>
                <w:rFonts w:ascii="Arial Narrow" w:hAnsi="Arial Narrow"/>
                <w:b/>
                <w:sz w:val="20"/>
                <w:szCs w:val="20"/>
              </w:rPr>
            </w:pPr>
          </w:p>
        </w:tc>
        <w:tc>
          <w:tcPr>
            <w:tcW w:w="1843" w:type="dxa"/>
            <w:vMerge/>
            <w:shd w:val="clear" w:color="auto" w:fill="C6D9F1" w:themeFill="text2" w:themeFillTint="33"/>
            <w:vAlign w:val="center"/>
          </w:tcPr>
          <w:p w:rsidR="00A04B3E" w:rsidRPr="008A42D5" w:rsidRDefault="00A04B3E" w:rsidP="00213116">
            <w:pPr>
              <w:jc w:val="center"/>
              <w:rPr>
                <w:rFonts w:ascii="Arial Narrow" w:hAnsi="Arial Narrow"/>
                <w:b/>
                <w:sz w:val="20"/>
                <w:szCs w:val="20"/>
              </w:rPr>
            </w:pPr>
          </w:p>
        </w:tc>
      </w:tr>
      <w:tr w:rsidR="00A04B3E" w:rsidRPr="008A42D5" w:rsidTr="008B105E">
        <w:trPr>
          <w:cantSplit/>
          <w:trHeight w:val="1259"/>
          <w:jc w:val="center"/>
        </w:trPr>
        <w:tc>
          <w:tcPr>
            <w:tcW w:w="5739" w:type="dxa"/>
            <w:shd w:val="clear" w:color="auto" w:fill="B8CCE4" w:themeFill="accent1" w:themeFillTint="66"/>
            <w:vAlign w:val="center"/>
          </w:tcPr>
          <w:p w:rsidR="00A04B3E" w:rsidRPr="008A42D5" w:rsidRDefault="00A04B3E" w:rsidP="00864681">
            <w:pPr>
              <w:rPr>
                <w:rFonts w:ascii="Arial Narrow" w:hAnsi="Arial Narrow"/>
                <w:b/>
                <w:highlight w:val="yellow"/>
              </w:rPr>
            </w:pPr>
            <w:r w:rsidRPr="008A42D5">
              <w:rPr>
                <w:rFonts w:ascii="Arial Narrow" w:hAnsi="Arial Narrow"/>
                <w:b/>
              </w:rPr>
              <w:t>2C Asuntos Jurídicos</w:t>
            </w:r>
          </w:p>
        </w:tc>
        <w:tc>
          <w:tcPr>
            <w:tcW w:w="567" w:type="dxa"/>
            <w:shd w:val="clear" w:color="auto" w:fill="C6D9F1" w:themeFill="text2" w:themeFillTint="33"/>
            <w:textDirection w:val="btLr"/>
            <w:vAlign w:val="center"/>
          </w:tcPr>
          <w:p w:rsidR="00A04B3E" w:rsidRPr="008A42D5" w:rsidRDefault="00A04B3E" w:rsidP="008A42D5">
            <w:pPr>
              <w:ind w:left="113" w:right="113"/>
              <w:rPr>
                <w:rFonts w:ascii="Arial Narrow" w:hAnsi="Arial Narrow"/>
                <w:sz w:val="16"/>
                <w:szCs w:val="16"/>
              </w:rPr>
            </w:pPr>
            <w:r w:rsidRPr="008A42D5">
              <w:rPr>
                <w:rFonts w:ascii="Arial Narrow" w:hAnsi="Arial Narrow"/>
                <w:sz w:val="16"/>
                <w:szCs w:val="16"/>
              </w:rPr>
              <w:t>A</w:t>
            </w:r>
            <w:r w:rsidR="008C3692" w:rsidRPr="008A42D5">
              <w:rPr>
                <w:rFonts w:ascii="Arial Narrow" w:hAnsi="Arial Narrow"/>
                <w:sz w:val="16"/>
                <w:szCs w:val="16"/>
              </w:rPr>
              <w:t>dministrativa</w:t>
            </w:r>
          </w:p>
        </w:tc>
        <w:tc>
          <w:tcPr>
            <w:tcW w:w="567" w:type="dxa"/>
            <w:shd w:val="clear" w:color="auto" w:fill="C6D9F1" w:themeFill="text2" w:themeFillTint="33"/>
            <w:textDirection w:val="btLr"/>
            <w:vAlign w:val="center"/>
          </w:tcPr>
          <w:p w:rsidR="00A04B3E" w:rsidRPr="008A42D5" w:rsidRDefault="00A04B3E" w:rsidP="008A42D5">
            <w:pPr>
              <w:ind w:left="113" w:right="113"/>
              <w:rPr>
                <w:rFonts w:ascii="Arial Narrow" w:hAnsi="Arial Narrow"/>
                <w:sz w:val="16"/>
                <w:szCs w:val="16"/>
              </w:rPr>
            </w:pPr>
            <w:r w:rsidRPr="008A42D5">
              <w:rPr>
                <w:rFonts w:ascii="Arial Narrow" w:hAnsi="Arial Narrow"/>
                <w:sz w:val="16"/>
                <w:szCs w:val="16"/>
              </w:rPr>
              <w:t>L</w:t>
            </w:r>
            <w:r w:rsidR="008C3692" w:rsidRPr="008A42D5">
              <w:rPr>
                <w:rFonts w:ascii="Arial Narrow" w:hAnsi="Arial Narrow"/>
                <w:sz w:val="16"/>
                <w:szCs w:val="16"/>
              </w:rPr>
              <w:t>egal</w:t>
            </w:r>
          </w:p>
        </w:tc>
        <w:tc>
          <w:tcPr>
            <w:tcW w:w="535" w:type="dxa"/>
            <w:shd w:val="clear" w:color="auto" w:fill="C6D9F1" w:themeFill="text2" w:themeFillTint="33"/>
            <w:textDirection w:val="btLr"/>
            <w:vAlign w:val="center"/>
          </w:tcPr>
          <w:p w:rsidR="00A04B3E" w:rsidRPr="008A42D5" w:rsidRDefault="008B105E" w:rsidP="008A42D5">
            <w:pPr>
              <w:ind w:left="113" w:right="113"/>
              <w:rPr>
                <w:rFonts w:ascii="Arial Narrow" w:hAnsi="Arial Narrow"/>
                <w:sz w:val="16"/>
                <w:szCs w:val="16"/>
              </w:rPr>
            </w:pPr>
            <w:r w:rsidRPr="008A42D5">
              <w:rPr>
                <w:rFonts w:ascii="Arial Narrow" w:hAnsi="Arial Narrow"/>
                <w:sz w:val="16"/>
                <w:szCs w:val="16"/>
              </w:rPr>
              <w:t>Fiscal/Contable</w:t>
            </w:r>
          </w:p>
        </w:tc>
        <w:tc>
          <w:tcPr>
            <w:tcW w:w="708" w:type="dxa"/>
            <w:shd w:val="clear" w:color="auto" w:fill="C6D9F1" w:themeFill="text2" w:themeFillTint="33"/>
            <w:textDirection w:val="btLr"/>
            <w:vAlign w:val="center"/>
          </w:tcPr>
          <w:p w:rsidR="00A04B3E" w:rsidRPr="008A42D5" w:rsidRDefault="00A04B3E" w:rsidP="008A42D5">
            <w:pPr>
              <w:ind w:left="113" w:right="113"/>
              <w:rPr>
                <w:rFonts w:ascii="Arial Narrow" w:hAnsi="Arial Narrow"/>
                <w:sz w:val="16"/>
                <w:szCs w:val="16"/>
              </w:rPr>
            </w:pPr>
            <w:r w:rsidRPr="008A42D5">
              <w:rPr>
                <w:rFonts w:ascii="Arial Narrow" w:hAnsi="Arial Narrow"/>
                <w:sz w:val="16"/>
                <w:szCs w:val="16"/>
              </w:rPr>
              <w:t>A</w:t>
            </w:r>
            <w:r w:rsidR="008B105E" w:rsidRPr="008A42D5">
              <w:rPr>
                <w:rFonts w:ascii="Arial Narrow" w:hAnsi="Arial Narrow"/>
                <w:sz w:val="16"/>
                <w:szCs w:val="16"/>
              </w:rPr>
              <w:t xml:space="preserve">rchivo de </w:t>
            </w:r>
            <w:r w:rsidRPr="008A42D5">
              <w:rPr>
                <w:rFonts w:ascii="Arial Narrow" w:hAnsi="Arial Narrow"/>
                <w:sz w:val="16"/>
                <w:szCs w:val="16"/>
              </w:rPr>
              <w:t>T</w:t>
            </w:r>
            <w:r w:rsidR="008B105E" w:rsidRPr="008A42D5">
              <w:rPr>
                <w:rFonts w:ascii="Arial Narrow" w:hAnsi="Arial Narrow"/>
                <w:sz w:val="16"/>
                <w:szCs w:val="16"/>
              </w:rPr>
              <w:t>rámite</w:t>
            </w:r>
          </w:p>
        </w:tc>
        <w:tc>
          <w:tcPr>
            <w:tcW w:w="568" w:type="dxa"/>
            <w:shd w:val="clear" w:color="auto" w:fill="C6D9F1" w:themeFill="text2" w:themeFillTint="33"/>
            <w:textDirection w:val="btLr"/>
            <w:vAlign w:val="center"/>
          </w:tcPr>
          <w:p w:rsidR="00A04B3E" w:rsidRPr="008A42D5" w:rsidRDefault="00A04B3E" w:rsidP="008A42D5">
            <w:pPr>
              <w:ind w:left="113" w:right="113"/>
              <w:rPr>
                <w:rFonts w:ascii="Arial Narrow" w:hAnsi="Arial Narrow"/>
                <w:sz w:val="16"/>
                <w:szCs w:val="16"/>
              </w:rPr>
            </w:pPr>
            <w:r w:rsidRPr="008A42D5">
              <w:rPr>
                <w:rFonts w:ascii="Arial Narrow" w:hAnsi="Arial Narrow"/>
                <w:sz w:val="16"/>
                <w:szCs w:val="16"/>
              </w:rPr>
              <w:t>A</w:t>
            </w:r>
            <w:r w:rsidR="008B105E" w:rsidRPr="008A42D5">
              <w:rPr>
                <w:rFonts w:ascii="Arial Narrow" w:hAnsi="Arial Narrow"/>
                <w:sz w:val="16"/>
                <w:szCs w:val="16"/>
              </w:rPr>
              <w:t xml:space="preserve">rchivo de Concentración </w:t>
            </w:r>
          </w:p>
        </w:tc>
        <w:tc>
          <w:tcPr>
            <w:tcW w:w="708" w:type="dxa"/>
            <w:shd w:val="clear" w:color="auto" w:fill="C6D9F1" w:themeFill="text2" w:themeFillTint="33"/>
            <w:textDirection w:val="btLr"/>
            <w:vAlign w:val="center"/>
          </w:tcPr>
          <w:p w:rsidR="00A04B3E" w:rsidRPr="008A42D5" w:rsidRDefault="00A04B3E" w:rsidP="008A42D5">
            <w:pPr>
              <w:ind w:left="113" w:right="113"/>
              <w:rPr>
                <w:rFonts w:ascii="Arial Narrow" w:hAnsi="Arial Narrow"/>
                <w:sz w:val="16"/>
                <w:szCs w:val="16"/>
              </w:rPr>
            </w:pPr>
            <w:r w:rsidRPr="008A42D5">
              <w:rPr>
                <w:rFonts w:ascii="Arial Narrow" w:hAnsi="Arial Narrow"/>
                <w:sz w:val="16"/>
                <w:szCs w:val="16"/>
              </w:rPr>
              <w:t>Total</w:t>
            </w:r>
          </w:p>
        </w:tc>
        <w:tc>
          <w:tcPr>
            <w:tcW w:w="426" w:type="dxa"/>
            <w:shd w:val="clear" w:color="auto" w:fill="C6D9F1" w:themeFill="text2" w:themeFillTint="33"/>
            <w:textDirection w:val="btLr"/>
            <w:vAlign w:val="center"/>
          </w:tcPr>
          <w:p w:rsidR="00A04B3E" w:rsidRPr="008A42D5" w:rsidRDefault="008B105E" w:rsidP="008A42D5">
            <w:pPr>
              <w:ind w:left="113" w:right="113"/>
              <w:rPr>
                <w:rFonts w:ascii="Arial Narrow" w:hAnsi="Arial Narrow"/>
                <w:sz w:val="16"/>
                <w:szCs w:val="16"/>
              </w:rPr>
            </w:pPr>
            <w:r w:rsidRPr="008A42D5">
              <w:rPr>
                <w:rFonts w:ascii="Arial Narrow" w:hAnsi="Arial Narrow"/>
                <w:sz w:val="16"/>
                <w:szCs w:val="16"/>
              </w:rPr>
              <w:t>Eliminación</w:t>
            </w:r>
          </w:p>
        </w:tc>
        <w:tc>
          <w:tcPr>
            <w:tcW w:w="425" w:type="dxa"/>
            <w:shd w:val="clear" w:color="auto" w:fill="C6D9F1" w:themeFill="text2" w:themeFillTint="33"/>
            <w:textDirection w:val="btLr"/>
            <w:vAlign w:val="center"/>
          </w:tcPr>
          <w:p w:rsidR="00A04B3E" w:rsidRPr="008A42D5" w:rsidRDefault="00A04B3E" w:rsidP="008A42D5">
            <w:pPr>
              <w:ind w:left="113" w:right="113"/>
              <w:rPr>
                <w:rFonts w:ascii="Arial Narrow" w:hAnsi="Arial Narrow"/>
                <w:sz w:val="16"/>
                <w:szCs w:val="16"/>
              </w:rPr>
            </w:pPr>
            <w:r w:rsidRPr="008A42D5">
              <w:rPr>
                <w:rFonts w:ascii="Arial Narrow" w:hAnsi="Arial Narrow"/>
                <w:sz w:val="16"/>
                <w:szCs w:val="16"/>
              </w:rPr>
              <w:t>C</w:t>
            </w:r>
            <w:r w:rsidR="008B105E" w:rsidRPr="008A42D5">
              <w:rPr>
                <w:rFonts w:ascii="Arial Narrow" w:hAnsi="Arial Narrow"/>
                <w:sz w:val="16"/>
                <w:szCs w:val="16"/>
              </w:rPr>
              <w:t>onservación</w:t>
            </w:r>
          </w:p>
        </w:tc>
        <w:tc>
          <w:tcPr>
            <w:tcW w:w="425" w:type="dxa"/>
            <w:shd w:val="clear" w:color="auto" w:fill="C6D9F1" w:themeFill="text2" w:themeFillTint="33"/>
            <w:textDirection w:val="btLr"/>
            <w:vAlign w:val="center"/>
          </w:tcPr>
          <w:p w:rsidR="00A04B3E" w:rsidRPr="008A42D5" w:rsidRDefault="00A04B3E" w:rsidP="008A42D5">
            <w:pPr>
              <w:ind w:left="113" w:right="113"/>
              <w:rPr>
                <w:rFonts w:ascii="Arial Narrow" w:hAnsi="Arial Narrow"/>
                <w:sz w:val="16"/>
                <w:szCs w:val="16"/>
              </w:rPr>
            </w:pPr>
            <w:r w:rsidRPr="008A42D5">
              <w:rPr>
                <w:rFonts w:ascii="Arial Narrow" w:hAnsi="Arial Narrow"/>
                <w:sz w:val="16"/>
                <w:szCs w:val="16"/>
              </w:rPr>
              <w:t>M</w:t>
            </w:r>
            <w:r w:rsidR="008B105E" w:rsidRPr="008A42D5">
              <w:rPr>
                <w:rFonts w:ascii="Arial Narrow" w:hAnsi="Arial Narrow"/>
                <w:sz w:val="16"/>
                <w:szCs w:val="16"/>
              </w:rPr>
              <w:t>uestreo</w:t>
            </w:r>
          </w:p>
        </w:tc>
        <w:tc>
          <w:tcPr>
            <w:tcW w:w="1843" w:type="dxa"/>
            <w:shd w:val="clear" w:color="auto" w:fill="C6D9F1" w:themeFill="text2" w:themeFillTint="33"/>
            <w:vAlign w:val="center"/>
          </w:tcPr>
          <w:p w:rsidR="00A04B3E" w:rsidRPr="008A42D5" w:rsidRDefault="00A04B3E" w:rsidP="0019424F">
            <w:pPr>
              <w:jc w:val="center"/>
              <w:rPr>
                <w:rFonts w:ascii="Arial Narrow" w:hAnsi="Arial Narrow"/>
                <w:sz w:val="20"/>
                <w:szCs w:val="20"/>
              </w:rPr>
            </w:pPr>
            <w:r w:rsidRPr="008A42D5">
              <w:rPr>
                <w:rFonts w:ascii="Arial Narrow" w:hAnsi="Arial Narrow"/>
                <w:sz w:val="20"/>
                <w:szCs w:val="20"/>
              </w:rPr>
              <w:t>Observaciones</w:t>
            </w:r>
          </w:p>
        </w:tc>
      </w:tr>
      <w:tr w:rsidR="00A04B3E" w:rsidRPr="008A42D5" w:rsidTr="00A04B3E">
        <w:trPr>
          <w:jc w:val="center"/>
        </w:trPr>
        <w:tc>
          <w:tcPr>
            <w:tcW w:w="5739" w:type="dxa"/>
            <w:shd w:val="clear" w:color="auto" w:fill="auto"/>
            <w:vAlign w:val="center"/>
          </w:tcPr>
          <w:p w:rsidR="00A04B3E" w:rsidRPr="008A42D5" w:rsidRDefault="00A04B3E" w:rsidP="00081BDD">
            <w:pPr>
              <w:rPr>
                <w:rFonts w:ascii="Arial Narrow" w:hAnsi="Arial Narrow"/>
              </w:rPr>
            </w:pPr>
            <w:r w:rsidRPr="008A42D5">
              <w:rPr>
                <w:rFonts w:ascii="Arial Narrow" w:hAnsi="Arial Narrow"/>
              </w:rPr>
              <w:t xml:space="preserve">2C.1 Disposiciones en materia de asuntos jurídicos </w:t>
            </w:r>
          </w:p>
        </w:tc>
        <w:tc>
          <w:tcPr>
            <w:tcW w:w="567" w:type="dxa"/>
            <w:vAlign w:val="center"/>
          </w:tcPr>
          <w:p w:rsidR="00A04B3E" w:rsidRPr="008A42D5" w:rsidRDefault="00A04B3E" w:rsidP="00213116">
            <w:pPr>
              <w:jc w:val="center"/>
              <w:rPr>
                <w:rFonts w:ascii="Arial Narrow" w:hAnsi="Arial Narrow"/>
                <w:sz w:val="20"/>
                <w:szCs w:val="20"/>
              </w:rPr>
            </w:pPr>
          </w:p>
        </w:tc>
        <w:tc>
          <w:tcPr>
            <w:tcW w:w="567" w:type="dxa"/>
            <w:vAlign w:val="center"/>
          </w:tcPr>
          <w:p w:rsidR="00A04B3E" w:rsidRPr="008A42D5" w:rsidRDefault="00A04B3E" w:rsidP="00213116">
            <w:pPr>
              <w:jc w:val="center"/>
              <w:rPr>
                <w:rFonts w:ascii="Arial Narrow" w:hAnsi="Arial Narrow"/>
                <w:sz w:val="20"/>
                <w:szCs w:val="20"/>
              </w:rPr>
            </w:pPr>
            <w:r w:rsidRPr="008A42D5">
              <w:rPr>
                <w:rFonts w:ascii="Arial Narrow" w:hAnsi="Arial Narrow"/>
                <w:sz w:val="20"/>
                <w:szCs w:val="20"/>
              </w:rPr>
              <w:t>X</w:t>
            </w:r>
          </w:p>
        </w:tc>
        <w:tc>
          <w:tcPr>
            <w:tcW w:w="535" w:type="dxa"/>
            <w:vAlign w:val="center"/>
          </w:tcPr>
          <w:p w:rsidR="00A04B3E" w:rsidRPr="008A42D5" w:rsidRDefault="00A04B3E" w:rsidP="00213116">
            <w:pPr>
              <w:jc w:val="center"/>
              <w:rPr>
                <w:rFonts w:ascii="Arial Narrow" w:hAnsi="Arial Narrow"/>
                <w:sz w:val="20"/>
                <w:szCs w:val="20"/>
              </w:rPr>
            </w:pPr>
          </w:p>
        </w:tc>
        <w:tc>
          <w:tcPr>
            <w:tcW w:w="708" w:type="dxa"/>
            <w:vAlign w:val="center"/>
          </w:tcPr>
          <w:p w:rsidR="00A04B3E" w:rsidRPr="008A42D5" w:rsidRDefault="00A04B3E" w:rsidP="00213116">
            <w:pPr>
              <w:jc w:val="center"/>
              <w:rPr>
                <w:rFonts w:ascii="Arial Narrow" w:hAnsi="Arial Narrow"/>
                <w:sz w:val="20"/>
                <w:szCs w:val="20"/>
              </w:rPr>
            </w:pPr>
            <w:r w:rsidRPr="008A42D5">
              <w:rPr>
                <w:rFonts w:ascii="Arial Narrow" w:hAnsi="Arial Narrow"/>
                <w:sz w:val="20"/>
                <w:szCs w:val="20"/>
              </w:rPr>
              <w:t>1</w:t>
            </w:r>
          </w:p>
        </w:tc>
        <w:tc>
          <w:tcPr>
            <w:tcW w:w="568" w:type="dxa"/>
            <w:vAlign w:val="center"/>
          </w:tcPr>
          <w:p w:rsidR="00A04B3E" w:rsidRPr="008A42D5" w:rsidRDefault="00A04B3E" w:rsidP="00213116">
            <w:pPr>
              <w:jc w:val="center"/>
              <w:rPr>
                <w:rFonts w:ascii="Arial Narrow" w:hAnsi="Arial Narrow"/>
                <w:sz w:val="20"/>
                <w:szCs w:val="20"/>
              </w:rPr>
            </w:pPr>
            <w:r w:rsidRPr="008A42D5">
              <w:rPr>
                <w:rFonts w:ascii="Arial Narrow" w:hAnsi="Arial Narrow"/>
                <w:sz w:val="20"/>
                <w:szCs w:val="20"/>
              </w:rPr>
              <w:t>4</w:t>
            </w:r>
          </w:p>
        </w:tc>
        <w:tc>
          <w:tcPr>
            <w:tcW w:w="708" w:type="dxa"/>
          </w:tcPr>
          <w:p w:rsidR="00A04B3E" w:rsidRPr="008A42D5" w:rsidRDefault="00A04B3E" w:rsidP="00213116">
            <w:pPr>
              <w:jc w:val="center"/>
              <w:rPr>
                <w:rFonts w:ascii="Arial Narrow" w:hAnsi="Arial Narrow"/>
                <w:sz w:val="20"/>
                <w:szCs w:val="20"/>
              </w:rPr>
            </w:pPr>
            <w:r w:rsidRPr="008A42D5">
              <w:rPr>
                <w:rFonts w:ascii="Arial Narrow" w:hAnsi="Arial Narrow"/>
                <w:sz w:val="20"/>
                <w:szCs w:val="20"/>
              </w:rPr>
              <w:t>5</w:t>
            </w:r>
          </w:p>
        </w:tc>
        <w:tc>
          <w:tcPr>
            <w:tcW w:w="426" w:type="dxa"/>
            <w:vAlign w:val="center"/>
          </w:tcPr>
          <w:p w:rsidR="00A04B3E" w:rsidRPr="008A42D5" w:rsidRDefault="00A04B3E" w:rsidP="00213116">
            <w:pPr>
              <w:jc w:val="center"/>
              <w:rPr>
                <w:rFonts w:ascii="Arial Narrow" w:hAnsi="Arial Narrow"/>
                <w:sz w:val="20"/>
                <w:szCs w:val="20"/>
              </w:rPr>
            </w:pPr>
          </w:p>
        </w:tc>
        <w:tc>
          <w:tcPr>
            <w:tcW w:w="425" w:type="dxa"/>
            <w:vAlign w:val="center"/>
          </w:tcPr>
          <w:p w:rsidR="00A04B3E" w:rsidRPr="008A42D5" w:rsidRDefault="00A04B3E" w:rsidP="00213116">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A04B3E" w:rsidRPr="008A42D5" w:rsidRDefault="00A04B3E" w:rsidP="00213116">
            <w:pPr>
              <w:jc w:val="center"/>
              <w:rPr>
                <w:rFonts w:ascii="Arial Narrow" w:hAnsi="Arial Narrow"/>
                <w:sz w:val="20"/>
                <w:szCs w:val="20"/>
              </w:rPr>
            </w:pPr>
          </w:p>
        </w:tc>
        <w:tc>
          <w:tcPr>
            <w:tcW w:w="1843" w:type="dxa"/>
            <w:vAlign w:val="center"/>
          </w:tcPr>
          <w:p w:rsidR="00A04B3E" w:rsidRPr="008A42D5" w:rsidRDefault="00A04B3E" w:rsidP="00213116">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447C83">
            <w:pPr>
              <w:rPr>
                <w:rFonts w:ascii="Arial Narrow" w:hAnsi="Arial Narrow"/>
              </w:rPr>
            </w:pPr>
            <w:r w:rsidRPr="008A42D5">
              <w:rPr>
                <w:rFonts w:ascii="Arial Narrow" w:hAnsi="Arial Narrow"/>
              </w:rPr>
              <w:t>2C.5 Actuaciones y representaciones en materia legal</w:t>
            </w:r>
          </w:p>
        </w:tc>
        <w:tc>
          <w:tcPr>
            <w:tcW w:w="567" w:type="dxa"/>
            <w:vAlign w:val="center"/>
          </w:tcPr>
          <w:p w:rsidR="00A04B3E" w:rsidRPr="008A42D5" w:rsidRDefault="00A04B3E" w:rsidP="00213116">
            <w:pPr>
              <w:jc w:val="center"/>
              <w:rPr>
                <w:rFonts w:ascii="Arial Narrow" w:hAnsi="Arial Narrow"/>
                <w:sz w:val="20"/>
                <w:szCs w:val="20"/>
              </w:rPr>
            </w:pPr>
          </w:p>
        </w:tc>
        <w:tc>
          <w:tcPr>
            <w:tcW w:w="567" w:type="dxa"/>
            <w:vAlign w:val="center"/>
          </w:tcPr>
          <w:p w:rsidR="00A04B3E" w:rsidRPr="008A42D5" w:rsidRDefault="00A04B3E" w:rsidP="00213116">
            <w:pPr>
              <w:jc w:val="center"/>
              <w:rPr>
                <w:rFonts w:ascii="Arial Narrow" w:hAnsi="Arial Narrow"/>
                <w:sz w:val="20"/>
                <w:szCs w:val="20"/>
              </w:rPr>
            </w:pPr>
            <w:r w:rsidRPr="008A42D5">
              <w:rPr>
                <w:rFonts w:ascii="Arial Narrow" w:hAnsi="Arial Narrow"/>
                <w:sz w:val="20"/>
                <w:szCs w:val="20"/>
              </w:rPr>
              <w:t>X</w:t>
            </w:r>
          </w:p>
        </w:tc>
        <w:tc>
          <w:tcPr>
            <w:tcW w:w="535" w:type="dxa"/>
            <w:vAlign w:val="center"/>
          </w:tcPr>
          <w:p w:rsidR="00A04B3E" w:rsidRPr="008A42D5" w:rsidRDefault="00A04B3E" w:rsidP="00213116">
            <w:pPr>
              <w:jc w:val="center"/>
              <w:rPr>
                <w:rFonts w:ascii="Arial Narrow" w:hAnsi="Arial Narrow"/>
                <w:sz w:val="20"/>
                <w:szCs w:val="20"/>
              </w:rPr>
            </w:pPr>
          </w:p>
        </w:tc>
        <w:tc>
          <w:tcPr>
            <w:tcW w:w="708" w:type="dxa"/>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1</w:t>
            </w:r>
          </w:p>
        </w:tc>
        <w:tc>
          <w:tcPr>
            <w:tcW w:w="568" w:type="dxa"/>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4</w:t>
            </w:r>
          </w:p>
        </w:tc>
        <w:tc>
          <w:tcPr>
            <w:tcW w:w="708" w:type="dxa"/>
          </w:tcPr>
          <w:p w:rsidR="00A04B3E" w:rsidRPr="008A42D5" w:rsidRDefault="00A04B3E" w:rsidP="00213116">
            <w:pPr>
              <w:jc w:val="center"/>
              <w:rPr>
                <w:rFonts w:ascii="Arial Narrow" w:hAnsi="Arial Narrow"/>
                <w:sz w:val="20"/>
                <w:szCs w:val="20"/>
              </w:rPr>
            </w:pPr>
            <w:r w:rsidRPr="008A42D5">
              <w:rPr>
                <w:rFonts w:ascii="Arial Narrow" w:hAnsi="Arial Narrow"/>
                <w:sz w:val="20"/>
                <w:szCs w:val="20"/>
              </w:rPr>
              <w:t>5</w:t>
            </w:r>
          </w:p>
        </w:tc>
        <w:tc>
          <w:tcPr>
            <w:tcW w:w="426" w:type="dxa"/>
            <w:vAlign w:val="center"/>
          </w:tcPr>
          <w:p w:rsidR="00A04B3E" w:rsidRPr="008A42D5" w:rsidRDefault="00A04B3E" w:rsidP="00213116">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A04B3E" w:rsidRPr="008A42D5" w:rsidRDefault="00A04B3E" w:rsidP="00213116">
            <w:pPr>
              <w:jc w:val="center"/>
              <w:rPr>
                <w:rFonts w:ascii="Arial Narrow" w:hAnsi="Arial Narrow"/>
                <w:sz w:val="20"/>
                <w:szCs w:val="20"/>
              </w:rPr>
            </w:pPr>
          </w:p>
        </w:tc>
        <w:tc>
          <w:tcPr>
            <w:tcW w:w="425" w:type="dxa"/>
            <w:vAlign w:val="center"/>
          </w:tcPr>
          <w:p w:rsidR="00A04B3E" w:rsidRPr="008A42D5" w:rsidRDefault="00A04B3E" w:rsidP="00213116">
            <w:pPr>
              <w:jc w:val="center"/>
              <w:rPr>
                <w:rFonts w:ascii="Arial Narrow" w:hAnsi="Arial Narrow"/>
                <w:sz w:val="20"/>
                <w:szCs w:val="20"/>
              </w:rPr>
            </w:pPr>
          </w:p>
        </w:tc>
        <w:tc>
          <w:tcPr>
            <w:tcW w:w="1843" w:type="dxa"/>
            <w:vAlign w:val="center"/>
          </w:tcPr>
          <w:p w:rsidR="00A04B3E" w:rsidRPr="008A42D5" w:rsidRDefault="00A04B3E" w:rsidP="00213116">
            <w:pPr>
              <w:jc w:val="center"/>
              <w:rPr>
                <w:rFonts w:ascii="Arial Narrow" w:hAnsi="Arial Narrow"/>
                <w:sz w:val="20"/>
                <w:szCs w:val="20"/>
              </w:rPr>
            </w:pPr>
          </w:p>
        </w:tc>
      </w:tr>
      <w:tr w:rsidR="00A04B3E" w:rsidRPr="008A42D5" w:rsidTr="00DD45F8">
        <w:trPr>
          <w:jc w:val="center"/>
        </w:trPr>
        <w:tc>
          <w:tcPr>
            <w:tcW w:w="5739" w:type="dxa"/>
            <w:shd w:val="clear" w:color="auto" w:fill="auto"/>
            <w:vAlign w:val="center"/>
          </w:tcPr>
          <w:p w:rsidR="00A04B3E" w:rsidRPr="008A42D5" w:rsidRDefault="00A04B3E" w:rsidP="003B15CE">
            <w:pPr>
              <w:rPr>
                <w:rFonts w:ascii="Arial Narrow" w:hAnsi="Arial Narrow"/>
              </w:rPr>
            </w:pPr>
            <w:r w:rsidRPr="008A42D5">
              <w:rPr>
                <w:rFonts w:ascii="Arial Narrow" w:hAnsi="Arial Narrow"/>
              </w:rPr>
              <w:t>2C.7 Estudios, Dictámenes y e Informes</w:t>
            </w:r>
          </w:p>
        </w:tc>
        <w:tc>
          <w:tcPr>
            <w:tcW w:w="567" w:type="dxa"/>
            <w:vAlign w:val="center"/>
          </w:tcPr>
          <w:p w:rsidR="00A04B3E" w:rsidRPr="008A42D5" w:rsidRDefault="00A04B3E" w:rsidP="00213116">
            <w:pPr>
              <w:jc w:val="center"/>
              <w:rPr>
                <w:rFonts w:ascii="Arial Narrow" w:hAnsi="Arial Narrow"/>
                <w:sz w:val="20"/>
                <w:szCs w:val="20"/>
              </w:rPr>
            </w:pPr>
          </w:p>
        </w:tc>
        <w:tc>
          <w:tcPr>
            <w:tcW w:w="567" w:type="dxa"/>
            <w:vAlign w:val="center"/>
          </w:tcPr>
          <w:p w:rsidR="00A04B3E" w:rsidRPr="008A42D5" w:rsidRDefault="00A04B3E" w:rsidP="00213116">
            <w:pPr>
              <w:jc w:val="center"/>
              <w:rPr>
                <w:rFonts w:ascii="Arial Narrow" w:hAnsi="Arial Narrow"/>
                <w:sz w:val="20"/>
                <w:szCs w:val="20"/>
              </w:rPr>
            </w:pPr>
            <w:r w:rsidRPr="008A42D5">
              <w:rPr>
                <w:rFonts w:ascii="Arial Narrow" w:hAnsi="Arial Narrow"/>
                <w:sz w:val="20"/>
                <w:szCs w:val="20"/>
              </w:rPr>
              <w:t>X</w:t>
            </w:r>
          </w:p>
        </w:tc>
        <w:tc>
          <w:tcPr>
            <w:tcW w:w="535" w:type="dxa"/>
            <w:vAlign w:val="center"/>
          </w:tcPr>
          <w:p w:rsidR="00A04B3E" w:rsidRPr="008A42D5" w:rsidRDefault="00A04B3E" w:rsidP="00213116">
            <w:pPr>
              <w:jc w:val="center"/>
              <w:rPr>
                <w:rFonts w:ascii="Arial Narrow" w:hAnsi="Arial Narrow"/>
                <w:sz w:val="20"/>
                <w:szCs w:val="20"/>
              </w:rPr>
            </w:pPr>
          </w:p>
        </w:tc>
        <w:tc>
          <w:tcPr>
            <w:tcW w:w="708" w:type="dxa"/>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1</w:t>
            </w:r>
          </w:p>
        </w:tc>
        <w:tc>
          <w:tcPr>
            <w:tcW w:w="568" w:type="dxa"/>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2</w:t>
            </w:r>
          </w:p>
        </w:tc>
        <w:tc>
          <w:tcPr>
            <w:tcW w:w="708" w:type="dxa"/>
          </w:tcPr>
          <w:p w:rsidR="00A04B3E" w:rsidRPr="008A42D5" w:rsidRDefault="00A04B3E" w:rsidP="00213116">
            <w:pPr>
              <w:jc w:val="center"/>
              <w:rPr>
                <w:rFonts w:ascii="Arial Narrow" w:hAnsi="Arial Narrow"/>
                <w:sz w:val="20"/>
                <w:szCs w:val="20"/>
              </w:rPr>
            </w:pPr>
            <w:r w:rsidRPr="008A42D5">
              <w:rPr>
                <w:rFonts w:ascii="Arial Narrow" w:hAnsi="Arial Narrow"/>
                <w:sz w:val="20"/>
                <w:szCs w:val="20"/>
              </w:rPr>
              <w:t>3</w:t>
            </w:r>
          </w:p>
        </w:tc>
        <w:tc>
          <w:tcPr>
            <w:tcW w:w="426" w:type="dxa"/>
            <w:vAlign w:val="center"/>
          </w:tcPr>
          <w:p w:rsidR="00A04B3E" w:rsidRPr="008A42D5" w:rsidRDefault="00A04B3E" w:rsidP="00213116">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A04B3E" w:rsidRPr="008A42D5" w:rsidRDefault="00A04B3E" w:rsidP="00213116">
            <w:pPr>
              <w:jc w:val="center"/>
              <w:rPr>
                <w:rFonts w:ascii="Arial Narrow" w:hAnsi="Arial Narrow"/>
                <w:sz w:val="20"/>
                <w:szCs w:val="20"/>
              </w:rPr>
            </w:pPr>
          </w:p>
        </w:tc>
        <w:tc>
          <w:tcPr>
            <w:tcW w:w="425" w:type="dxa"/>
            <w:vAlign w:val="center"/>
          </w:tcPr>
          <w:p w:rsidR="00A04B3E" w:rsidRPr="008A42D5" w:rsidRDefault="00A04B3E" w:rsidP="00213116">
            <w:pPr>
              <w:jc w:val="center"/>
              <w:rPr>
                <w:rFonts w:ascii="Arial Narrow" w:hAnsi="Arial Narrow"/>
                <w:sz w:val="20"/>
                <w:szCs w:val="20"/>
              </w:rPr>
            </w:pPr>
          </w:p>
        </w:tc>
        <w:tc>
          <w:tcPr>
            <w:tcW w:w="1843" w:type="dxa"/>
            <w:tcBorders>
              <w:bottom w:val="single" w:sz="4" w:space="0" w:color="8DB3E2" w:themeColor="text2" w:themeTint="66"/>
            </w:tcBorders>
            <w:vAlign w:val="center"/>
          </w:tcPr>
          <w:p w:rsidR="00A04B3E" w:rsidRPr="008A42D5" w:rsidRDefault="00A04B3E" w:rsidP="00213116">
            <w:pPr>
              <w:jc w:val="center"/>
              <w:rPr>
                <w:rFonts w:ascii="Arial Narrow" w:hAnsi="Arial Narrow"/>
                <w:sz w:val="20"/>
                <w:szCs w:val="20"/>
              </w:rPr>
            </w:pPr>
          </w:p>
        </w:tc>
      </w:tr>
      <w:tr w:rsidR="00A04B3E" w:rsidRPr="008A42D5" w:rsidTr="001F2F66">
        <w:trPr>
          <w:jc w:val="center"/>
        </w:trPr>
        <w:tc>
          <w:tcPr>
            <w:tcW w:w="5739" w:type="dxa"/>
            <w:shd w:val="clear" w:color="auto" w:fill="auto"/>
            <w:vAlign w:val="center"/>
          </w:tcPr>
          <w:p w:rsidR="00A04B3E" w:rsidRPr="008A42D5" w:rsidRDefault="00A04B3E" w:rsidP="00921575">
            <w:pPr>
              <w:rPr>
                <w:rFonts w:ascii="Arial Narrow" w:hAnsi="Arial Narrow"/>
              </w:rPr>
            </w:pPr>
            <w:r w:rsidRPr="008A42D5">
              <w:rPr>
                <w:rFonts w:ascii="Arial Narrow" w:hAnsi="Arial Narrow"/>
              </w:rPr>
              <w:t>2C.8 Juicios contra la  dependencia</w:t>
            </w:r>
          </w:p>
        </w:tc>
        <w:tc>
          <w:tcPr>
            <w:tcW w:w="567" w:type="dxa"/>
            <w:shd w:val="clear" w:color="auto" w:fill="auto"/>
            <w:vAlign w:val="center"/>
          </w:tcPr>
          <w:p w:rsidR="00A04B3E" w:rsidRPr="008A42D5" w:rsidRDefault="00A04B3E" w:rsidP="00213116">
            <w:pPr>
              <w:jc w:val="center"/>
              <w:rPr>
                <w:rFonts w:ascii="Arial Narrow" w:hAnsi="Arial Narrow"/>
                <w:sz w:val="20"/>
                <w:szCs w:val="20"/>
              </w:rPr>
            </w:pPr>
          </w:p>
        </w:tc>
        <w:tc>
          <w:tcPr>
            <w:tcW w:w="567" w:type="dxa"/>
            <w:shd w:val="clear" w:color="auto" w:fill="auto"/>
            <w:vAlign w:val="center"/>
          </w:tcPr>
          <w:p w:rsidR="00A04B3E" w:rsidRPr="008A42D5" w:rsidRDefault="00A04B3E" w:rsidP="00213116">
            <w:pPr>
              <w:jc w:val="center"/>
              <w:rPr>
                <w:rFonts w:ascii="Arial Narrow" w:hAnsi="Arial Narrow"/>
                <w:sz w:val="20"/>
                <w:szCs w:val="20"/>
              </w:rPr>
            </w:pPr>
            <w:r w:rsidRPr="008A42D5">
              <w:rPr>
                <w:rFonts w:ascii="Arial Narrow" w:hAnsi="Arial Narrow"/>
                <w:sz w:val="20"/>
                <w:szCs w:val="20"/>
              </w:rPr>
              <w:t>X</w:t>
            </w:r>
          </w:p>
        </w:tc>
        <w:tc>
          <w:tcPr>
            <w:tcW w:w="535" w:type="dxa"/>
            <w:shd w:val="clear" w:color="auto" w:fill="auto"/>
            <w:vAlign w:val="center"/>
          </w:tcPr>
          <w:p w:rsidR="00A04B3E" w:rsidRPr="008A42D5" w:rsidRDefault="00A04B3E" w:rsidP="00213116">
            <w:pPr>
              <w:jc w:val="center"/>
              <w:rPr>
                <w:rFonts w:ascii="Arial Narrow" w:hAnsi="Arial Narrow"/>
                <w:sz w:val="20"/>
                <w:szCs w:val="20"/>
              </w:rPr>
            </w:pPr>
          </w:p>
        </w:tc>
        <w:tc>
          <w:tcPr>
            <w:tcW w:w="70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2</w:t>
            </w:r>
          </w:p>
        </w:tc>
        <w:tc>
          <w:tcPr>
            <w:tcW w:w="56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4</w:t>
            </w:r>
          </w:p>
        </w:tc>
        <w:tc>
          <w:tcPr>
            <w:tcW w:w="708" w:type="dxa"/>
            <w:vAlign w:val="center"/>
          </w:tcPr>
          <w:p w:rsidR="00A04B3E" w:rsidRPr="008A42D5" w:rsidRDefault="00A04B3E" w:rsidP="001F2F66">
            <w:pPr>
              <w:jc w:val="center"/>
              <w:rPr>
                <w:rFonts w:ascii="Arial Narrow" w:hAnsi="Arial Narrow"/>
                <w:sz w:val="20"/>
                <w:szCs w:val="20"/>
              </w:rPr>
            </w:pPr>
            <w:r w:rsidRPr="008A42D5">
              <w:rPr>
                <w:rFonts w:ascii="Arial Narrow" w:hAnsi="Arial Narrow"/>
                <w:sz w:val="20"/>
                <w:szCs w:val="20"/>
              </w:rPr>
              <w:t>6</w:t>
            </w:r>
          </w:p>
        </w:tc>
        <w:tc>
          <w:tcPr>
            <w:tcW w:w="426" w:type="dxa"/>
            <w:shd w:val="clear" w:color="auto" w:fill="auto"/>
            <w:vAlign w:val="center"/>
          </w:tcPr>
          <w:p w:rsidR="00A04B3E" w:rsidRPr="008A42D5" w:rsidRDefault="00A04B3E" w:rsidP="00213116">
            <w:pPr>
              <w:jc w:val="center"/>
              <w:rPr>
                <w:rFonts w:ascii="Arial Narrow" w:hAnsi="Arial Narrow"/>
                <w:sz w:val="20"/>
                <w:szCs w:val="20"/>
              </w:rPr>
            </w:pPr>
          </w:p>
        </w:tc>
        <w:tc>
          <w:tcPr>
            <w:tcW w:w="425" w:type="dxa"/>
            <w:vAlign w:val="center"/>
          </w:tcPr>
          <w:p w:rsidR="00A04B3E" w:rsidRPr="008A42D5" w:rsidRDefault="00A04B3E" w:rsidP="00213116">
            <w:pPr>
              <w:jc w:val="center"/>
              <w:rPr>
                <w:rFonts w:ascii="Arial Narrow" w:hAnsi="Arial Narrow"/>
                <w:sz w:val="20"/>
                <w:szCs w:val="20"/>
              </w:rPr>
            </w:pPr>
          </w:p>
        </w:tc>
        <w:tc>
          <w:tcPr>
            <w:tcW w:w="425" w:type="dxa"/>
            <w:shd w:val="clear" w:color="auto" w:fill="auto"/>
            <w:vAlign w:val="center"/>
          </w:tcPr>
          <w:p w:rsidR="00A04B3E" w:rsidRPr="008A42D5" w:rsidRDefault="00A04B3E" w:rsidP="001F2F66">
            <w:pPr>
              <w:jc w:val="center"/>
              <w:rPr>
                <w:rFonts w:ascii="Arial Narrow" w:hAnsi="Arial Narrow"/>
              </w:rPr>
            </w:pPr>
            <w:r w:rsidRPr="008A42D5">
              <w:rPr>
                <w:rFonts w:ascii="Arial Narrow" w:hAnsi="Arial Narrow"/>
              </w:rPr>
              <w:t>X</w:t>
            </w:r>
          </w:p>
        </w:tc>
        <w:tc>
          <w:tcPr>
            <w:tcW w:w="1843" w:type="dxa"/>
            <w:shd w:val="clear" w:color="auto" w:fill="auto"/>
            <w:vAlign w:val="center"/>
          </w:tcPr>
          <w:p w:rsidR="00A04B3E" w:rsidRPr="008A42D5" w:rsidRDefault="001F2F66" w:rsidP="00213116">
            <w:pPr>
              <w:jc w:val="center"/>
              <w:rPr>
                <w:rFonts w:ascii="Arial Narrow" w:hAnsi="Arial Narrow"/>
                <w:sz w:val="16"/>
                <w:szCs w:val="16"/>
              </w:rPr>
            </w:pPr>
            <w:r w:rsidRPr="008A42D5">
              <w:rPr>
                <w:rFonts w:ascii="Arial Narrow" w:hAnsi="Arial Narrow"/>
                <w:sz w:val="16"/>
                <w:szCs w:val="16"/>
              </w:rPr>
              <w:t>Se eliminarán el 60% de los juicios concluidos relativos a servicios tercerizados.</w:t>
            </w:r>
          </w:p>
        </w:tc>
      </w:tr>
      <w:tr w:rsidR="00A04B3E" w:rsidRPr="008A42D5" w:rsidTr="001F2F66">
        <w:trPr>
          <w:jc w:val="center"/>
        </w:trPr>
        <w:tc>
          <w:tcPr>
            <w:tcW w:w="5739" w:type="dxa"/>
            <w:shd w:val="clear" w:color="auto" w:fill="auto"/>
            <w:vAlign w:val="center"/>
          </w:tcPr>
          <w:p w:rsidR="00A04B3E" w:rsidRPr="008A42D5" w:rsidRDefault="00A04B3E" w:rsidP="00921575">
            <w:pPr>
              <w:rPr>
                <w:rFonts w:ascii="Arial Narrow" w:hAnsi="Arial Narrow"/>
              </w:rPr>
            </w:pPr>
            <w:r w:rsidRPr="008A42D5">
              <w:rPr>
                <w:rFonts w:ascii="Arial Narrow" w:hAnsi="Arial Narrow"/>
              </w:rPr>
              <w:t>2C.9 Juicios de la dependencia</w:t>
            </w:r>
          </w:p>
        </w:tc>
        <w:tc>
          <w:tcPr>
            <w:tcW w:w="567" w:type="dxa"/>
            <w:shd w:val="clear" w:color="auto" w:fill="auto"/>
            <w:vAlign w:val="center"/>
          </w:tcPr>
          <w:p w:rsidR="00A04B3E" w:rsidRPr="008A42D5" w:rsidRDefault="00A04B3E" w:rsidP="00213116">
            <w:pPr>
              <w:jc w:val="center"/>
              <w:rPr>
                <w:rFonts w:ascii="Arial Narrow" w:hAnsi="Arial Narrow"/>
                <w:sz w:val="20"/>
                <w:szCs w:val="20"/>
              </w:rPr>
            </w:pPr>
          </w:p>
        </w:tc>
        <w:tc>
          <w:tcPr>
            <w:tcW w:w="567" w:type="dxa"/>
            <w:shd w:val="clear" w:color="auto" w:fill="auto"/>
            <w:vAlign w:val="center"/>
          </w:tcPr>
          <w:p w:rsidR="00A04B3E" w:rsidRPr="008A42D5" w:rsidRDefault="00A04B3E" w:rsidP="00213116">
            <w:pPr>
              <w:jc w:val="center"/>
              <w:rPr>
                <w:rFonts w:ascii="Arial Narrow" w:hAnsi="Arial Narrow"/>
                <w:sz w:val="20"/>
                <w:szCs w:val="20"/>
              </w:rPr>
            </w:pPr>
            <w:r w:rsidRPr="008A42D5">
              <w:rPr>
                <w:rFonts w:ascii="Arial Narrow" w:hAnsi="Arial Narrow"/>
                <w:sz w:val="20"/>
                <w:szCs w:val="20"/>
              </w:rPr>
              <w:t>X</w:t>
            </w:r>
          </w:p>
        </w:tc>
        <w:tc>
          <w:tcPr>
            <w:tcW w:w="535" w:type="dxa"/>
            <w:shd w:val="clear" w:color="auto" w:fill="auto"/>
            <w:vAlign w:val="center"/>
          </w:tcPr>
          <w:p w:rsidR="00A04B3E" w:rsidRPr="008A42D5" w:rsidRDefault="00A04B3E" w:rsidP="00213116">
            <w:pPr>
              <w:jc w:val="center"/>
              <w:rPr>
                <w:rFonts w:ascii="Arial Narrow" w:hAnsi="Arial Narrow"/>
                <w:sz w:val="20"/>
                <w:szCs w:val="20"/>
              </w:rPr>
            </w:pPr>
          </w:p>
        </w:tc>
        <w:tc>
          <w:tcPr>
            <w:tcW w:w="70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4</w:t>
            </w:r>
          </w:p>
        </w:tc>
        <w:tc>
          <w:tcPr>
            <w:tcW w:w="708" w:type="dxa"/>
            <w:vAlign w:val="center"/>
          </w:tcPr>
          <w:p w:rsidR="00A04B3E" w:rsidRPr="008A42D5" w:rsidRDefault="00A04B3E" w:rsidP="001F2F66">
            <w:pPr>
              <w:jc w:val="center"/>
              <w:rPr>
                <w:rFonts w:ascii="Arial Narrow" w:hAnsi="Arial Narrow"/>
                <w:sz w:val="20"/>
                <w:szCs w:val="20"/>
              </w:rPr>
            </w:pPr>
            <w:r w:rsidRPr="008A42D5">
              <w:rPr>
                <w:rFonts w:ascii="Arial Narrow" w:hAnsi="Arial Narrow"/>
                <w:sz w:val="20"/>
                <w:szCs w:val="20"/>
              </w:rPr>
              <w:t>5</w:t>
            </w:r>
          </w:p>
        </w:tc>
        <w:tc>
          <w:tcPr>
            <w:tcW w:w="426" w:type="dxa"/>
            <w:shd w:val="clear" w:color="auto" w:fill="auto"/>
            <w:vAlign w:val="center"/>
          </w:tcPr>
          <w:p w:rsidR="00A04B3E" w:rsidRPr="008A42D5" w:rsidRDefault="00A04B3E" w:rsidP="001F2F66">
            <w:pPr>
              <w:jc w:val="center"/>
              <w:rPr>
                <w:rFonts w:ascii="Arial Narrow" w:hAnsi="Arial Narrow"/>
                <w:sz w:val="20"/>
                <w:szCs w:val="20"/>
              </w:rPr>
            </w:pPr>
          </w:p>
        </w:tc>
        <w:tc>
          <w:tcPr>
            <w:tcW w:w="425" w:type="dxa"/>
            <w:vAlign w:val="center"/>
          </w:tcPr>
          <w:p w:rsidR="00A04B3E" w:rsidRPr="008A42D5" w:rsidRDefault="001F2F66" w:rsidP="001F2F66">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1F2F66">
            <w:pPr>
              <w:jc w:val="center"/>
              <w:rPr>
                <w:rFonts w:ascii="Arial Narrow" w:hAnsi="Arial Narrow"/>
              </w:rPr>
            </w:pPr>
          </w:p>
        </w:tc>
        <w:tc>
          <w:tcPr>
            <w:tcW w:w="1843" w:type="dxa"/>
            <w:shd w:val="clear" w:color="auto" w:fill="auto"/>
            <w:vAlign w:val="center"/>
          </w:tcPr>
          <w:p w:rsidR="00A04B3E" w:rsidRPr="008A42D5" w:rsidRDefault="00A04B3E" w:rsidP="00213116">
            <w:pPr>
              <w:jc w:val="center"/>
              <w:rPr>
                <w:rFonts w:ascii="Arial Narrow" w:hAnsi="Arial Narrow"/>
                <w:sz w:val="16"/>
                <w:szCs w:val="16"/>
                <w:highlight w:val="yellow"/>
              </w:rPr>
            </w:pPr>
          </w:p>
        </w:tc>
      </w:tr>
      <w:tr w:rsidR="00A04B3E" w:rsidRPr="008A42D5" w:rsidTr="00A04B3E">
        <w:trPr>
          <w:jc w:val="center"/>
        </w:trPr>
        <w:tc>
          <w:tcPr>
            <w:tcW w:w="5739" w:type="dxa"/>
            <w:shd w:val="clear" w:color="auto" w:fill="auto"/>
            <w:vAlign w:val="center"/>
          </w:tcPr>
          <w:p w:rsidR="00A04B3E" w:rsidRPr="008A42D5" w:rsidRDefault="00A04B3E" w:rsidP="00447C83">
            <w:pPr>
              <w:rPr>
                <w:rFonts w:ascii="Arial Narrow" w:hAnsi="Arial Narrow"/>
              </w:rPr>
            </w:pPr>
            <w:r w:rsidRPr="008A42D5">
              <w:rPr>
                <w:rFonts w:ascii="Arial Narrow" w:hAnsi="Arial Narrow"/>
              </w:rPr>
              <w:t>2C.11 Interposición de Recursos Administrativos</w:t>
            </w:r>
          </w:p>
        </w:tc>
        <w:tc>
          <w:tcPr>
            <w:tcW w:w="567" w:type="dxa"/>
            <w:shd w:val="clear" w:color="auto" w:fill="auto"/>
            <w:vAlign w:val="center"/>
          </w:tcPr>
          <w:p w:rsidR="00A04B3E" w:rsidRPr="008A42D5" w:rsidRDefault="00A04B3E" w:rsidP="00213116">
            <w:pPr>
              <w:jc w:val="center"/>
              <w:rPr>
                <w:rFonts w:ascii="Arial Narrow" w:hAnsi="Arial Narrow"/>
                <w:sz w:val="20"/>
                <w:szCs w:val="20"/>
              </w:rPr>
            </w:pPr>
          </w:p>
        </w:tc>
        <w:tc>
          <w:tcPr>
            <w:tcW w:w="567" w:type="dxa"/>
            <w:shd w:val="clear" w:color="auto" w:fill="auto"/>
            <w:vAlign w:val="center"/>
          </w:tcPr>
          <w:p w:rsidR="00A04B3E" w:rsidRPr="008A42D5" w:rsidRDefault="00A04B3E" w:rsidP="00213116">
            <w:pPr>
              <w:jc w:val="center"/>
              <w:rPr>
                <w:rFonts w:ascii="Arial Narrow" w:hAnsi="Arial Narrow"/>
                <w:sz w:val="20"/>
                <w:szCs w:val="20"/>
              </w:rPr>
            </w:pPr>
            <w:r w:rsidRPr="008A42D5">
              <w:rPr>
                <w:rFonts w:ascii="Arial Narrow" w:hAnsi="Arial Narrow"/>
                <w:sz w:val="20"/>
                <w:szCs w:val="20"/>
              </w:rPr>
              <w:t>X</w:t>
            </w:r>
          </w:p>
        </w:tc>
        <w:tc>
          <w:tcPr>
            <w:tcW w:w="535" w:type="dxa"/>
            <w:shd w:val="clear" w:color="auto" w:fill="auto"/>
            <w:vAlign w:val="center"/>
          </w:tcPr>
          <w:p w:rsidR="00A04B3E" w:rsidRPr="008A42D5" w:rsidRDefault="00A04B3E" w:rsidP="00213116">
            <w:pPr>
              <w:jc w:val="center"/>
              <w:rPr>
                <w:rFonts w:ascii="Arial Narrow" w:hAnsi="Arial Narrow"/>
                <w:sz w:val="20"/>
                <w:szCs w:val="20"/>
              </w:rPr>
            </w:pPr>
          </w:p>
        </w:tc>
        <w:tc>
          <w:tcPr>
            <w:tcW w:w="70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4</w:t>
            </w:r>
          </w:p>
        </w:tc>
        <w:tc>
          <w:tcPr>
            <w:tcW w:w="708" w:type="dxa"/>
          </w:tcPr>
          <w:p w:rsidR="00A04B3E" w:rsidRPr="008A42D5" w:rsidRDefault="00A04B3E" w:rsidP="00213116">
            <w:pPr>
              <w:jc w:val="center"/>
              <w:rPr>
                <w:rFonts w:ascii="Arial Narrow" w:hAnsi="Arial Narrow"/>
                <w:sz w:val="20"/>
                <w:szCs w:val="20"/>
              </w:rPr>
            </w:pPr>
            <w:r w:rsidRPr="008A42D5">
              <w:rPr>
                <w:rFonts w:ascii="Arial Narrow" w:hAnsi="Arial Narrow"/>
                <w:sz w:val="20"/>
                <w:szCs w:val="20"/>
              </w:rPr>
              <w:t>5</w:t>
            </w:r>
          </w:p>
        </w:tc>
        <w:tc>
          <w:tcPr>
            <w:tcW w:w="426" w:type="dxa"/>
            <w:shd w:val="clear" w:color="auto" w:fill="auto"/>
            <w:vAlign w:val="center"/>
          </w:tcPr>
          <w:p w:rsidR="00A04B3E" w:rsidRPr="008A42D5" w:rsidRDefault="00A04B3E" w:rsidP="00213116">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A04B3E" w:rsidRPr="008A42D5" w:rsidRDefault="00A04B3E" w:rsidP="00213116">
            <w:pPr>
              <w:jc w:val="center"/>
              <w:rPr>
                <w:rFonts w:ascii="Arial Narrow" w:hAnsi="Arial Narrow"/>
                <w:sz w:val="20"/>
                <w:szCs w:val="20"/>
              </w:rPr>
            </w:pPr>
          </w:p>
        </w:tc>
        <w:tc>
          <w:tcPr>
            <w:tcW w:w="425" w:type="dxa"/>
            <w:shd w:val="clear" w:color="auto" w:fill="auto"/>
            <w:vAlign w:val="center"/>
          </w:tcPr>
          <w:p w:rsidR="00A04B3E" w:rsidRPr="008A42D5" w:rsidRDefault="00A04B3E" w:rsidP="00213116">
            <w:pPr>
              <w:jc w:val="center"/>
              <w:rPr>
                <w:rFonts w:ascii="Arial Narrow" w:hAnsi="Arial Narrow"/>
                <w:sz w:val="20"/>
                <w:szCs w:val="20"/>
              </w:rPr>
            </w:pPr>
          </w:p>
        </w:tc>
        <w:tc>
          <w:tcPr>
            <w:tcW w:w="1843" w:type="dxa"/>
            <w:shd w:val="clear" w:color="auto" w:fill="auto"/>
            <w:vAlign w:val="center"/>
          </w:tcPr>
          <w:p w:rsidR="00A04B3E" w:rsidRPr="008A42D5" w:rsidRDefault="00A04B3E" w:rsidP="00213116">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447C83">
            <w:pPr>
              <w:rPr>
                <w:rFonts w:ascii="Arial Narrow" w:hAnsi="Arial Narrow"/>
              </w:rPr>
            </w:pPr>
            <w:r w:rsidRPr="008A42D5">
              <w:rPr>
                <w:rFonts w:ascii="Arial Narrow" w:hAnsi="Arial Narrow"/>
              </w:rPr>
              <w:t>2C.12 Opiniones Técnico Jurídicas</w:t>
            </w:r>
          </w:p>
        </w:tc>
        <w:tc>
          <w:tcPr>
            <w:tcW w:w="567" w:type="dxa"/>
            <w:shd w:val="clear" w:color="auto" w:fill="auto"/>
            <w:vAlign w:val="center"/>
          </w:tcPr>
          <w:p w:rsidR="00A04B3E" w:rsidRPr="008A42D5" w:rsidRDefault="00A04B3E" w:rsidP="00213116">
            <w:pPr>
              <w:jc w:val="center"/>
              <w:rPr>
                <w:rFonts w:ascii="Arial Narrow" w:hAnsi="Arial Narrow"/>
                <w:sz w:val="20"/>
                <w:szCs w:val="20"/>
              </w:rPr>
            </w:pPr>
          </w:p>
        </w:tc>
        <w:tc>
          <w:tcPr>
            <w:tcW w:w="567" w:type="dxa"/>
            <w:shd w:val="clear" w:color="auto" w:fill="auto"/>
            <w:vAlign w:val="center"/>
          </w:tcPr>
          <w:p w:rsidR="00A04B3E" w:rsidRPr="008A42D5" w:rsidRDefault="00A04B3E" w:rsidP="00213116">
            <w:pPr>
              <w:jc w:val="center"/>
              <w:rPr>
                <w:rFonts w:ascii="Arial Narrow" w:hAnsi="Arial Narrow"/>
                <w:sz w:val="20"/>
                <w:szCs w:val="20"/>
              </w:rPr>
            </w:pPr>
            <w:r w:rsidRPr="008A42D5">
              <w:rPr>
                <w:rFonts w:ascii="Arial Narrow" w:hAnsi="Arial Narrow"/>
                <w:sz w:val="20"/>
                <w:szCs w:val="20"/>
              </w:rPr>
              <w:t>X</w:t>
            </w:r>
          </w:p>
        </w:tc>
        <w:tc>
          <w:tcPr>
            <w:tcW w:w="535" w:type="dxa"/>
            <w:shd w:val="clear" w:color="auto" w:fill="auto"/>
            <w:vAlign w:val="center"/>
          </w:tcPr>
          <w:p w:rsidR="00A04B3E" w:rsidRPr="008A42D5" w:rsidRDefault="00A04B3E" w:rsidP="00213116">
            <w:pPr>
              <w:jc w:val="center"/>
              <w:rPr>
                <w:rFonts w:ascii="Arial Narrow" w:hAnsi="Arial Narrow"/>
                <w:sz w:val="20"/>
                <w:szCs w:val="20"/>
              </w:rPr>
            </w:pPr>
          </w:p>
        </w:tc>
        <w:tc>
          <w:tcPr>
            <w:tcW w:w="70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4</w:t>
            </w:r>
          </w:p>
        </w:tc>
        <w:tc>
          <w:tcPr>
            <w:tcW w:w="708" w:type="dxa"/>
            <w:shd w:val="clear" w:color="auto" w:fill="auto"/>
          </w:tcPr>
          <w:p w:rsidR="00A04B3E" w:rsidRPr="008A42D5" w:rsidRDefault="00A04B3E" w:rsidP="00213116">
            <w:pPr>
              <w:jc w:val="center"/>
              <w:rPr>
                <w:rFonts w:ascii="Arial Narrow" w:hAnsi="Arial Narrow"/>
                <w:sz w:val="20"/>
                <w:szCs w:val="20"/>
              </w:rPr>
            </w:pPr>
            <w:r w:rsidRPr="008A42D5">
              <w:rPr>
                <w:rFonts w:ascii="Arial Narrow" w:hAnsi="Arial Narrow"/>
                <w:sz w:val="20"/>
                <w:szCs w:val="20"/>
              </w:rPr>
              <w:t>5</w:t>
            </w:r>
          </w:p>
        </w:tc>
        <w:tc>
          <w:tcPr>
            <w:tcW w:w="426" w:type="dxa"/>
            <w:shd w:val="clear" w:color="auto" w:fill="auto"/>
            <w:vAlign w:val="center"/>
          </w:tcPr>
          <w:p w:rsidR="00A04B3E" w:rsidRPr="008A42D5" w:rsidRDefault="00A04B3E" w:rsidP="00213116">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213116">
            <w:pPr>
              <w:jc w:val="center"/>
              <w:rPr>
                <w:rFonts w:ascii="Arial Narrow" w:hAnsi="Arial Narrow"/>
                <w:sz w:val="20"/>
                <w:szCs w:val="20"/>
              </w:rPr>
            </w:pPr>
          </w:p>
        </w:tc>
        <w:tc>
          <w:tcPr>
            <w:tcW w:w="425" w:type="dxa"/>
            <w:shd w:val="clear" w:color="auto" w:fill="auto"/>
            <w:vAlign w:val="center"/>
          </w:tcPr>
          <w:p w:rsidR="00A04B3E" w:rsidRPr="008A42D5" w:rsidRDefault="00A04B3E" w:rsidP="00213116">
            <w:pPr>
              <w:jc w:val="center"/>
              <w:rPr>
                <w:rFonts w:ascii="Arial Narrow" w:hAnsi="Arial Narrow"/>
                <w:sz w:val="20"/>
                <w:szCs w:val="20"/>
              </w:rPr>
            </w:pPr>
          </w:p>
        </w:tc>
        <w:tc>
          <w:tcPr>
            <w:tcW w:w="1843" w:type="dxa"/>
            <w:shd w:val="clear" w:color="auto" w:fill="auto"/>
            <w:vAlign w:val="center"/>
          </w:tcPr>
          <w:p w:rsidR="00A04B3E" w:rsidRPr="008A42D5" w:rsidRDefault="00A04B3E" w:rsidP="00213116">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934193">
            <w:pPr>
              <w:rPr>
                <w:rFonts w:ascii="Arial Narrow" w:hAnsi="Arial Narrow"/>
              </w:rPr>
            </w:pPr>
            <w:r w:rsidRPr="008A42D5">
              <w:rPr>
                <w:rFonts w:ascii="Arial Narrow" w:hAnsi="Arial Narrow"/>
              </w:rPr>
              <w:t xml:space="preserve">2C.13 Inspección y designación de peritos </w:t>
            </w:r>
          </w:p>
        </w:tc>
        <w:tc>
          <w:tcPr>
            <w:tcW w:w="567" w:type="dxa"/>
            <w:vAlign w:val="center"/>
          </w:tcPr>
          <w:p w:rsidR="00A04B3E" w:rsidRPr="008A42D5" w:rsidRDefault="00A04B3E" w:rsidP="00213116">
            <w:pPr>
              <w:jc w:val="center"/>
              <w:rPr>
                <w:rFonts w:ascii="Arial Narrow" w:hAnsi="Arial Narrow"/>
                <w:sz w:val="20"/>
                <w:szCs w:val="20"/>
              </w:rPr>
            </w:pPr>
          </w:p>
        </w:tc>
        <w:tc>
          <w:tcPr>
            <w:tcW w:w="567" w:type="dxa"/>
            <w:vAlign w:val="center"/>
          </w:tcPr>
          <w:p w:rsidR="00A04B3E" w:rsidRPr="008A42D5" w:rsidRDefault="00A04B3E" w:rsidP="00213116">
            <w:pPr>
              <w:jc w:val="center"/>
              <w:rPr>
                <w:rFonts w:ascii="Arial Narrow" w:hAnsi="Arial Narrow"/>
                <w:sz w:val="20"/>
                <w:szCs w:val="20"/>
              </w:rPr>
            </w:pPr>
            <w:r w:rsidRPr="008A42D5">
              <w:rPr>
                <w:rFonts w:ascii="Arial Narrow" w:hAnsi="Arial Narrow"/>
                <w:sz w:val="20"/>
                <w:szCs w:val="20"/>
              </w:rPr>
              <w:t>X</w:t>
            </w:r>
          </w:p>
        </w:tc>
        <w:tc>
          <w:tcPr>
            <w:tcW w:w="535" w:type="dxa"/>
            <w:vAlign w:val="center"/>
          </w:tcPr>
          <w:p w:rsidR="00A04B3E" w:rsidRPr="008A42D5" w:rsidRDefault="00A04B3E" w:rsidP="00213116">
            <w:pPr>
              <w:jc w:val="center"/>
              <w:rPr>
                <w:rFonts w:ascii="Arial Narrow" w:hAnsi="Arial Narrow"/>
                <w:sz w:val="20"/>
                <w:szCs w:val="20"/>
              </w:rPr>
            </w:pPr>
          </w:p>
        </w:tc>
        <w:tc>
          <w:tcPr>
            <w:tcW w:w="708" w:type="dxa"/>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1</w:t>
            </w:r>
          </w:p>
        </w:tc>
        <w:tc>
          <w:tcPr>
            <w:tcW w:w="568" w:type="dxa"/>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4</w:t>
            </w:r>
          </w:p>
        </w:tc>
        <w:tc>
          <w:tcPr>
            <w:tcW w:w="708" w:type="dxa"/>
          </w:tcPr>
          <w:p w:rsidR="00A04B3E" w:rsidRPr="008A42D5" w:rsidRDefault="00A04B3E" w:rsidP="00213116">
            <w:pPr>
              <w:jc w:val="center"/>
              <w:rPr>
                <w:rFonts w:ascii="Arial Narrow" w:hAnsi="Arial Narrow"/>
                <w:sz w:val="20"/>
                <w:szCs w:val="20"/>
              </w:rPr>
            </w:pPr>
            <w:r w:rsidRPr="008A42D5">
              <w:rPr>
                <w:rFonts w:ascii="Arial Narrow" w:hAnsi="Arial Narrow"/>
                <w:sz w:val="20"/>
                <w:szCs w:val="20"/>
              </w:rPr>
              <w:t>5</w:t>
            </w:r>
          </w:p>
        </w:tc>
        <w:tc>
          <w:tcPr>
            <w:tcW w:w="426" w:type="dxa"/>
            <w:vAlign w:val="center"/>
          </w:tcPr>
          <w:p w:rsidR="00A04B3E" w:rsidRPr="008A42D5" w:rsidRDefault="00A04B3E" w:rsidP="00213116">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A04B3E" w:rsidRPr="008A42D5" w:rsidRDefault="00A04B3E" w:rsidP="00213116">
            <w:pPr>
              <w:jc w:val="center"/>
              <w:rPr>
                <w:rFonts w:ascii="Arial Narrow" w:hAnsi="Arial Narrow"/>
                <w:sz w:val="20"/>
                <w:szCs w:val="20"/>
              </w:rPr>
            </w:pPr>
          </w:p>
        </w:tc>
        <w:tc>
          <w:tcPr>
            <w:tcW w:w="425" w:type="dxa"/>
            <w:vAlign w:val="center"/>
          </w:tcPr>
          <w:p w:rsidR="00A04B3E" w:rsidRPr="008A42D5" w:rsidRDefault="00A04B3E" w:rsidP="00213116">
            <w:pPr>
              <w:jc w:val="center"/>
              <w:rPr>
                <w:rFonts w:ascii="Arial Narrow" w:hAnsi="Arial Narrow"/>
                <w:sz w:val="20"/>
                <w:szCs w:val="20"/>
              </w:rPr>
            </w:pPr>
          </w:p>
        </w:tc>
        <w:tc>
          <w:tcPr>
            <w:tcW w:w="1843" w:type="dxa"/>
            <w:vAlign w:val="center"/>
          </w:tcPr>
          <w:p w:rsidR="00A04B3E" w:rsidRPr="008A42D5" w:rsidRDefault="00A04B3E" w:rsidP="00213116">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934193">
            <w:pPr>
              <w:rPr>
                <w:rFonts w:ascii="Arial Narrow" w:hAnsi="Arial Narrow"/>
              </w:rPr>
            </w:pPr>
            <w:r w:rsidRPr="008A42D5">
              <w:rPr>
                <w:rFonts w:ascii="Arial Narrow" w:hAnsi="Arial Narrow"/>
              </w:rPr>
              <w:t>2C.17 Delitos y Faltas</w:t>
            </w:r>
          </w:p>
        </w:tc>
        <w:tc>
          <w:tcPr>
            <w:tcW w:w="567" w:type="dxa"/>
            <w:vAlign w:val="center"/>
          </w:tcPr>
          <w:p w:rsidR="00A04B3E" w:rsidRPr="008A42D5" w:rsidRDefault="00A04B3E" w:rsidP="00213116">
            <w:pPr>
              <w:jc w:val="center"/>
              <w:rPr>
                <w:rFonts w:ascii="Arial Narrow" w:hAnsi="Arial Narrow"/>
                <w:sz w:val="20"/>
                <w:szCs w:val="20"/>
              </w:rPr>
            </w:pPr>
          </w:p>
        </w:tc>
        <w:tc>
          <w:tcPr>
            <w:tcW w:w="567" w:type="dxa"/>
            <w:vAlign w:val="center"/>
          </w:tcPr>
          <w:p w:rsidR="00A04B3E" w:rsidRPr="008A42D5" w:rsidRDefault="00A04B3E" w:rsidP="00213116">
            <w:pPr>
              <w:jc w:val="center"/>
              <w:rPr>
                <w:rFonts w:ascii="Arial Narrow" w:hAnsi="Arial Narrow"/>
                <w:sz w:val="20"/>
                <w:szCs w:val="20"/>
              </w:rPr>
            </w:pPr>
            <w:r w:rsidRPr="008A42D5">
              <w:rPr>
                <w:rFonts w:ascii="Arial Narrow" w:hAnsi="Arial Narrow"/>
                <w:sz w:val="20"/>
                <w:szCs w:val="20"/>
              </w:rPr>
              <w:t>X</w:t>
            </w:r>
          </w:p>
        </w:tc>
        <w:tc>
          <w:tcPr>
            <w:tcW w:w="535" w:type="dxa"/>
            <w:vAlign w:val="center"/>
          </w:tcPr>
          <w:p w:rsidR="00A04B3E" w:rsidRPr="008A42D5" w:rsidRDefault="00A04B3E" w:rsidP="00213116">
            <w:pPr>
              <w:jc w:val="center"/>
              <w:rPr>
                <w:rFonts w:ascii="Arial Narrow" w:hAnsi="Arial Narrow"/>
                <w:sz w:val="20"/>
                <w:szCs w:val="20"/>
              </w:rPr>
            </w:pPr>
          </w:p>
        </w:tc>
        <w:tc>
          <w:tcPr>
            <w:tcW w:w="708" w:type="dxa"/>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2</w:t>
            </w:r>
          </w:p>
        </w:tc>
        <w:tc>
          <w:tcPr>
            <w:tcW w:w="568" w:type="dxa"/>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4</w:t>
            </w:r>
          </w:p>
        </w:tc>
        <w:tc>
          <w:tcPr>
            <w:tcW w:w="708" w:type="dxa"/>
          </w:tcPr>
          <w:p w:rsidR="00A04B3E" w:rsidRPr="008A42D5" w:rsidRDefault="00A04B3E" w:rsidP="00213116">
            <w:pPr>
              <w:jc w:val="center"/>
              <w:rPr>
                <w:rFonts w:ascii="Arial Narrow" w:hAnsi="Arial Narrow"/>
                <w:sz w:val="20"/>
                <w:szCs w:val="20"/>
              </w:rPr>
            </w:pPr>
            <w:r w:rsidRPr="008A42D5">
              <w:rPr>
                <w:rFonts w:ascii="Arial Narrow" w:hAnsi="Arial Narrow"/>
                <w:sz w:val="20"/>
                <w:szCs w:val="20"/>
              </w:rPr>
              <w:t>6</w:t>
            </w:r>
          </w:p>
        </w:tc>
        <w:tc>
          <w:tcPr>
            <w:tcW w:w="426" w:type="dxa"/>
            <w:vAlign w:val="center"/>
          </w:tcPr>
          <w:p w:rsidR="00A04B3E" w:rsidRPr="008A42D5" w:rsidRDefault="00A04B3E" w:rsidP="00213116">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A04B3E" w:rsidRPr="008A42D5" w:rsidRDefault="00A04B3E" w:rsidP="00213116">
            <w:pPr>
              <w:jc w:val="center"/>
              <w:rPr>
                <w:rFonts w:ascii="Arial Narrow" w:hAnsi="Arial Narrow"/>
                <w:sz w:val="20"/>
                <w:szCs w:val="20"/>
              </w:rPr>
            </w:pPr>
          </w:p>
        </w:tc>
        <w:tc>
          <w:tcPr>
            <w:tcW w:w="425" w:type="dxa"/>
            <w:vAlign w:val="center"/>
          </w:tcPr>
          <w:p w:rsidR="00A04B3E" w:rsidRPr="008A42D5" w:rsidRDefault="00A04B3E" w:rsidP="00213116">
            <w:pPr>
              <w:jc w:val="center"/>
              <w:rPr>
                <w:rFonts w:ascii="Arial Narrow" w:hAnsi="Arial Narrow"/>
                <w:sz w:val="20"/>
                <w:szCs w:val="20"/>
                <w:highlight w:val="cyan"/>
              </w:rPr>
            </w:pPr>
          </w:p>
        </w:tc>
        <w:tc>
          <w:tcPr>
            <w:tcW w:w="1843" w:type="dxa"/>
            <w:vAlign w:val="center"/>
          </w:tcPr>
          <w:p w:rsidR="00A04B3E" w:rsidRPr="008A42D5" w:rsidRDefault="00A04B3E" w:rsidP="00213116">
            <w:pPr>
              <w:jc w:val="center"/>
              <w:rPr>
                <w:rFonts w:ascii="Arial Narrow" w:hAnsi="Arial Narrow"/>
                <w:sz w:val="20"/>
                <w:szCs w:val="20"/>
                <w:highlight w:val="cyan"/>
              </w:rPr>
            </w:pPr>
          </w:p>
        </w:tc>
      </w:tr>
      <w:tr w:rsidR="008B105E" w:rsidRPr="008A42D5" w:rsidTr="008B105E">
        <w:trPr>
          <w:cantSplit/>
          <w:trHeight w:val="1288"/>
          <w:jc w:val="center"/>
        </w:trPr>
        <w:tc>
          <w:tcPr>
            <w:tcW w:w="5739" w:type="dxa"/>
            <w:shd w:val="clear" w:color="auto" w:fill="C6D9F1" w:themeFill="text2" w:themeFillTint="33"/>
            <w:vAlign w:val="center"/>
          </w:tcPr>
          <w:p w:rsidR="008B105E" w:rsidRPr="008A42D5" w:rsidRDefault="008B105E" w:rsidP="00447C83">
            <w:pPr>
              <w:rPr>
                <w:rFonts w:ascii="Arial Narrow" w:hAnsi="Arial Narrow"/>
                <w:b/>
              </w:rPr>
            </w:pPr>
            <w:r w:rsidRPr="008A42D5">
              <w:rPr>
                <w:rFonts w:ascii="Arial Narrow" w:hAnsi="Arial Narrow"/>
                <w:b/>
              </w:rPr>
              <w:t>3C. Programación, Organización y Presupuestación</w:t>
            </w:r>
          </w:p>
        </w:tc>
        <w:tc>
          <w:tcPr>
            <w:tcW w:w="567" w:type="dxa"/>
            <w:shd w:val="clear" w:color="auto" w:fill="C6D9F1" w:themeFill="text2" w:themeFillTint="33"/>
            <w:textDirection w:val="btLr"/>
            <w:vAlign w:val="center"/>
          </w:tcPr>
          <w:p w:rsidR="008B105E" w:rsidRPr="008A42D5" w:rsidRDefault="008B105E" w:rsidP="008A42D5">
            <w:pPr>
              <w:ind w:left="113" w:right="113"/>
              <w:rPr>
                <w:rFonts w:ascii="Arial Narrow" w:hAnsi="Arial Narrow"/>
                <w:sz w:val="16"/>
                <w:szCs w:val="16"/>
              </w:rPr>
            </w:pPr>
            <w:r w:rsidRPr="008A42D5">
              <w:rPr>
                <w:rFonts w:ascii="Arial Narrow" w:hAnsi="Arial Narrow"/>
                <w:sz w:val="16"/>
                <w:szCs w:val="16"/>
              </w:rPr>
              <w:t>Administrativa</w:t>
            </w:r>
          </w:p>
        </w:tc>
        <w:tc>
          <w:tcPr>
            <w:tcW w:w="567" w:type="dxa"/>
            <w:shd w:val="clear" w:color="auto" w:fill="C6D9F1" w:themeFill="text2" w:themeFillTint="33"/>
            <w:textDirection w:val="btLr"/>
            <w:vAlign w:val="center"/>
          </w:tcPr>
          <w:p w:rsidR="008B105E" w:rsidRPr="008A42D5" w:rsidRDefault="008B105E" w:rsidP="008A42D5">
            <w:pPr>
              <w:ind w:left="113" w:right="113"/>
              <w:rPr>
                <w:rFonts w:ascii="Arial Narrow" w:hAnsi="Arial Narrow"/>
                <w:sz w:val="16"/>
                <w:szCs w:val="16"/>
              </w:rPr>
            </w:pPr>
            <w:r w:rsidRPr="008A42D5">
              <w:rPr>
                <w:rFonts w:ascii="Arial Narrow" w:hAnsi="Arial Narrow"/>
                <w:sz w:val="16"/>
                <w:szCs w:val="16"/>
              </w:rPr>
              <w:t>Legal</w:t>
            </w:r>
          </w:p>
        </w:tc>
        <w:tc>
          <w:tcPr>
            <w:tcW w:w="535" w:type="dxa"/>
            <w:shd w:val="clear" w:color="auto" w:fill="C6D9F1" w:themeFill="text2" w:themeFillTint="33"/>
            <w:textDirection w:val="btLr"/>
            <w:vAlign w:val="center"/>
          </w:tcPr>
          <w:p w:rsidR="008B105E" w:rsidRPr="008A42D5" w:rsidRDefault="008B105E" w:rsidP="008A42D5">
            <w:pPr>
              <w:ind w:left="113" w:right="113"/>
              <w:rPr>
                <w:rFonts w:ascii="Arial Narrow" w:hAnsi="Arial Narrow"/>
                <w:sz w:val="16"/>
                <w:szCs w:val="16"/>
              </w:rPr>
            </w:pPr>
            <w:r w:rsidRPr="008A42D5">
              <w:rPr>
                <w:rFonts w:ascii="Arial Narrow" w:hAnsi="Arial Narrow"/>
                <w:sz w:val="16"/>
                <w:szCs w:val="16"/>
              </w:rPr>
              <w:t>Fiscal/Contable</w:t>
            </w:r>
          </w:p>
        </w:tc>
        <w:tc>
          <w:tcPr>
            <w:tcW w:w="708" w:type="dxa"/>
            <w:shd w:val="clear" w:color="auto" w:fill="C6D9F1" w:themeFill="text2" w:themeFillTint="33"/>
            <w:textDirection w:val="btLr"/>
            <w:vAlign w:val="center"/>
          </w:tcPr>
          <w:p w:rsidR="008B105E" w:rsidRPr="008A42D5" w:rsidRDefault="008B105E" w:rsidP="008A42D5">
            <w:pPr>
              <w:ind w:left="113" w:right="113"/>
              <w:rPr>
                <w:rFonts w:ascii="Arial Narrow" w:hAnsi="Arial Narrow"/>
                <w:sz w:val="16"/>
                <w:szCs w:val="16"/>
              </w:rPr>
            </w:pPr>
            <w:r w:rsidRPr="008A42D5">
              <w:rPr>
                <w:rFonts w:ascii="Arial Narrow" w:hAnsi="Arial Narrow"/>
                <w:sz w:val="16"/>
                <w:szCs w:val="16"/>
              </w:rPr>
              <w:t>Archivo de Trámite</w:t>
            </w:r>
          </w:p>
        </w:tc>
        <w:tc>
          <w:tcPr>
            <w:tcW w:w="568" w:type="dxa"/>
            <w:shd w:val="clear" w:color="auto" w:fill="C6D9F1" w:themeFill="text2" w:themeFillTint="33"/>
            <w:textDirection w:val="btLr"/>
            <w:vAlign w:val="center"/>
          </w:tcPr>
          <w:p w:rsidR="008B105E" w:rsidRPr="008A42D5" w:rsidRDefault="008B105E" w:rsidP="008A42D5">
            <w:pPr>
              <w:ind w:left="113" w:right="113"/>
              <w:rPr>
                <w:rFonts w:ascii="Arial Narrow" w:hAnsi="Arial Narrow"/>
                <w:sz w:val="16"/>
                <w:szCs w:val="16"/>
              </w:rPr>
            </w:pPr>
            <w:r w:rsidRPr="008A42D5">
              <w:rPr>
                <w:rFonts w:ascii="Arial Narrow" w:hAnsi="Arial Narrow"/>
                <w:sz w:val="16"/>
                <w:szCs w:val="16"/>
              </w:rPr>
              <w:t xml:space="preserve">Archivo de Concentración </w:t>
            </w:r>
          </w:p>
        </w:tc>
        <w:tc>
          <w:tcPr>
            <w:tcW w:w="708" w:type="dxa"/>
            <w:shd w:val="clear" w:color="auto" w:fill="C6D9F1" w:themeFill="text2" w:themeFillTint="33"/>
            <w:textDirection w:val="btLr"/>
            <w:vAlign w:val="center"/>
          </w:tcPr>
          <w:p w:rsidR="008B105E" w:rsidRPr="008A42D5" w:rsidRDefault="008B105E" w:rsidP="008A42D5">
            <w:pPr>
              <w:ind w:left="113" w:right="113"/>
              <w:rPr>
                <w:rFonts w:ascii="Arial Narrow" w:hAnsi="Arial Narrow"/>
                <w:sz w:val="16"/>
                <w:szCs w:val="16"/>
              </w:rPr>
            </w:pPr>
            <w:r w:rsidRPr="008A42D5">
              <w:rPr>
                <w:rFonts w:ascii="Arial Narrow" w:hAnsi="Arial Narrow"/>
                <w:sz w:val="16"/>
                <w:szCs w:val="16"/>
              </w:rPr>
              <w:t>Total</w:t>
            </w:r>
          </w:p>
        </w:tc>
        <w:tc>
          <w:tcPr>
            <w:tcW w:w="426" w:type="dxa"/>
            <w:shd w:val="clear" w:color="auto" w:fill="C6D9F1" w:themeFill="text2" w:themeFillTint="33"/>
            <w:textDirection w:val="btLr"/>
            <w:vAlign w:val="center"/>
          </w:tcPr>
          <w:p w:rsidR="008B105E" w:rsidRPr="008A42D5" w:rsidRDefault="008B105E" w:rsidP="008A42D5">
            <w:pPr>
              <w:ind w:left="113" w:right="113"/>
              <w:rPr>
                <w:rFonts w:ascii="Arial Narrow" w:hAnsi="Arial Narrow"/>
                <w:sz w:val="16"/>
                <w:szCs w:val="16"/>
              </w:rPr>
            </w:pPr>
            <w:r w:rsidRPr="008A42D5">
              <w:rPr>
                <w:rFonts w:ascii="Arial Narrow" w:hAnsi="Arial Narrow"/>
                <w:sz w:val="16"/>
                <w:szCs w:val="16"/>
              </w:rPr>
              <w:t>Eliminación</w:t>
            </w:r>
          </w:p>
        </w:tc>
        <w:tc>
          <w:tcPr>
            <w:tcW w:w="425" w:type="dxa"/>
            <w:shd w:val="clear" w:color="auto" w:fill="C6D9F1" w:themeFill="text2" w:themeFillTint="33"/>
            <w:textDirection w:val="btLr"/>
            <w:vAlign w:val="center"/>
          </w:tcPr>
          <w:p w:rsidR="008B105E" w:rsidRPr="008A42D5" w:rsidRDefault="008B105E" w:rsidP="008A42D5">
            <w:pPr>
              <w:ind w:left="113" w:right="113"/>
              <w:rPr>
                <w:rFonts w:ascii="Arial Narrow" w:hAnsi="Arial Narrow"/>
                <w:sz w:val="16"/>
                <w:szCs w:val="16"/>
              </w:rPr>
            </w:pPr>
            <w:r w:rsidRPr="008A42D5">
              <w:rPr>
                <w:rFonts w:ascii="Arial Narrow" w:hAnsi="Arial Narrow"/>
                <w:sz w:val="16"/>
                <w:szCs w:val="16"/>
              </w:rPr>
              <w:t>Conservación</w:t>
            </w:r>
          </w:p>
        </w:tc>
        <w:tc>
          <w:tcPr>
            <w:tcW w:w="425" w:type="dxa"/>
            <w:shd w:val="clear" w:color="auto" w:fill="C6D9F1" w:themeFill="text2" w:themeFillTint="33"/>
            <w:textDirection w:val="btLr"/>
            <w:vAlign w:val="center"/>
          </w:tcPr>
          <w:p w:rsidR="008B105E" w:rsidRPr="008A42D5" w:rsidRDefault="008B105E" w:rsidP="008A42D5">
            <w:pPr>
              <w:ind w:left="113" w:right="113"/>
              <w:rPr>
                <w:rFonts w:ascii="Arial Narrow" w:hAnsi="Arial Narrow"/>
                <w:sz w:val="16"/>
                <w:szCs w:val="16"/>
              </w:rPr>
            </w:pPr>
            <w:r w:rsidRPr="008A42D5">
              <w:rPr>
                <w:rFonts w:ascii="Arial Narrow" w:hAnsi="Arial Narrow"/>
                <w:sz w:val="16"/>
                <w:szCs w:val="16"/>
              </w:rPr>
              <w:t>Muestreo</w:t>
            </w:r>
          </w:p>
        </w:tc>
        <w:tc>
          <w:tcPr>
            <w:tcW w:w="1843" w:type="dxa"/>
            <w:shd w:val="clear" w:color="auto" w:fill="C6D9F1" w:themeFill="text2" w:themeFillTint="33"/>
            <w:vAlign w:val="center"/>
          </w:tcPr>
          <w:p w:rsidR="008B105E" w:rsidRPr="008A42D5" w:rsidRDefault="008B105E" w:rsidP="008B105E">
            <w:pPr>
              <w:jc w:val="center"/>
              <w:rPr>
                <w:rFonts w:ascii="Arial Narrow" w:hAnsi="Arial Narrow"/>
                <w:sz w:val="20"/>
                <w:szCs w:val="20"/>
              </w:rPr>
            </w:pPr>
            <w:r w:rsidRPr="008A42D5">
              <w:rPr>
                <w:rFonts w:ascii="Arial Narrow" w:hAnsi="Arial Narrow"/>
                <w:sz w:val="20"/>
                <w:szCs w:val="20"/>
              </w:rPr>
              <w:t>Observaciones</w:t>
            </w:r>
          </w:p>
        </w:tc>
      </w:tr>
      <w:tr w:rsidR="00A04B3E" w:rsidRPr="008A42D5" w:rsidTr="00A04B3E">
        <w:trPr>
          <w:jc w:val="center"/>
        </w:trPr>
        <w:tc>
          <w:tcPr>
            <w:tcW w:w="5739" w:type="dxa"/>
            <w:shd w:val="clear" w:color="auto" w:fill="auto"/>
            <w:vAlign w:val="center"/>
          </w:tcPr>
          <w:p w:rsidR="00A04B3E" w:rsidRPr="008A42D5" w:rsidRDefault="00A04B3E" w:rsidP="00447C83">
            <w:pPr>
              <w:rPr>
                <w:rFonts w:ascii="Arial Narrow" w:hAnsi="Arial Narrow"/>
              </w:rPr>
            </w:pPr>
            <w:r w:rsidRPr="008A42D5">
              <w:rPr>
                <w:rFonts w:ascii="Arial Narrow" w:hAnsi="Arial Narrow"/>
              </w:rPr>
              <w:t>3C.3 Procesos de programación</w:t>
            </w:r>
          </w:p>
        </w:tc>
        <w:tc>
          <w:tcPr>
            <w:tcW w:w="567" w:type="dxa"/>
            <w:shd w:val="clear" w:color="auto" w:fill="auto"/>
            <w:vAlign w:val="center"/>
          </w:tcPr>
          <w:p w:rsidR="00A04B3E" w:rsidRPr="008A42D5" w:rsidRDefault="00A04B3E" w:rsidP="007E09CD">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7E09CD">
            <w:pPr>
              <w:jc w:val="center"/>
              <w:rPr>
                <w:rFonts w:ascii="Arial Narrow" w:hAnsi="Arial Narrow"/>
                <w:sz w:val="20"/>
                <w:szCs w:val="20"/>
              </w:rPr>
            </w:pPr>
          </w:p>
        </w:tc>
        <w:tc>
          <w:tcPr>
            <w:tcW w:w="535" w:type="dxa"/>
            <w:shd w:val="clear" w:color="auto" w:fill="auto"/>
            <w:vAlign w:val="center"/>
          </w:tcPr>
          <w:p w:rsidR="00A04B3E" w:rsidRPr="008A42D5" w:rsidRDefault="00A04B3E" w:rsidP="007E09CD">
            <w:pPr>
              <w:jc w:val="center"/>
              <w:rPr>
                <w:rFonts w:ascii="Arial Narrow" w:hAnsi="Arial Narrow"/>
                <w:sz w:val="20"/>
                <w:szCs w:val="20"/>
              </w:rPr>
            </w:pP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 xml:space="preserve">2 </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A04B3E" w:rsidRPr="008A42D5" w:rsidRDefault="00A04B3E" w:rsidP="007E09CD">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7E09CD">
            <w:pPr>
              <w:jc w:val="center"/>
              <w:rPr>
                <w:rFonts w:ascii="Arial Narrow" w:hAnsi="Arial Narrow"/>
                <w:sz w:val="20"/>
                <w:szCs w:val="20"/>
              </w:rPr>
            </w:pPr>
          </w:p>
        </w:tc>
        <w:tc>
          <w:tcPr>
            <w:tcW w:w="425" w:type="dxa"/>
            <w:shd w:val="clear" w:color="auto" w:fill="auto"/>
            <w:vAlign w:val="center"/>
          </w:tcPr>
          <w:p w:rsidR="00A04B3E" w:rsidRPr="008A42D5" w:rsidRDefault="00A04B3E" w:rsidP="007E09CD">
            <w:pPr>
              <w:jc w:val="center"/>
              <w:rPr>
                <w:rFonts w:ascii="Arial Narrow" w:hAnsi="Arial Narrow"/>
                <w:sz w:val="20"/>
                <w:szCs w:val="20"/>
              </w:rPr>
            </w:pPr>
          </w:p>
        </w:tc>
        <w:tc>
          <w:tcPr>
            <w:tcW w:w="1843" w:type="dxa"/>
            <w:shd w:val="clear" w:color="auto" w:fill="auto"/>
            <w:vAlign w:val="center"/>
          </w:tcPr>
          <w:p w:rsidR="00A04B3E" w:rsidRPr="008A42D5" w:rsidRDefault="00A04B3E" w:rsidP="007E09CD">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447C83">
            <w:pPr>
              <w:rPr>
                <w:rFonts w:ascii="Arial Narrow" w:hAnsi="Arial Narrow"/>
              </w:rPr>
            </w:pPr>
            <w:r w:rsidRPr="008A42D5">
              <w:rPr>
                <w:rFonts w:ascii="Arial Narrow" w:hAnsi="Arial Narrow"/>
              </w:rPr>
              <w:t>3C.8 Disposiciones en materia de organización</w:t>
            </w:r>
          </w:p>
        </w:tc>
        <w:tc>
          <w:tcPr>
            <w:tcW w:w="567" w:type="dxa"/>
            <w:shd w:val="clear" w:color="auto" w:fill="auto"/>
            <w:vAlign w:val="center"/>
          </w:tcPr>
          <w:p w:rsidR="00A04B3E" w:rsidRPr="008A42D5" w:rsidRDefault="00A04B3E" w:rsidP="007E09CD">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7E09CD">
            <w:pPr>
              <w:jc w:val="center"/>
              <w:rPr>
                <w:rFonts w:ascii="Arial Narrow" w:hAnsi="Arial Narrow"/>
                <w:sz w:val="20"/>
                <w:szCs w:val="20"/>
              </w:rPr>
            </w:pPr>
          </w:p>
        </w:tc>
        <w:tc>
          <w:tcPr>
            <w:tcW w:w="535" w:type="dxa"/>
            <w:shd w:val="clear" w:color="auto" w:fill="auto"/>
            <w:vAlign w:val="center"/>
          </w:tcPr>
          <w:p w:rsidR="00A04B3E" w:rsidRPr="008A42D5" w:rsidRDefault="00A04B3E" w:rsidP="007E09CD">
            <w:pPr>
              <w:jc w:val="center"/>
              <w:rPr>
                <w:rFonts w:ascii="Arial Narrow" w:hAnsi="Arial Narrow"/>
                <w:sz w:val="20"/>
                <w:szCs w:val="20"/>
              </w:rPr>
            </w:pP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2</w:t>
            </w:r>
          </w:p>
        </w:tc>
        <w:tc>
          <w:tcPr>
            <w:tcW w:w="56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 xml:space="preserve">2 </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4</w:t>
            </w:r>
          </w:p>
        </w:tc>
        <w:tc>
          <w:tcPr>
            <w:tcW w:w="426" w:type="dxa"/>
            <w:shd w:val="clear" w:color="auto" w:fill="auto"/>
            <w:vAlign w:val="center"/>
          </w:tcPr>
          <w:p w:rsidR="00A04B3E" w:rsidRPr="008A42D5" w:rsidRDefault="00A04B3E" w:rsidP="007E09CD">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7E09CD">
            <w:pPr>
              <w:jc w:val="center"/>
              <w:rPr>
                <w:rFonts w:ascii="Arial Narrow" w:hAnsi="Arial Narrow"/>
                <w:sz w:val="20"/>
                <w:szCs w:val="20"/>
              </w:rPr>
            </w:pPr>
          </w:p>
        </w:tc>
        <w:tc>
          <w:tcPr>
            <w:tcW w:w="425" w:type="dxa"/>
            <w:shd w:val="clear" w:color="auto" w:fill="auto"/>
            <w:vAlign w:val="center"/>
          </w:tcPr>
          <w:p w:rsidR="00A04B3E" w:rsidRPr="008A42D5" w:rsidRDefault="00A04B3E" w:rsidP="007E09CD">
            <w:pPr>
              <w:jc w:val="center"/>
              <w:rPr>
                <w:rFonts w:ascii="Arial Narrow" w:hAnsi="Arial Narrow"/>
                <w:sz w:val="20"/>
                <w:szCs w:val="20"/>
              </w:rPr>
            </w:pPr>
          </w:p>
        </w:tc>
        <w:tc>
          <w:tcPr>
            <w:tcW w:w="1843" w:type="dxa"/>
            <w:shd w:val="clear" w:color="auto" w:fill="auto"/>
            <w:vAlign w:val="center"/>
          </w:tcPr>
          <w:p w:rsidR="00A04B3E" w:rsidRPr="008A42D5" w:rsidRDefault="00A04B3E" w:rsidP="007E09CD">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447C83">
            <w:pPr>
              <w:rPr>
                <w:rFonts w:ascii="Arial Narrow" w:hAnsi="Arial Narrow"/>
              </w:rPr>
            </w:pPr>
            <w:r w:rsidRPr="008A42D5">
              <w:rPr>
                <w:rFonts w:ascii="Arial Narrow" w:hAnsi="Arial Narrow"/>
              </w:rPr>
              <w:t>3C.9 Programas y proyectos en materia de organización</w:t>
            </w:r>
          </w:p>
        </w:tc>
        <w:tc>
          <w:tcPr>
            <w:tcW w:w="567" w:type="dxa"/>
            <w:shd w:val="clear" w:color="auto" w:fill="auto"/>
            <w:vAlign w:val="center"/>
          </w:tcPr>
          <w:p w:rsidR="00A04B3E" w:rsidRPr="008A42D5" w:rsidRDefault="00A04B3E" w:rsidP="007E09CD">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7E09CD">
            <w:pPr>
              <w:jc w:val="center"/>
              <w:rPr>
                <w:rFonts w:ascii="Arial Narrow" w:hAnsi="Arial Narrow"/>
                <w:sz w:val="20"/>
                <w:szCs w:val="20"/>
              </w:rPr>
            </w:pPr>
          </w:p>
        </w:tc>
        <w:tc>
          <w:tcPr>
            <w:tcW w:w="535" w:type="dxa"/>
            <w:shd w:val="clear" w:color="auto" w:fill="auto"/>
            <w:vAlign w:val="center"/>
          </w:tcPr>
          <w:p w:rsidR="00A04B3E" w:rsidRPr="008A42D5" w:rsidRDefault="00A04B3E" w:rsidP="007E09CD">
            <w:pPr>
              <w:jc w:val="center"/>
              <w:rPr>
                <w:rFonts w:ascii="Arial Narrow" w:hAnsi="Arial Narrow"/>
                <w:sz w:val="20"/>
                <w:szCs w:val="20"/>
              </w:rPr>
            </w:pP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2</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A04B3E" w:rsidRPr="008A42D5" w:rsidRDefault="00A04B3E" w:rsidP="007E09CD">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7E09CD">
            <w:pPr>
              <w:jc w:val="center"/>
              <w:rPr>
                <w:rFonts w:ascii="Arial Narrow" w:hAnsi="Arial Narrow"/>
                <w:sz w:val="20"/>
                <w:szCs w:val="20"/>
              </w:rPr>
            </w:pPr>
          </w:p>
        </w:tc>
        <w:tc>
          <w:tcPr>
            <w:tcW w:w="425" w:type="dxa"/>
            <w:shd w:val="clear" w:color="auto" w:fill="auto"/>
            <w:vAlign w:val="center"/>
          </w:tcPr>
          <w:p w:rsidR="00A04B3E" w:rsidRPr="008A42D5" w:rsidRDefault="00A04B3E" w:rsidP="007E09CD">
            <w:pPr>
              <w:jc w:val="center"/>
              <w:rPr>
                <w:rFonts w:ascii="Arial Narrow" w:hAnsi="Arial Narrow"/>
                <w:sz w:val="20"/>
                <w:szCs w:val="20"/>
              </w:rPr>
            </w:pPr>
          </w:p>
        </w:tc>
        <w:tc>
          <w:tcPr>
            <w:tcW w:w="1843" w:type="dxa"/>
            <w:shd w:val="clear" w:color="auto" w:fill="auto"/>
            <w:vAlign w:val="center"/>
          </w:tcPr>
          <w:p w:rsidR="00A04B3E" w:rsidRPr="008A42D5" w:rsidRDefault="00A04B3E" w:rsidP="007E09CD">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152EDE">
            <w:pPr>
              <w:rPr>
                <w:rFonts w:ascii="Arial Narrow" w:hAnsi="Arial Narrow"/>
              </w:rPr>
            </w:pPr>
            <w:r w:rsidRPr="008A42D5">
              <w:rPr>
                <w:rFonts w:ascii="Arial Narrow" w:hAnsi="Arial Narrow"/>
              </w:rPr>
              <w:lastRenderedPageBreak/>
              <w:t xml:space="preserve">3C.10 Dictamen técnico de estructuras </w:t>
            </w:r>
          </w:p>
        </w:tc>
        <w:tc>
          <w:tcPr>
            <w:tcW w:w="567" w:type="dxa"/>
            <w:shd w:val="clear" w:color="auto" w:fill="auto"/>
            <w:vAlign w:val="center"/>
          </w:tcPr>
          <w:p w:rsidR="00A04B3E" w:rsidRPr="008A42D5" w:rsidRDefault="00A04B3E" w:rsidP="007E09CD">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7E09CD">
            <w:pPr>
              <w:jc w:val="center"/>
              <w:rPr>
                <w:rFonts w:ascii="Arial Narrow" w:hAnsi="Arial Narrow"/>
                <w:sz w:val="20"/>
                <w:szCs w:val="20"/>
              </w:rPr>
            </w:pPr>
          </w:p>
        </w:tc>
        <w:tc>
          <w:tcPr>
            <w:tcW w:w="535" w:type="dxa"/>
            <w:shd w:val="clear" w:color="auto" w:fill="auto"/>
            <w:vAlign w:val="center"/>
          </w:tcPr>
          <w:p w:rsidR="00A04B3E" w:rsidRPr="008A42D5" w:rsidRDefault="00A04B3E" w:rsidP="007E09CD">
            <w:pPr>
              <w:jc w:val="center"/>
              <w:rPr>
                <w:rFonts w:ascii="Arial Narrow" w:hAnsi="Arial Narrow"/>
                <w:sz w:val="20"/>
                <w:szCs w:val="20"/>
              </w:rPr>
            </w:pP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2</w:t>
            </w:r>
          </w:p>
        </w:tc>
        <w:tc>
          <w:tcPr>
            <w:tcW w:w="56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 xml:space="preserve">2 </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4</w:t>
            </w:r>
          </w:p>
        </w:tc>
        <w:tc>
          <w:tcPr>
            <w:tcW w:w="426" w:type="dxa"/>
            <w:shd w:val="clear" w:color="auto" w:fill="auto"/>
            <w:vAlign w:val="center"/>
          </w:tcPr>
          <w:p w:rsidR="00A04B3E" w:rsidRPr="008A42D5" w:rsidRDefault="00A04B3E" w:rsidP="007E09CD">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7E09CD">
            <w:pPr>
              <w:jc w:val="center"/>
              <w:rPr>
                <w:rFonts w:ascii="Arial Narrow" w:hAnsi="Arial Narrow"/>
                <w:sz w:val="20"/>
                <w:szCs w:val="20"/>
              </w:rPr>
            </w:pPr>
          </w:p>
        </w:tc>
        <w:tc>
          <w:tcPr>
            <w:tcW w:w="425" w:type="dxa"/>
            <w:shd w:val="clear" w:color="auto" w:fill="auto"/>
            <w:vAlign w:val="center"/>
          </w:tcPr>
          <w:p w:rsidR="00A04B3E" w:rsidRPr="008A42D5" w:rsidRDefault="00A04B3E" w:rsidP="007E09CD">
            <w:pPr>
              <w:jc w:val="center"/>
              <w:rPr>
                <w:rFonts w:ascii="Arial Narrow" w:hAnsi="Arial Narrow"/>
                <w:sz w:val="20"/>
                <w:szCs w:val="20"/>
              </w:rPr>
            </w:pPr>
          </w:p>
        </w:tc>
        <w:tc>
          <w:tcPr>
            <w:tcW w:w="1843" w:type="dxa"/>
            <w:shd w:val="clear" w:color="auto" w:fill="auto"/>
            <w:vAlign w:val="center"/>
          </w:tcPr>
          <w:p w:rsidR="00A04B3E" w:rsidRPr="008A42D5" w:rsidRDefault="00A04B3E" w:rsidP="007E09CD">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447C83">
            <w:pPr>
              <w:rPr>
                <w:rFonts w:ascii="Arial Narrow" w:hAnsi="Arial Narrow"/>
              </w:rPr>
            </w:pPr>
            <w:r w:rsidRPr="008A42D5">
              <w:rPr>
                <w:rFonts w:ascii="Arial Narrow" w:hAnsi="Arial Narrow"/>
              </w:rPr>
              <w:t>3C.11 Integración y Dictamen de Manuales de Organización</w:t>
            </w:r>
          </w:p>
        </w:tc>
        <w:tc>
          <w:tcPr>
            <w:tcW w:w="567" w:type="dxa"/>
            <w:shd w:val="clear" w:color="auto" w:fill="auto"/>
            <w:vAlign w:val="center"/>
          </w:tcPr>
          <w:p w:rsidR="00A04B3E" w:rsidRPr="008A42D5" w:rsidRDefault="00A04B3E" w:rsidP="007E09CD">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7E09CD">
            <w:pPr>
              <w:jc w:val="center"/>
              <w:rPr>
                <w:rFonts w:ascii="Arial Narrow" w:hAnsi="Arial Narrow"/>
                <w:sz w:val="20"/>
                <w:szCs w:val="20"/>
              </w:rPr>
            </w:pPr>
          </w:p>
        </w:tc>
        <w:tc>
          <w:tcPr>
            <w:tcW w:w="535" w:type="dxa"/>
            <w:shd w:val="clear" w:color="auto" w:fill="auto"/>
            <w:vAlign w:val="center"/>
          </w:tcPr>
          <w:p w:rsidR="00A04B3E" w:rsidRPr="008A42D5" w:rsidRDefault="00A04B3E" w:rsidP="007E09CD">
            <w:pPr>
              <w:jc w:val="center"/>
              <w:rPr>
                <w:rFonts w:ascii="Arial Narrow" w:hAnsi="Arial Narrow"/>
                <w:sz w:val="20"/>
                <w:szCs w:val="20"/>
              </w:rPr>
            </w:pP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 xml:space="preserve">2 </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A04B3E" w:rsidRPr="008A42D5" w:rsidRDefault="00A04B3E" w:rsidP="007E09CD">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7E09CD">
            <w:pPr>
              <w:jc w:val="center"/>
              <w:rPr>
                <w:rFonts w:ascii="Arial Narrow" w:hAnsi="Arial Narrow"/>
                <w:sz w:val="20"/>
                <w:szCs w:val="20"/>
              </w:rPr>
            </w:pPr>
          </w:p>
        </w:tc>
        <w:tc>
          <w:tcPr>
            <w:tcW w:w="425" w:type="dxa"/>
            <w:shd w:val="clear" w:color="auto" w:fill="auto"/>
            <w:vAlign w:val="center"/>
          </w:tcPr>
          <w:p w:rsidR="00A04B3E" w:rsidRPr="008A42D5" w:rsidRDefault="00A04B3E" w:rsidP="007E09CD">
            <w:pPr>
              <w:jc w:val="center"/>
              <w:rPr>
                <w:rFonts w:ascii="Arial Narrow" w:hAnsi="Arial Narrow"/>
                <w:sz w:val="20"/>
                <w:szCs w:val="20"/>
              </w:rPr>
            </w:pPr>
          </w:p>
        </w:tc>
        <w:tc>
          <w:tcPr>
            <w:tcW w:w="1843" w:type="dxa"/>
            <w:shd w:val="clear" w:color="auto" w:fill="auto"/>
            <w:vAlign w:val="center"/>
          </w:tcPr>
          <w:p w:rsidR="00A04B3E" w:rsidRPr="008A42D5" w:rsidRDefault="00A04B3E" w:rsidP="007E09CD">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447C83">
            <w:pPr>
              <w:rPr>
                <w:rFonts w:ascii="Arial Narrow" w:hAnsi="Arial Narrow"/>
                <w:highlight w:val="yellow"/>
              </w:rPr>
            </w:pPr>
            <w:r w:rsidRPr="008A42D5">
              <w:rPr>
                <w:rFonts w:ascii="Arial Narrow" w:hAnsi="Arial Narrow"/>
              </w:rPr>
              <w:t>3C.12 Integración y Dictamen de Manuales, Normas y Lineamientos de Procesos y Procedimientos</w:t>
            </w:r>
          </w:p>
        </w:tc>
        <w:tc>
          <w:tcPr>
            <w:tcW w:w="567" w:type="dxa"/>
            <w:shd w:val="clear" w:color="auto" w:fill="auto"/>
            <w:vAlign w:val="center"/>
          </w:tcPr>
          <w:p w:rsidR="00A04B3E" w:rsidRPr="008A42D5" w:rsidRDefault="00A04B3E" w:rsidP="007E09CD">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7E09CD">
            <w:pPr>
              <w:jc w:val="center"/>
              <w:rPr>
                <w:rFonts w:ascii="Arial Narrow" w:hAnsi="Arial Narrow"/>
                <w:sz w:val="20"/>
                <w:szCs w:val="20"/>
              </w:rPr>
            </w:pPr>
          </w:p>
        </w:tc>
        <w:tc>
          <w:tcPr>
            <w:tcW w:w="535" w:type="dxa"/>
            <w:shd w:val="clear" w:color="auto" w:fill="auto"/>
            <w:vAlign w:val="center"/>
          </w:tcPr>
          <w:p w:rsidR="00A04B3E" w:rsidRPr="008A42D5" w:rsidRDefault="00A04B3E" w:rsidP="007E09CD">
            <w:pPr>
              <w:jc w:val="center"/>
              <w:rPr>
                <w:rFonts w:ascii="Arial Narrow" w:hAnsi="Arial Narrow"/>
                <w:sz w:val="20"/>
                <w:szCs w:val="20"/>
              </w:rPr>
            </w:pP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2</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A04B3E" w:rsidRPr="008A42D5" w:rsidRDefault="00A04B3E" w:rsidP="007E09CD">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7E09CD">
            <w:pPr>
              <w:jc w:val="center"/>
              <w:rPr>
                <w:rFonts w:ascii="Arial Narrow" w:hAnsi="Arial Narrow"/>
                <w:sz w:val="20"/>
                <w:szCs w:val="20"/>
              </w:rPr>
            </w:pPr>
          </w:p>
        </w:tc>
        <w:tc>
          <w:tcPr>
            <w:tcW w:w="425" w:type="dxa"/>
            <w:shd w:val="clear" w:color="auto" w:fill="auto"/>
            <w:vAlign w:val="center"/>
          </w:tcPr>
          <w:p w:rsidR="00A04B3E" w:rsidRPr="008A42D5" w:rsidRDefault="00A04B3E" w:rsidP="007E09CD">
            <w:pPr>
              <w:jc w:val="center"/>
              <w:rPr>
                <w:rFonts w:ascii="Arial Narrow" w:hAnsi="Arial Narrow"/>
                <w:sz w:val="20"/>
                <w:szCs w:val="20"/>
              </w:rPr>
            </w:pPr>
          </w:p>
        </w:tc>
        <w:tc>
          <w:tcPr>
            <w:tcW w:w="1843" w:type="dxa"/>
            <w:shd w:val="clear" w:color="auto" w:fill="auto"/>
            <w:vAlign w:val="center"/>
          </w:tcPr>
          <w:p w:rsidR="00A04B3E" w:rsidRPr="008A42D5" w:rsidRDefault="00A04B3E" w:rsidP="007E09CD">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19424F">
            <w:pPr>
              <w:rPr>
                <w:rFonts w:ascii="Arial Narrow" w:hAnsi="Arial Narrow"/>
              </w:rPr>
            </w:pPr>
            <w:r w:rsidRPr="008A42D5">
              <w:rPr>
                <w:rFonts w:ascii="Arial Narrow" w:hAnsi="Arial Narrow"/>
              </w:rPr>
              <w:t>3C.18 Programas y proyectos en materia de presupuestación</w:t>
            </w:r>
          </w:p>
        </w:tc>
        <w:tc>
          <w:tcPr>
            <w:tcW w:w="567" w:type="dxa"/>
            <w:shd w:val="clear" w:color="auto" w:fill="auto"/>
            <w:vAlign w:val="center"/>
          </w:tcPr>
          <w:p w:rsidR="00A04B3E" w:rsidRPr="008A42D5" w:rsidRDefault="00A04B3E" w:rsidP="007E09CD">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7E09CD">
            <w:pPr>
              <w:jc w:val="center"/>
              <w:rPr>
                <w:rFonts w:ascii="Arial Narrow" w:hAnsi="Arial Narrow"/>
                <w:sz w:val="20"/>
                <w:szCs w:val="20"/>
              </w:rPr>
            </w:pPr>
          </w:p>
        </w:tc>
        <w:tc>
          <w:tcPr>
            <w:tcW w:w="535" w:type="dxa"/>
            <w:shd w:val="clear" w:color="auto" w:fill="auto"/>
            <w:vAlign w:val="center"/>
          </w:tcPr>
          <w:p w:rsidR="00A04B3E" w:rsidRPr="008A42D5" w:rsidRDefault="00A04B3E" w:rsidP="007E09CD">
            <w:pPr>
              <w:jc w:val="center"/>
              <w:rPr>
                <w:rFonts w:ascii="Arial Narrow" w:hAnsi="Arial Narrow"/>
                <w:sz w:val="20"/>
                <w:szCs w:val="20"/>
              </w:rPr>
            </w:pP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 xml:space="preserve">2 </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A04B3E" w:rsidRPr="008A42D5" w:rsidRDefault="00A04B3E" w:rsidP="007E09CD">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7E09CD">
            <w:pPr>
              <w:jc w:val="center"/>
              <w:rPr>
                <w:rFonts w:ascii="Arial Narrow" w:hAnsi="Arial Narrow"/>
                <w:sz w:val="20"/>
                <w:szCs w:val="20"/>
              </w:rPr>
            </w:pPr>
          </w:p>
        </w:tc>
        <w:tc>
          <w:tcPr>
            <w:tcW w:w="425" w:type="dxa"/>
            <w:shd w:val="clear" w:color="auto" w:fill="auto"/>
            <w:vAlign w:val="center"/>
          </w:tcPr>
          <w:p w:rsidR="00A04B3E" w:rsidRPr="008A42D5" w:rsidRDefault="00A04B3E" w:rsidP="007E09CD">
            <w:pPr>
              <w:jc w:val="center"/>
              <w:rPr>
                <w:rFonts w:ascii="Arial Narrow" w:hAnsi="Arial Narrow"/>
                <w:sz w:val="20"/>
                <w:szCs w:val="20"/>
              </w:rPr>
            </w:pPr>
          </w:p>
        </w:tc>
        <w:tc>
          <w:tcPr>
            <w:tcW w:w="1843" w:type="dxa"/>
            <w:shd w:val="clear" w:color="auto" w:fill="auto"/>
            <w:vAlign w:val="center"/>
          </w:tcPr>
          <w:p w:rsidR="00A04B3E" w:rsidRPr="008A42D5" w:rsidRDefault="00A04B3E" w:rsidP="007E09CD">
            <w:pPr>
              <w:jc w:val="center"/>
              <w:rPr>
                <w:rFonts w:ascii="Arial Narrow" w:hAnsi="Arial Narrow"/>
                <w:sz w:val="20"/>
                <w:szCs w:val="20"/>
              </w:rPr>
            </w:pPr>
          </w:p>
        </w:tc>
      </w:tr>
      <w:tr w:rsidR="00340645" w:rsidRPr="008A42D5" w:rsidTr="00340645">
        <w:trPr>
          <w:cantSplit/>
          <w:trHeight w:val="1314"/>
          <w:jc w:val="center"/>
        </w:trPr>
        <w:tc>
          <w:tcPr>
            <w:tcW w:w="5739" w:type="dxa"/>
            <w:shd w:val="clear" w:color="auto" w:fill="C6D9F1" w:themeFill="text2" w:themeFillTint="33"/>
            <w:vAlign w:val="center"/>
          </w:tcPr>
          <w:p w:rsidR="00340645" w:rsidRPr="008A42D5" w:rsidRDefault="00340645" w:rsidP="00393637">
            <w:pPr>
              <w:rPr>
                <w:rFonts w:ascii="Arial Narrow" w:hAnsi="Arial Narrow"/>
                <w:b/>
              </w:rPr>
            </w:pPr>
            <w:r w:rsidRPr="008A42D5">
              <w:rPr>
                <w:rFonts w:ascii="Arial Narrow" w:hAnsi="Arial Narrow"/>
                <w:b/>
              </w:rPr>
              <w:t>4C Recursos Humanos</w:t>
            </w:r>
          </w:p>
        </w:tc>
        <w:tc>
          <w:tcPr>
            <w:tcW w:w="567" w:type="dxa"/>
            <w:shd w:val="clear" w:color="auto" w:fill="C6D9F1" w:themeFill="text2" w:themeFillTint="33"/>
            <w:textDirection w:val="btLr"/>
            <w:vAlign w:val="center"/>
          </w:tcPr>
          <w:p w:rsidR="00340645" w:rsidRPr="008A42D5" w:rsidRDefault="00340645" w:rsidP="008A42D5">
            <w:pPr>
              <w:ind w:left="113" w:right="113"/>
              <w:rPr>
                <w:rFonts w:ascii="Arial Narrow" w:hAnsi="Arial Narrow"/>
                <w:sz w:val="16"/>
                <w:szCs w:val="16"/>
              </w:rPr>
            </w:pPr>
            <w:r w:rsidRPr="008A42D5">
              <w:rPr>
                <w:rFonts w:ascii="Arial Narrow" w:hAnsi="Arial Narrow"/>
                <w:sz w:val="16"/>
                <w:szCs w:val="16"/>
              </w:rPr>
              <w:t>Administrativa</w:t>
            </w:r>
          </w:p>
        </w:tc>
        <w:tc>
          <w:tcPr>
            <w:tcW w:w="567" w:type="dxa"/>
            <w:shd w:val="clear" w:color="auto" w:fill="C6D9F1" w:themeFill="text2" w:themeFillTint="33"/>
            <w:textDirection w:val="btLr"/>
            <w:vAlign w:val="center"/>
          </w:tcPr>
          <w:p w:rsidR="00340645" w:rsidRPr="008A42D5" w:rsidRDefault="00340645" w:rsidP="008A42D5">
            <w:pPr>
              <w:ind w:left="113" w:right="113"/>
              <w:rPr>
                <w:rFonts w:ascii="Arial Narrow" w:hAnsi="Arial Narrow"/>
                <w:sz w:val="16"/>
                <w:szCs w:val="16"/>
              </w:rPr>
            </w:pPr>
            <w:r w:rsidRPr="008A42D5">
              <w:rPr>
                <w:rFonts w:ascii="Arial Narrow" w:hAnsi="Arial Narrow"/>
                <w:sz w:val="16"/>
                <w:szCs w:val="16"/>
              </w:rPr>
              <w:t>Legal</w:t>
            </w:r>
          </w:p>
        </w:tc>
        <w:tc>
          <w:tcPr>
            <w:tcW w:w="535" w:type="dxa"/>
            <w:shd w:val="clear" w:color="auto" w:fill="C6D9F1" w:themeFill="text2" w:themeFillTint="33"/>
            <w:textDirection w:val="btLr"/>
            <w:vAlign w:val="center"/>
          </w:tcPr>
          <w:p w:rsidR="00340645" w:rsidRPr="008A42D5" w:rsidRDefault="00340645" w:rsidP="008A42D5">
            <w:pPr>
              <w:ind w:left="113" w:right="113"/>
              <w:rPr>
                <w:rFonts w:ascii="Arial Narrow" w:hAnsi="Arial Narrow"/>
                <w:sz w:val="16"/>
                <w:szCs w:val="16"/>
              </w:rPr>
            </w:pPr>
            <w:r w:rsidRPr="008A42D5">
              <w:rPr>
                <w:rFonts w:ascii="Arial Narrow" w:hAnsi="Arial Narrow"/>
                <w:sz w:val="16"/>
                <w:szCs w:val="16"/>
              </w:rPr>
              <w:t>Fiscal/Contable</w:t>
            </w:r>
          </w:p>
        </w:tc>
        <w:tc>
          <w:tcPr>
            <w:tcW w:w="708" w:type="dxa"/>
            <w:shd w:val="clear" w:color="auto" w:fill="C6D9F1" w:themeFill="text2" w:themeFillTint="33"/>
            <w:textDirection w:val="btLr"/>
            <w:vAlign w:val="center"/>
          </w:tcPr>
          <w:p w:rsidR="00340645" w:rsidRPr="008A42D5" w:rsidRDefault="00340645" w:rsidP="008A42D5">
            <w:pPr>
              <w:ind w:left="113" w:right="113"/>
              <w:rPr>
                <w:rFonts w:ascii="Arial Narrow" w:hAnsi="Arial Narrow"/>
                <w:sz w:val="16"/>
                <w:szCs w:val="16"/>
              </w:rPr>
            </w:pPr>
            <w:r w:rsidRPr="008A42D5">
              <w:rPr>
                <w:rFonts w:ascii="Arial Narrow" w:hAnsi="Arial Narrow"/>
                <w:sz w:val="16"/>
                <w:szCs w:val="16"/>
              </w:rPr>
              <w:t>Archivo de Trámite</w:t>
            </w:r>
          </w:p>
        </w:tc>
        <w:tc>
          <w:tcPr>
            <w:tcW w:w="568" w:type="dxa"/>
            <w:shd w:val="clear" w:color="auto" w:fill="C6D9F1" w:themeFill="text2" w:themeFillTint="33"/>
            <w:textDirection w:val="btLr"/>
            <w:vAlign w:val="center"/>
          </w:tcPr>
          <w:p w:rsidR="00340645" w:rsidRPr="008A42D5" w:rsidRDefault="00340645" w:rsidP="008A42D5">
            <w:pPr>
              <w:ind w:left="113" w:right="113"/>
              <w:rPr>
                <w:rFonts w:ascii="Arial Narrow" w:hAnsi="Arial Narrow"/>
                <w:sz w:val="16"/>
                <w:szCs w:val="16"/>
              </w:rPr>
            </w:pPr>
            <w:r w:rsidRPr="008A42D5">
              <w:rPr>
                <w:rFonts w:ascii="Arial Narrow" w:hAnsi="Arial Narrow"/>
                <w:sz w:val="16"/>
                <w:szCs w:val="16"/>
              </w:rPr>
              <w:t xml:space="preserve">Archivo de Concentración </w:t>
            </w:r>
          </w:p>
        </w:tc>
        <w:tc>
          <w:tcPr>
            <w:tcW w:w="708" w:type="dxa"/>
            <w:shd w:val="clear" w:color="auto" w:fill="C6D9F1" w:themeFill="text2" w:themeFillTint="33"/>
            <w:textDirection w:val="btLr"/>
            <w:vAlign w:val="center"/>
          </w:tcPr>
          <w:p w:rsidR="00340645" w:rsidRPr="008A42D5" w:rsidRDefault="00340645" w:rsidP="008A42D5">
            <w:pPr>
              <w:ind w:left="113" w:right="113"/>
              <w:rPr>
                <w:rFonts w:ascii="Arial Narrow" w:hAnsi="Arial Narrow"/>
                <w:sz w:val="16"/>
                <w:szCs w:val="16"/>
              </w:rPr>
            </w:pPr>
            <w:r w:rsidRPr="008A42D5">
              <w:rPr>
                <w:rFonts w:ascii="Arial Narrow" w:hAnsi="Arial Narrow"/>
                <w:sz w:val="16"/>
                <w:szCs w:val="16"/>
              </w:rPr>
              <w:t>Total</w:t>
            </w:r>
          </w:p>
        </w:tc>
        <w:tc>
          <w:tcPr>
            <w:tcW w:w="426" w:type="dxa"/>
            <w:shd w:val="clear" w:color="auto" w:fill="C6D9F1" w:themeFill="text2" w:themeFillTint="33"/>
            <w:textDirection w:val="btLr"/>
            <w:vAlign w:val="center"/>
          </w:tcPr>
          <w:p w:rsidR="00340645" w:rsidRPr="008A42D5" w:rsidRDefault="00340645" w:rsidP="008A42D5">
            <w:pPr>
              <w:ind w:left="113" w:right="113"/>
              <w:rPr>
                <w:rFonts w:ascii="Arial Narrow" w:hAnsi="Arial Narrow"/>
                <w:sz w:val="16"/>
                <w:szCs w:val="16"/>
              </w:rPr>
            </w:pPr>
            <w:r w:rsidRPr="008A42D5">
              <w:rPr>
                <w:rFonts w:ascii="Arial Narrow" w:hAnsi="Arial Narrow"/>
                <w:sz w:val="16"/>
                <w:szCs w:val="16"/>
              </w:rPr>
              <w:t>Eliminación</w:t>
            </w:r>
          </w:p>
        </w:tc>
        <w:tc>
          <w:tcPr>
            <w:tcW w:w="425" w:type="dxa"/>
            <w:shd w:val="clear" w:color="auto" w:fill="C6D9F1" w:themeFill="text2" w:themeFillTint="33"/>
            <w:textDirection w:val="btLr"/>
            <w:vAlign w:val="center"/>
          </w:tcPr>
          <w:p w:rsidR="00340645" w:rsidRPr="008A42D5" w:rsidRDefault="00340645" w:rsidP="008A42D5">
            <w:pPr>
              <w:ind w:left="113" w:right="113"/>
              <w:rPr>
                <w:rFonts w:ascii="Arial Narrow" w:hAnsi="Arial Narrow"/>
                <w:sz w:val="16"/>
                <w:szCs w:val="16"/>
              </w:rPr>
            </w:pPr>
            <w:r w:rsidRPr="008A42D5">
              <w:rPr>
                <w:rFonts w:ascii="Arial Narrow" w:hAnsi="Arial Narrow"/>
                <w:sz w:val="16"/>
                <w:szCs w:val="16"/>
              </w:rPr>
              <w:t>Conservación</w:t>
            </w:r>
          </w:p>
        </w:tc>
        <w:tc>
          <w:tcPr>
            <w:tcW w:w="425" w:type="dxa"/>
            <w:shd w:val="clear" w:color="auto" w:fill="C6D9F1" w:themeFill="text2" w:themeFillTint="33"/>
            <w:textDirection w:val="btLr"/>
            <w:vAlign w:val="center"/>
          </w:tcPr>
          <w:p w:rsidR="00340645" w:rsidRPr="008A42D5" w:rsidRDefault="00340645" w:rsidP="008A42D5">
            <w:pPr>
              <w:ind w:left="113" w:right="113"/>
              <w:rPr>
                <w:rFonts w:ascii="Arial Narrow" w:hAnsi="Arial Narrow"/>
                <w:sz w:val="16"/>
                <w:szCs w:val="16"/>
              </w:rPr>
            </w:pPr>
            <w:r w:rsidRPr="008A42D5">
              <w:rPr>
                <w:rFonts w:ascii="Arial Narrow" w:hAnsi="Arial Narrow"/>
                <w:sz w:val="16"/>
                <w:szCs w:val="16"/>
              </w:rPr>
              <w:t>Muestreo</w:t>
            </w:r>
          </w:p>
        </w:tc>
        <w:tc>
          <w:tcPr>
            <w:tcW w:w="1843" w:type="dxa"/>
            <w:shd w:val="clear" w:color="auto" w:fill="C6D9F1" w:themeFill="text2" w:themeFillTint="33"/>
            <w:vAlign w:val="center"/>
          </w:tcPr>
          <w:p w:rsidR="00340645" w:rsidRPr="008A42D5" w:rsidRDefault="00340645" w:rsidP="00340645">
            <w:pPr>
              <w:jc w:val="center"/>
              <w:rPr>
                <w:rFonts w:ascii="Arial Narrow" w:hAnsi="Arial Narrow"/>
                <w:sz w:val="20"/>
                <w:szCs w:val="20"/>
              </w:rPr>
            </w:pPr>
            <w:r w:rsidRPr="008A42D5">
              <w:rPr>
                <w:rFonts w:ascii="Arial Narrow" w:hAnsi="Arial Narrow"/>
                <w:sz w:val="20"/>
                <w:szCs w:val="20"/>
              </w:rPr>
              <w:t>Observaciones</w:t>
            </w: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4C.1 Disposiciones en materia de recursos humanos</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35" w:type="dxa"/>
            <w:shd w:val="clear" w:color="auto" w:fill="auto"/>
            <w:vAlign w:val="center"/>
          </w:tcPr>
          <w:p w:rsidR="00A04B3E" w:rsidRPr="008A42D5" w:rsidRDefault="00A04B3E" w:rsidP="00961FB2">
            <w:pPr>
              <w:jc w:val="center"/>
              <w:rPr>
                <w:rFonts w:ascii="Arial Narrow" w:hAnsi="Arial Narrow"/>
                <w:sz w:val="20"/>
                <w:szCs w:val="20"/>
              </w:rPr>
            </w:pPr>
          </w:p>
        </w:tc>
        <w:tc>
          <w:tcPr>
            <w:tcW w:w="70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4</w:t>
            </w:r>
          </w:p>
        </w:tc>
        <w:tc>
          <w:tcPr>
            <w:tcW w:w="708"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5</w:t>
            </w:r>
          </w:p>
        </w:tc>
        <w:tc>
          <w:tcPr>
            <w:tcW w:w="426"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1843" w:type="dxa"/>
            <w:shd w:val="clear" w:color="auto" w:fill="auto"/>
            <w:vAlign w:val="center"/>
          </w:tcPr>
          <w:p w:rsidR="00A04B3E" w:rsidRPr="008A42D5" w:rsidRDefault="00A04B3E" w:rsidP="00961FB2">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19424F">
            <w:pPr>
              <w:rPr>
                <w:rFonts w:ascii="Arial Narrow" w:hAnsi="Arial Narrow"/>
              </w:rPr>
            </w:pPr>
            <w:r w:rsidRPr="008A42D5">
              <w:rPr>
                <w:rFonts w:ascii="Arial Narrow" w:hAnsi="Arial Narrow"/>
              </w:rPr>
              <w:t>4C.2 Programas y proyectos en materia de recursos humanos</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35" w:type="dxa"/>
            <w:shd w:val="clear" w:color="auto" w:fill="auto"/>
            <w:vAlign w:val="center"/>
          </w:tcPr>
          <w:p w:rsidR="00A04B3E" w:rsidRPr="008A42D5" w:rsidRDefault="00A04B3E" w:rsidP="00961FB2">
            <w:pPr>
              <w:jc w:val="center"/>
              <w:rPr>
                <w:rFonts w:ascii="Arial Narrow" w:hAnsi="Arial Narrow"/>
                <w:sz w:val="20"/>
                <w:szCs w:val="20"/>
              </w:rPr>
            </w:pPr>
          </w:p>
        </w:tc>
        <w:tc>
          <w:tcPr>
            <w:tcW w:w="70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4</w:t>
            </w:r>
          </w:p>
        </w:tc>
        <w:tc>
          <w:tcPr>
            <w:tcW w:w="708"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5</w:t>
            </w:r>
          </w:p>
        </w:tc>
        <w:tc>
          <w:tcPr>
            <w:tcW w:w="426"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1843" w:type="dxa"/>
            <w:shd w:val="clear" w:color="auto" w:fill="auto"/>
            <w:vAlign w:val="center"/>
          </w:tcPr>
          <w:p w:rsidR="00A04B3E" w:rsidRPr="008A42D5" w:rsidRDefault="00A04B3E" w:rsidP="00961FB2">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4C.3 Expediente único del personal</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35" w:type="dxa"/>
            <w:shd w:val="clear" w:color="auto" w:fill="auto"/>
            <w:vAlign w:val="center"/>
          </w:tcPr>
          <w:p w:rsidR="00A04B3E" w:rsidRPr="008A42D5" w:rsidRDefault="00A04B3E" w:rsidP="00961FB2">
            <w:pPr>
              <w:jc w:val="center"/>
              <w:rPr>
                <w:rFonts w:ascii="Arial Narrow" w:hAnsi="Arial Narrow"/>
                <w:sz w:val="20"/>
                <w:szCs w:val="20"/>
              </w:rPr>
            </w:pPr>
          </w:p>
        </w:tc>
        <w:tc>
          <w:tcPr>
            <w:tcW w:w="708" w:type="dxa"/>
            <w:shd w:val="clear" w:color="auto" w:fill="auto"/>
            <w:vAlign w:val="center"/>
          </w:tcPr>
          <w:p w:rsidR="00A04B3E" w:rsidRPr="008A42D5" w:rsidRDefault="00697171" w:rsidP="004232EF">
            <w:pPr>
              <w:jc w:val="center"/>
              <w:rPr>
                <w:rFonts w:ascii="Arial Narrow" w:hAnsi="Arial Narrow"/>
                <w:sz w:val="20"/>
                <w:szCs w:val="20"/>
              </w:rPr>
            </w:pPr>
            <w:r>
              <w:rPr>
                <w:rFonts w:ascii="Arial Narrow" w:hAnsi="Arial Narrow"/>
                <w:sz w:val="20"/>
                <w:szCs w:val="20"/>
              </w:rPr>
              <w:t>2</w:t>
            </w:r>
          </w:p>
        </w:tc>
        <w:tc>
          <w:tcPr>
            <w:tcW w:w="568" w:type="dxa"/>
            <w:shd w:val="clear" w:color="auto" w:fill="auto"/>
            <w:vAlign w:val="center"/>
          </w:tcPr>
          <w:p w:rsidR="00A04B3E" w:rsidRPr="008A42D5" w:rsidRDefault="00697171" w:rsidP="004232EF">
            <w:pPr>
              <w:jc w:val="center"/>
              <w:rPr>
                <w:rFonts w:ascii="Arial Narrow" w:hAnsi="Arial Narrow"/>
                <w:sz w:val="20"/>
                <w:szCs w:val="20"/>
              </w:rPr>
            </w:pPr>
            <w:r>
              <w:rPr>
                <w:rFonts w:ascii="Arial Narrow" w:hAnsi="Arial Narrow"/>
                <w:sz w:val="20"/>
                <w:szCs w:val="20"/>
              </w:rPr>
              <w:t>28</w:t>
            </w:r>
          </w:p>
        </w:tc>
        <w:tc>
          <w:tcPr>
            <w:tcW w:w="70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 xml:space="preserve">30  </w:t>
            </w:r>
          </w:p>
        </w:tc>
        <w:tc>
          <w:tcPr>
            <w:tcW w:w="426" w:type="dxa"/>
            <w:shd w:val="clear" w:color="auto" w:fill="auto"/>
            <w:vAlign w:val="center"/>
          </w:tcPr>
          <w:p w:rsidR="00A04B3E" w:rsidRPr="008A42D5" w:rsidRDefault="00A04B3E" w:rsidP="004232EF">
            <w:pPr>
              <w:jc w:val="center"/>
              <w:rPr>
                <w:rFonts w:ascii="Arial Narrow" w:hAnsi="Arial Narrow"/>
                <w:sz w:val="20"/>
                <w:szCs w:val="20"/>
              </w:rPr>
            </w:pPr>
          </w:p>
        </w:tc>
        <w:tc>
          <w:tcPr>
            <w:tcW w:w="425" w:type="dxa"/>
            <w:shd w:val="clear" w:color="auto" w:fill="auto"/>
            <w:vAlign w:val="center"/>
          </w:tcPr>
          <w:p w:rsidR="00A04B3E" w:rsidRPr="008A42D5" w:rsidRDefault="00A04B3E" w:rsidP="004232EF">
            <w:pPr>
              <w:jc w:val="center"/>
              <w:rPr>
                <w:rFonts w:ascii="Arial Narrow" w:hAnsi="Arial Narrow"/>
                <w:sz w:val="20"/>
                <w:szCs w:val="20"/>
              </w:rPr>
            </w:pPr>
          </w:p>
        </w:tc>
        <w:tc>
          <w:tcPr>
            <w:tcW w:w="425"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X</w:t>
            </w:r>
          </w:p>
        </w:tc>
        <w:tc>
          <w:tcPr>
            <w:tcW w:w="1843" w:type="dxa"/>
            <w:shd w:val="clear" w:color="auto" w:fill="auto"/>
            <w:vAlign w:val="center"/>
          </w:tcPr>
          <w:p w:rsidR="00A04B3E" w:rsidRPr="008A42D5" w:rsidRDefault="001F2F66" w:rsidP="00961FB2">
            <w:pPr>
              <w:jc w:val="center"/>
              <w:rPr>
                <w:rFonts w:ascii="Arial Narrow" w:hAnsi="Arial Narrow"/>
                <w:sz w:val="16"/>
                <w:szCs w:val="16"/>
              </w:rPr>
            </w:pPr>
            <w:r w:rsidRPr="008A42D5">
              <w:rPr>
                <w:rFonts w:ascii="Arial Narrow" w:hAnsi="Arial Narrow"/>
                <w:sz w:val="16"/>
                <w:szCs w:val="16"/>
              </w:rPr>
              <w:t>Se eliminarán los expedientes del personal con antigüedad menor a 5 años.</w:t>
            </w: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4C.4 Registro y control de puestos y plazas</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35" w:type="dxa"/>
            <w:shd w:val="clear" w:color="auto" w:fill="auto"/>
            <w:vAlign w:val="center"/>
          </w:tcPr>
          <w:p w:rsidR="00A04B3E" w:rsidRPr="008A42D5" w:rsidRDefault="00A04B3E" w:rsidP="00961FB2">
            <w:pPr>
              <w:jc w:val="center"/>
              <w:rPr>
                <w:rFonts w:ascii="Arial Narrow" w:hAnsi="Arial Narrow"/>
                <w:sz w:val="20"/>
                <w:szCs w:val="20"/>
              </w:rPr>
            </w:pPr>
          </w:p>
        </w:tc>
        <w:tc>
          <w:tcPr>
            <w:tcW w:w="70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4</w:t>
            </w:r>
          </w:p>
        </w:tc>
        <w:tc>
          <w:tcPr>
            <w:tcW w:w="708"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5</w:t>
            </w:r>
          </w:p>
        </w:tc>
        <w:tc>
          <w:tcPr>
            <w:tcW w:w="426"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1843" w:type="dxa"/>
            <w:shd w:val="clear" w:color="auto" w:fill="auto"/>
            <w:vAlign w:val="center"/>
          </w:tcPr>
          <w:p w:rsidR="00A04B3E" w:rsidRPr="008A42D5" w:rsidRDefault="00A04B3E" w:rsidP="00961FB2">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4C.5 Nómina de pago del personal</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35" w:type="dxa"/>
            <w:shd w:val="clear" w:color="auto" w:fill="auto"/>
            <w:vAlign w:val="center"/>
          </w:tcPr>
          <w:p w:rsidR="00A04B3E" w:rsidRPr="008A42D5" w:rsidRDefault="00A04B3E" w:rsidP="00961FB2">
            <w:pPr>
              <w:jc w:val="center"/>
              <w:rPr>
                <w:rFonts w:ascii="Arial Narrow" w:hAnsi="Arial Narrow"/>
                <w:sz w:val="20"/>
                <w:szCs w:val="20"/>
              </w:rPr>
            </w:pPr>
          </w:p>
        </w:tc>
        <w:tc>
          <w:tcPr>
            <w:tcW w:w="70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2</w:t>
            </w:r>
          </w:p>
        </w:tc>
        <w:tc>
          <w:tcPr>
            <w:tcW w:w="56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6</w:t>
            </w:r>
          </w:p>
        </w:tc>
        <w:tc>
          <w:tcPr>
            <w:tcW w:w="708"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8</w:t>
            </w:r>
          </w:p>
        </w:tc>
        <w:tc>
          <w:tcPr>
            <w:tcW w:w="426"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1843" w:type="dxa"/>
            <w:shd w:val="clear" w:color="auto" w:fill="auto"/>
            <w:vAlign w:val="center"/>
          </w:tcPr>
          <w:p w:rsidR="00A04B3E" w:rsidRPr="008A42D5" w:rsidRDefault="00A04B3E" w:rsidP="00961FB2">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4C.8 Control de asistencia (vacaciones, descansos y licencias, incapacidades, etc.)</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35" w:type="dxa"/>
            <w:shd w:val="clear" w:color="auto" w:fill="auto"/>
            <w:vAlign w:val="center"/>
          </w:tcPr>
          <w:p w:rsidR="00A04B3E" w:rsidRPr="008A42D5" w:rsidRDefault="00A04B3E" w:rsidP="00961FB2">
            <w:pPr>
              <w:jc w:val="center"/>
              <w:rPr>
                <w:rFonts w:ascii="Arial Narrow" w:hAnsi="Arial Narrow"/>
                <w:sz w:val="20"/>
                <w:szCs w:val="20"/>
              </w:rPr>
            </w:pPr>
          </w:p>
        </w:tc>
        <w:tc>
          <w:tcPr>
            <w:tcW w:w="70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4</w:t>
            </w:r>
          </w:p>
        </w:tc>
        <w:tc>
          <w:tcPr>
            <w:tcW w:w="708"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5</w:t>
            </w:r>
          </w:p>
        </w:tc>
        <w:tc>
          <w:tcPr>
            <w:tcW w:w="426"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1843" w:type="dxa"/>
            <w:shd w:val="clear" w:color="auto" w:fill="auto"/>
            <w:vAlign w:val="center"/>
          </w:tcPr>
          <w:p w:rsidR="00A04B3E" w:rsidRPr="008A42D5" w:rsidRDefault="00A04B3E" w:rsidP="00961FB2">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4C.10 Descuentos</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35" w:type="dxa"/>
            <w:shd w:val="clear" w:color="auto" w:fill="auto"/>
            <w:vAlign w:val="center"/>
          </w:tcPr>
          <w:p w:rsidR="00A04B3E" w:rsidRPr="008A42D5" w:rsidRDefault="00A04B3E" w:rsidP="00961FB2">
            <w:pPr>
              <w:jc w:val="center"/>
              <w:rPr>
                <w:rFonts w:ascii="Arial Narrow" w:hAnsi="Arial Narrow"/>
                <w:sz w:val="20"/>
                <w:szCs w:val="20"/>
              </w:rPr>
            </w:pPr>
          </w:p>
        </w:tc>
        <w:tc>
          <w:tcPr>
            <w:tcW w:w="70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4</w:t>
            </w:r>
          </w:p>
        </w:tc>
        <w:tc>
          <w:tcPr>
            <w:tcW w:w="708"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5</w:t>
            </w:r>
          </w:p>
        </w:tc>
        <w:tc>
          <w:tcPr>
            <w:tcW w:w="426"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1843" w:type="dxa"/>
            <w:shd w:val="clear" w:color="auto" w:fill="auto"/>
            <w:vAlign w:val="center"/>
          </w:tcPr>
          <w:p w:rsidR="00A04B3E" w:rsidRPr="008A42D5" w:rsidRDefault="00A04B3E" w:rsidP="00961FB2">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4C.11 Estímulos y recompensas</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35" w:type="dxa"/>
            <w:shd w:val="clear" w:color="auto" w:fill="auto"/>
            <w:vAlign w:val="center"/>
          </w:tcPr>
          <w:p w:rsidR="00A04B3E" w:rsidRPr="008A42D5" w:rsidRDefault="00A04B3E" w:rsidP="00961FB2">
            <w:pPr>
              <w:jc w:val="center"/>
              <w:rPr>
                <w:rFonts w:ascii="Arial Narrow" w:hAnsi="Arial Narrow"/>
                <w:sz w:val="20"/>
                <w:szCs w:val="20"/>
              </w:rPr>
            </w:pPr>
          </w:p>
        </w:tc>
        <w:tc>
          <w:tcPr>
            <w:tcW w:w="70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4</w:t>
            </w:r>
          </w:p>
        </w:tc>
        <w:tc>
          <w:tcPr>
            <w:tcW w:w="708"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5</w:t>
            </w:r>
          </w:p>
        </w:tc>
        <w:tc>
          <w:tcPr>
            <w:tcW w:w="426"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1843" w:type="dxa"/>
            <w:shd w:val="clear" w:color="auto" w:fill="auto"/>
            <w:vAlign w:val="center"/>
          </w:tcPr>
          <w:p w:rsidR="00A04B3E" w:rsidRPr="008A42D5" w:rsidRDefault="00A04B3E" w:rsidP="00961FB2">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7805EC">
            <w:pPr>
              <w:rPr>
                <w:rFonts w:ascii="Arial Narrow" w:hAnsi="Arial Narrow"/>
              </w:rPr>
            </w:pPr>
            <w:r w:rsidRPr="008A42D5">
              <w:rPr>
                <w:rFonts w:ascii="Arial Narrow" w:hAnsi="Arial Narrow"/>
              </w:rPr>
              <w:t>4C.12 Evaluaciones y promociones</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35" w:type="dxa"/>
            <w:shd w:val="clear" w:color="auto" w:fill="auto"/>
            <w:vAlign w:val="center"/>
          </w:tcPr>
          <w:p w:rsidR="00A04B3E" w:rsidRPr="008A42D5" w:rsidRDefault="00A04B3E" w:rsidP="00961FB2">
            <w:pPr>
              <w:jc w:val="center"/>
              <w:rPr>
                <w:rFonts w:ascii="Arial Narrow" w:hAnsi="Arial Narrow"/>
                <w:sz w:val="20"/>
                <w:szCs w:val="20"/>
              </w:rPr>
            </w:pPr>
          </w:p>
        </w:tc>
        <w:tc>
          <w:tcPr>
            <w:tcW w:w="708"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4</w:t>
            </w:r>
          </w:p>
        </w:tc>
        <w:tc>
          <w:tcPr>
            <w:tcW w:w="708"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5</w:t>
            </w:r>
          </w:p>
        </w:tc>
        <w:tc>
          <w:tcPr>
            <w:tcW w:w="426"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1843" w:type="dxa"/>
            <w:shd w:val="clear" w:color="auto" w:fill="auto"/>
            <w:vAlign w:val="center"/>
          </w:tcPr>
          <w:p w:rsidR="00A04B3E" w:rsidRPr="008A42D5" w:rsidRDefault="00A04B3E" w:rsidP="00961FB2">
            <w:pPr>
              <w:jc w:val="center"/>
              <w:rPr>
                <w:rFonts w:ascii="Arial Narrow" w:hAnsi="Arial Narrow"/>
              </w:rPr>
            </w:pPr>
          </w:p>
        </w:tc>
      </w:tr>
      <w:tr w:rsidR="00A04B3E" w:rsidRPr="008A42D5" w:rsidTr="00A04B3E">
        <w:trPr>
          <w:jc w:val="center"/>
        </w:trPr>
        <w:tc>
          <w:tcPr>
            <w:tcW w:w="5739" w:type="dxa"/>
            <w:shd w:val="clear" w:color="auto" w:fill="auto"/>
            <w:vAlign w:val="center"/>
          </w:tcPr>
          <w:p w:rsidR="00A04B3E" w:rsidRPr="008A42D5" w:rsidRDefault="00A04B3E" w:rsidP="008E50C7">
            <w:pPr>
              <w:rPr>
                <w:rFonts w:ascii="Arial Narrow" w:hAnsi="Arial Narrow"/>
              </w:rPr>
            </w:pPr>
            <w:r w:rsidRPr="008A42D5">
              <w:rPr>
                <w:rFonts w:ascii="Arial Narrow" w:hAnsi="Arial Narrow"/>
              </w:rPr>
              <w:t>4C.15 Afiliaciones al  Instituto de Seguridad y Servicios Sociales de los Trabajadores del Estado</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35" w:type="dxa"/>
            <w:shd w:val="clear" w:color="auto" w:fill="auto"/>
            <w:vAlign w:val="center"/>
          </w:tcPr>
          <w:p w:rsidR="00A04B3E" w:rsidRPr="008A42D5" w:rsidRDefault="00A04B3E" w:rsidP="00961FB2">
            <w:pPr>
              <w:jc w:val="center"/>
              <w:rPr>
                <w:rFonts w:ascii="Arial Narrow" w:hAnsi="Arial Narrow"/>
                <w:sz w:val="20"/>
                <w:szCs w:val="20"/>
              </w:rPr>
            </w:pPr>
          </w:p>
        </w:tc>
        <w:tc>
          <w:tcPr>
            <w:tcW w:w="708"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2</w:t>
            </w:r>
          </w:p>
        </w:tc>
        <w:tc>
          <w:tcPr>
            <w:tcW w:w="568" w:type="dxa"/>
            <w:shd w:val="clear" w:color="auto" w:fill="auto"/>
            <w:vAlign w:val="center"/>
          </w:tcPr>
          <w:p w:rsidR="00A04B3E" w:rsidRPr="008A42D5" w:rsidRDefault="00A04B3E" w:rsidP="001A5639">
            <w:pPr>
              <w:jc w:val="center"/>
              <w:rPr>
                <w:rFonts w:ascii="Arial Narrow" w:hAnsi="Arial Narrow"/>
                <w:sz w:val="20"/>
                <w:szCs w:val="20"/>
              </w:rPr>
            </w:pPr>
            <w:r w:rsidRPr="008A42D5">
              <w:rPr>
                <w:rFonts w:ascii="Arial Narrow" w:hAnsi="Arial Narrow"/>
                <w:sz w:val="20"/>
                <w:szCs w:val="20"/>
              </w:rPr>
              <w:t>10</w:t>
            </w:r>
          </w:p>
        </w:tc>
        <w:tc>
          <w:tcPr>
            <w:tcW w:w="708" w:type="dxa"/>
            <w:shd w:val="clear" w:color="auto" w:fill="auto"/>
            <w:vAlign w:val="center"/>
          </w:tcPr>
          <w:p w:rsidR="00A04B3E" w:rsidRPr="008A42D5" w:rsidRDefault="00A04B3E" w:rsidP="001A5639">
            <w:pPr>
              <w:jc w:val="center"/>
              <w:rPr>
                <w:rFonts w:ascii="Arial Narrow" w:hAnsi="Arial Narrow"/>
                <w:sz w:val="20"/>
                <w:szCs w:val="20"/>
              </w:rPr>
            </w:pPr>
            <w:r w:rsidRPr="008A42D5">
              <w:rPr>
                <w:rFonts w:ascii="Arial Narrow" w:hAnsi="Arial Narrow"/>
                <w:sz w:val="20"/>
                <w:szCs w:val="20"/>
              </w:rPr>
              <w:t xml:space="preserve">12  </w:t>
            </w:r>
          </w:p>
        </w:tc>
        <w:tc>
          <w:tcPr>
            <w:tcW w:w="426" w:type="dxa"/>
            <w:shd w:val="clear" w:color="auto" w:fill="auto"/>
            <w:vAlign w:val="center"/>
          </w:tcPr>
          <w:p w:rsidR="00A04B3E" w:rsidRPr="008A42D5" w:rsidRDefault="00A04B3E" w:rsidP="00961FB2">
            <w:pPr>
              <w:jc w:val="center"/>
              <w:rPr>
                <w:rFonts w:ascii="Arial Narrow" w:hAnsi="Arial Narrow"/>
                <w:sz w:val="20"/>
                <w:szCs w:val="20"/>
              </w:rPr>
            </w:pPr>
          </w:p>
        </w:tc>
        <w:tc>
          <w:tcPr>
            <w:tcW w:w="425"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1843" w:type="dxa"/>
            <w:shd w:val="clear" w:color="auto" w:fill="auto"/>
            <w:vAlign w:val="center"/>
          </w:tcPr>
          <w:p w:rsidR="00A04B3E" w:rsidRPr="008A42D5" w:rsidRDefault="00A04B3E" w:rsidP="00961FB2">
            <w:pPr>
              <w:jc w:val="center"/>
              <w:rPr>
                <w:rFonts w:ascii="Arial Narrow" w:hAnsi="Arial Narrow"/>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4C.16 Control de prestaciones en materia económica (FONAC, Sistema de ahorro para el retiro, seguros, etc.)</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35" w:type="dxa"/>
            <w:shd w:val="clear" w:color="auto" w:fill="auto"/>
            <w:vAlign w:val="center"/>
          </w:tcPr>
          <w:p w:rsidR="00A04B3E" w:rsidRPr="008A42D5" w:rsidRDefault="00A04B3E" w:rsidP="00961FB2">
            <w:pPr>
              <w:jc w:val="center"/>
              <w:rPr>
                <w:rFonts w:ascii="Arial Narrow" w:hAnsi="Arial Narrow"/>
                <w:sz w:val="20"/>
                <w:szCs w:val="20"/>
              </w:rPr>
            </w:pPr>
          </w:p>
        </w:tc>
        <w:tc>
          <w:tcPr>
            <w:tcW w:w="70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4</w:t>
            </w:r>
          </w:p>
        </w:tc>
        <w:tc>
          <w:tcPr>
            <w:tcW w:w="708"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5</w:t>
            </w:r>
          </w:p>
        </w:tc>
        <w:tc>
          <w:tcPr>
            <w:tcW w:w="426"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1843" w:type="dxa"/>
            <w:shd w:val="clear" w:color="auto" w:fill="auto"/>
            <w:vAlign w:val="center"/>
          </w:tcPr>
          <w:p w:rsidR="00A04B3E" w:rsidRPr="008A42D5" w:rsidRDefault="00A04B3E" w:rsidP="00961FB2">
            <w:pPr>
              <w:jc w:val="center"/>
              <w:rPr>
                <w:rFonts w:ascii="Arial Narrow" w:hAnsi="Arial Narrow"/>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4C.22 Capacitación continua y desarrollo profesional del personal de áreas administrativas</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35" w:type="dxa"/>
            <w:shd w:val="clear" w:color="auto" w:fill="auto"/>
            <w:vAlign w:val="center"/>
          </w:tcPr>
          <w:p w:rsidR="00A04B3E" w:rsidRPr="008A42D5" w:rsidRDefault="00A04B3E" w:rsidP="00961FB2">
            <w:pPr>
              <w:jc w:val="center"/>
              <w:rPr>
                <w:rFonts w:ascii="Arial Narrow" w:hAnsi="Arial Narrow"/>
                <w:sz w:val="20"/>
                <w:szCs w:val="20"/>
              </w:rPr>
            </w:pPr>
          </w:p>
        </w:tc>
        <w:tc>
          <w:tcPr>
            <w:tcW w:w="70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4</w:t>
            </w:r>
          </w:p>
        </w:tc>
        <w:tc>
          <w:tcPr>
            <w:tcW w:w="708"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5</w:t>
            </w:r>
          </w:p>
        </w:tc>
        <w:tc>
          <w:tcPr>
            <w:tcW w:w="426"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1843" w:type="dxa"/>
            <w:shd w:val="clear" w:color="auto" w:fill="auto"/>
            <w:vAlign w:val="center"/>
          </w:tcPr>
          <w:p w:rsidR="00A04B3E" w:rsidRPr="008A42D5" w:rsidRDefault="00A04B3E" w:rsidP="00961FB2">
            <w:pPr>
              <w:jc w:val="center"/>
              <w:rPr>
                <w:rFonts w:ascii="Arial Narrow" w:hAnsi="Arial Narrow"/>
              </w:rPr>
            </w:pPr>
          </w:p>
        </w:tc>
      </w:tr>
      <w:tr w:rsidR="00A04B3E" w:rsidRPr="008A42D5" w:rsidTr="00A04B3E">
        <w:trPr>
          <w:jc w:val="center"/>
        </w:trPr>
        <w:tc>
          <w:tcPr>
            <w:tcW w:w="5739" w:type="dxa"/>
            <w:shd w:val="clear" w:color="auto" w:fill="auto"/>
            <w:vAlign w:val="center"/>
          </w:tcPr>
          <w:p w:rsidR="00A04B3E" w:rsidRPr="008A42D5" w:rsidRDefault="00A04B3E" w:rsidP="007805EC">
            <w:pPr>
              <w:rPr>
                <w:rFonts w:ascii="Arial Narrow" w:hAnsi="Arial Narrow"/>
              </w:rPr>
            </w:pPr>
            <w:r w:rsidRPr="008A42D5">
              <w:rPr>
                <w:rFonts w:ascii="Arial Narrow" w:hAnsi="Arial Narrow"/>
              </w:rPr>
              <w:t>4C.26 Expedición de constancias y credenciales</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35" w:type="dxa"/>
            <w:shd w:val="clear" w:color="auto" w:fill="auto"/>
            <w:vAlign w:val="center"/>
          </w:tcPr>
          <w:p w:rsidR="00A04B3E" w:rsidRPr="008A42D5" w:rsidRDefault="00A04B3E" w:rsidP="00961FB2">
            <w:pPr>
              <w:jc w:val="center"/>
              <w:rPr>
                <w:rFonts w:ascii="Arial Narrow" w:hAnsi="Arial Narrow"/>
                <w:sz w:val="20"/>
                <w:szCs w:val="20"/>
              </w:rPr>
            </w:pPr>
          </w:p>
        </w:tc>
        <w:tc>
          <w:tcPr>
            <w:tcW w:w="70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4232EF">
            <w:pPr>
              <w:jc w:val="center"/>
              <w:rPr>
                <w:rFonts w:ascii="Arial Narrow" w:hAnsi="Arial Narrow"/>
                <w:sz w:val="20"/>
                <w:szCs w:val="20"/>
              </w:rPr>
            </w:pPr>
            <w:r w:rsidRPr="008A42D5">
              <w:rPr>
                <w:rFonts w:ascii="Arial Narrow" w:hAnsi="Arial Narrow"/>
                <w:sz w:val="20"/>
                <w:szCs w:val="20"/>
              </w:rPr>
              <w:t>4</w:t>
            </w:r>
          </w:p>
        </w:tc>
        <w:tc>
          <w:tcPr>
            <w:tcW w:w="708"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5</w:t>
            </w:r>
          </w:p>
        </w:tc>
        <w:tc>
          <w:tcPr>
            <w:tcW w:w="426"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1843" w:type="dxa"/>
            <w:shd w:val="clear" w:color="auto" w:fill="auto"/>
            <w:vAlign w:val="center"/>
          </w:tcPr>
          <w:p w:rsidR="00A04B3E" w:rsidRPr="008A42D5" w:rsidRDefault="00A04B3E" w:rsidP="00961FB2">
            <w:pPr>
              <w:jc w:val="center"/>
              <w:rPr>
                <w:rFonts w:ascii="Arial Narrow" w:hAnsi="Arial Narrow"/>
              </w:rPr>
            </w:pPr>
          </w:p>
        </w:tc>
      </w:tr>
      <w:tr w:rsidR="00C55A60" w:rsidRPr="008A42D5" w:rsidTr="00C55A60">
        <w:trPr>
          <w:cantSplit/>
          <w:trHeight w:val="1303"/>
          <w:jc w:val="center"/>
        </w:trPr>
        <w:tc>
          <w:tcPr>
            <w:tcW w:w="5739" w:type="dxa"/>
            <w:shd w:val="clear" w:color="auto" w:fill="C6D9F1" w:themeFill="text2" w:themeFillTint="33"/>
            <w:vAlign w:val="center"/>
          </w:tcPr>
          <w:p w:rsidR="00C55A60" w:rsidRPr="008A42D5" w:rsidRDefault="00C55A60" w:rsidP="00393637">
            <w:pPr>
              <w:rPr>
                <w:rFonts w:ascii="Arial Narrow" w:hAnsi="Arial Narrow"/>
                <w:b/>
              </w:rPr>
            </w:pPr>
            <w:r w:rsidRPr="008A42D5">
              <w:rPr>
                <w:rFonts w:ascii="Arial Narrow" w:hAnsi="Arial Narrow"/>
                <w:b/>
              </w:rPr>
              <w:lastRenderedPageBreak/>
              <w:t>5C. Recursos Financieros</w:t>
            </w:r>
          </w:p>
        </w:tc>
        <w:tc>
          <w:tcPr>
            <w:tcW w:w="567"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Administrativa</w:t>
            </w:r>
          </w:p>
        </w:tc>
        <w:tc>
          <w:tcPr>
            <w:tcW w:w="567"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Legal</w:t>
            </w:r>
          </w:p>
        </w:tc>
        <w:tc>
          <w:tcPr>
            <w:tcW w:w="535"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Fiscal/Contable</w:t>
            </w:r>
          </w:p>
        </w:tc>
        <w:tc>
          <w:tcPr>
            <w:tcW w:w="708"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Archivo de Trámite</w:t>
            </w:r>
          </w:p>
        </w:tc>
        <w:tc>
          <w:tcPr>
            <w:tcW w:w="568"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 xml:space="preserve">Archivo de Concentración </w:t>
            </w:r>
          </w:p>
        </w:tc>
        <w:tc>
          <w:tcPr>
            <w:tcW w:w="708"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Total</w:t>
            </w:r>
          </w:p>
        </w:tc>
        <w:tc>
          <w:tcPr>
            <w:tcW w:w="426"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Eliminación</w:t>
            </w:r>
          </w:p>
        </w:tc>
        <w:tc>
          <w:tcPr>
            <w:tcW w:w="425"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Conservación</w:t>
            </w:r>
          </w:p>
        </w:tc>
        <w:tc>
          <w:tcPr>
            <w:tcW w:w="425"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Muestreo</w:t>
            </w:r>
          </w:p>
        </w:tc>
        <w:tc>
          <w:tcPr>
            <w:tcW w:w="1843" w:type="dxa"/>
            <w:shd w:val="clear" w:color="auto" w:fill="C6D9F1" w:themeFill="text2" w:themeFillTint="33"/>
            <w:vAlign w:val="center"/>
          </w:tcPr>
          <w:p w:rsidR="00C55A60" w:rsidRPr="008A42D5" w:rsidRDefault="00C55A60" w:rsidP="00C55A60">
            <w:pPr>
              <w:jc w:val="center"/>
              <w:rPr>
                <w:rFonts w:ascii="Arial Narrow" w:hAnsi="Arial Narrow"/>
                <w:sz w:val="20"/>
                <w:szCs w:val="20"/>
              </w:rPr>
            </w:pPr>
            <w:r w:rsidRPr="008A42D5">
              <w:rPr>
                <w:rFonts w:ascii="Arial Narrow" w:hAnsi="Arial Narrow"/>
                <w:sz w:val="20"/>
                <w:szCs w:val="20"/>
              </w:rPr>
              <w:t>Observaciones</w:t>
            </w: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5C.1 Disposiciones en materia de Recursos Financieros y Contabilidad Gubernamental</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35" w:type="dxa"/>
            <w:shd w:val="clear" w:color="auto" w:fill="auto"/>
            <w:vAlign w:val="center"/>
          </w:tcPr>
          <w:p w:rsidR="00A04B3E" w:rsidRPr="008A42D5" w:rsidRDefault="00A04B3E" w:rsidP="00961FB2">
            <w:pPr>
              <w:jc w:val="center"/>
              <w:rPr>
                <w:rFonts w:ascii="Arial Narrow" w:hAnsi="Arial Narrow"/>
                <w:sz w:val="20"/>
                <w:szCs w:val="20"/>
              </w:rPr>
            </w:pPr>
          </w:p>
        </w:tc>
        <w:tc>
          <w:tcPr>
            <w:tcW w:w="708" w:type="dxa"/>
            <w:shd w:val="clear" w:color="auto" w:fill="auto"/>
            <w:vAlign w:val="center"/>
          </w:tcPr>
          <w:p w:rsidR="00A04B3E" w:rsidRPr="008A42D5" w:rsidRDefault="00A04B3E" w:rsidP="00D2212C">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4</w:t>
            </w:r>
          </w:p>
        </w:tc>
        <w:tc>
          <w:tcPr>
            <w:tcW w:w="708"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 xml:space="preserve">5  </w:t>
            </w:r>
          </w:p>
        </w:tc>
        <w:tc>
          <w:tcPr>
            <w:tcW w:w="426"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1843" w:type="dxa"/>
            <w:shd w:val="clear" w:color="auto" w:fill="auto"/>
            <w:vAlign w:val="center"/>
          </w:tcPr>
          <w:p w:rsidR="00A04B3E" w:rsidRPr="008A42D5" w:rsidRDefault="00A04B3E" w:rsidP="00961FB2">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5C.2 Programas y Proyectos en materia de Recursos Financieros y Contabilidad Gubernamental</w:t>
            </w:r>
          </w:p>
        </w:tc>
        <w:tc>
          <w:tcPr>
            <w:tcW w:w="567" w:type="dxa"/>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567" w:type="dxa"/>
            <w:vAlign w:val="center"/>
          </w:tcPr>
          <w:p w:rsidR="00A04B3E" w:rsidRPr="008A42D5" w:rsidRDefault="00A04B3E" w:rsidP="00961FB2">
            <w:pPr>
              <w:jc w:val="center"/>
              <w:rPr>
                <w:rFonts w:ascii="Arial Narrow" w:hAnsi="Arial Narrow"/>
                <w:sz w:val="20"/>
                <w:szCs w:val="20"/>
              </w:rPr>
            </w:pPr>
          </w:p>
        </w:tc>
        <w:tc>
          <w:tcPr>
            <w:tcW w:w="535" w:type="dxa"/>
            <w:vAlign w:val="center"/>
          </w:tcPr>
          <w:p w:rsidR="00A04B3E" w:rsidRPr="008A42D5" w:rsidRDefault="00A04B3E" w:rsidP="00961FB2">
            <w:pPr>
              <w:jc w:val="center"/>
              <w:rPr>
                <w:rFonts w:ascii="Arial Narrow" w:hAnsi="Arial Narrow"/>
                <w:sz w:val="20"/>
                <w:szCs w:val="20"/>
              </w:rPr>
            </w:pPr>
          </w:p>
        </w:tc>
        <w:tc>
          <w:tcPr>
            <w:tcW w:w="708" w:type="dxa"/>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1</w:t>
            </w:r>
          </w:p>
        </w:tc>
        <w:tc>
          <w:tcPr>
            <w:tcW w:w="568" w:type="dxa"/>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4</w:t>
            </w:r>
          </w:p>
        </w:tc>
        <w:tc>
          <w:tcPr>
            <w:tcW w:w="708" w:type="dxa"/>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 xml:space="preserve">5  </w:t>
            </w:r>
          </w:p>
        </w:tc>
        <w:tc>
          <w:tcPr>
            <w:tcW w:w="426" w:type="dxa"/>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A04B3E" w:rsidRPr="008A42D5" w:rsidRDefault="00A04B3E" w:rsidP="00961FB2">
            <w:pPr>
              <w:jc w:val="center"/>
              <w:rPr>
                <w:rFonts w:ascii="Arial Narrow" w:hAnsi="Arial Narrow"/>
                <w:sz w:val="20"/>
                <w:szCs w:val="20"/>
              </w:rPr>
            </w:pPr>
          </w:p>
        </w:tc>
        <w:tc>
          <w:tcPr>
            <w:tcW w:w="425" w:type="dxa"/>
            <w:vAlign w:val="center"/>
          </w:tcPr>
          <w:p w:rsidR="00A04B3E" w:rsidRPr="008A42D5" w:rsidRDefault="00A04B3E" w:rsidP="00961FB2">
            <w:pPr>
              <w:jc w:val="center"/>
              <w:rPr>
                <w:rFonts w:ascii="Arial Narrow" w:hAnsi="Arial Narrow"/>
                <w:sz w:val="20"/>
                <w:szCs w:val="20"/>
              </w:rPr>
            </w:pPr>
          </w:p>
        </w:tc>
        <w:tc>
          <w:tcPr>
            <w:tcW w:w="1843" w:type="dxa"/>
            <w:vAlign w:val="center"/>
          </w:tcPr>
          <w:p w:rsidR="00A04B3E" w:rsidRPr="008A42D5" w:rsidRDefault="00A04B3E" w:rsidP="00961FB2">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5C.3 Gastos o Egresos por Partida Presupuestal</w:t>
            </w:r>
          </w:p>
        </w:tc>
        <w:tc>
          <w:tcPr>
            <w:tcW w:w="567" w:type="dxa"/>
            <w:vAlign w:val="center"/>
          </w:tcPr>
          <w:p w:rsidR="00A04B3E" w:rsidRPr="008A42D5" w:rsidRDefault="00A04B3E" w:rsidP="00961FB2">
            <w:pPr>
              <w:jc w:val="center"/>
              <w:rPr>
                <w:rFonts w:ascii="Arial Narrow" w:hAnsi="Arial Narrow"/>
                <w:sz w:val="20"/>
                <w:szCs w:val="20"/>
              </w:rPr>
            </w:pPr>
          </w:p>
        </w:tc>
        <w:tc>
          <w:tcPr>
            <w:tcW w:w="567" w:type="dxa"/>
            <w:vAlign w:val="center"/>
          </w:tcPr>
          <w:p w:rsidR="00A04B3E" w:rsidRPr="008A42D5" w:rsidRDefault="00A04B3E" w:rsidP="00961FB2">
            <w:pPr>
              <w:jc w:val="center"/>
              <w:rPr>
                <w:rFonts w:ascii="Arial Narrow" w:hAnsi="Arial Narrow"/>
                <w:sz w:val="20"/>
                <w:szCs w:val="20"/>
              </w:rPr>
            </w:pPr>
          </w:p>
        </w:tc>
        <w:tc>
          <w:tcPr>
            <w:tcW w:w="535" w:type="dxa"/>
            <w:vAlign w:val="center"/>
          </w:tcPr>
          <w:p w:rsidR="00A04B3E" w:rsidRPr="008A42D5" w:rsidRDefault="00A04B3E" w:rsidP="0046599C">
            <w:pPr>
              <w:jc w:val="center"/>
              <w:rPr>
                <w:rFonts w:ascii="Arial Narrow" w:hAnsi="Arial Narrow"/>
                <w:sz w:val="20"/>
                <w:szCs w:val="20"/>
              </w:rPr>
            </w:pPr>
            <w:r w:rsidRPr="008A42D5">
              <w:rPr>
                <w:rFonts w:ascii="Arial Narrow" w:hAnsi="Arial Narrow"/>
                <w:sz w:val="20"/>
                <w:szCs w:val="20"/>
              </w:rPr>
              <w:t>X</w:t>
            </w:r>
          </w:p>
        </w:tc>
        <w:tc>
          <w:tcPr>
            <w:tcW w:w="708" w:type="dxa"/>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1</w:t>
            </w:r>
          </w:p>
        </w:tc>
        <w:tc>
          <w:tcPr>
            <w:tcW w:w="568" w:type="dxa"/>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4</w:t>
            </w:r>
          </w:p>
        </w:tc>
        <w:tc>
          <w:tcPr>
            <w:tcW w:w="708" w:type="dxa"/>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 xml:space="preserve">5  </w:t>
            </w:r>
          </w:p>
        </w:tc>
        <w:tc>
          <w:tcPr>
            <w:tcW w:w="426" w:type="dxa"/>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A04B3E" w:rsidRPr="008A42D5" w:rsidRDefault="00A04B3E" w:rsidP="00961FB2">
            <w:pPr>
              <w:jc w:val="center"/>
              <w:rPr>
                <w:rFonts w:ascii="Arial Narrow" w:hAnsi="Arial Narrow"/>
                <w:sz w:val="20"/>
                <w:szCs w:val="20"/>
              </w:rPr>
            </w:pPr>
          </w:p>
        </w:tc>
        <w:tc>
          <w:tcPr>
            <w:tcW w:w="425" w:type="dxa"/>
            <w:vAlign w:val="center"/>
          </w:tcPr>
          <w:p w:rsidR="00A04B3E" w:rsidRPr="008A42D5" w:rsidRDefault="00A04B3E" w:rsidP="00961FB2">
            <w:pPr>
              <w:jc w:val="center"/>
              <w:rPr>
                <w:rFonts w:ascii="Arial Narrow" w:hAnsi="Arial Narrow"/>
                <w:sz w:val="20"/>
                <w:szCs w:val="20"/>
              </w:rPr>
            </w:pPr>
          </w:p>
        </w:tc>
        <w:tc>
          <w:tcPr>
            <w:tcW w:w="1843" w:type="dxa"/>
            <w:vAlign w:val="center"/>
          </w:tcPr>
          <w:p w:rsidR="00A04B3E" w:rsidRPr="008A42D5" w:rsidRDefault="00A04B3E" w:rsidP="00961FB2">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5C.4 Ingresos</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35" w:type="dxa"/>
            <w:shd w:val="clear" w:color="auto" w:fill="auto"/>
            <w:vAlign w:val="center"/>
          </w:tcPr>
          <w:p w:rsidR="00A04B3E" w:rsidRPr="008A42D5" w:rsidRDefault="00A04B3E" w:rsidP="0046599C">
            <w:pPr>
              <w:jc w:val="center"/>
              <w:rPr>
                <w:rFonts w:ascii="Arial Narrow" w:hAnsi="Arial Narrow"/>
                <w:sz w:val="20"/>
                <w:szCs w:val="20"/>
              </w:rPr>
            </w:pPr>
            <w:r w:rsidRPr="008A42D5">
              <w:rPr>
                <w:rFonts w:ascii="Arial Narrow" w:hAnsi="Arial Narrow"/>
                <w:sz w:val="20"/>
                <w:szCs w:val="20"/>
              </w:rPr>
              <w:t>X</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4</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 xml:space="preserve">5  </w:t>
            </w:r>
          </w:p>
        </w:tc>
        <w:tc>
          <w:tcPr>
            <w:tcW w:w="426"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1843" w:type="dxa"/>
            <w:shd w:val="clear" w:color="auto" w:fill="auto"/>
            <w:vAlign w:val="center"/>
          </w:tcPr>
          <w:p w:rsidR="00A04B3E" w:rsidRPr="008A42D5" w:rsidRDefault="00A04B3E" w:rsidP="00961FB2">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5C.5 Libros Contables</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35" w:type="dxa"/>
            <w:shd w:val="clear" w:color="auto" w:fill="auto"/>
          </w:tcPr>
          <w:p w:rsidR="00A04B3E" w:rsidRPr="008A42D5" w:rsidRDefault="00A04B3E" w:rsidP="00026EFC">
            <w:pPr>
              <w:jc w:val="center"/>
              <w:rPr>
                <w:rFonts w:ascii="Arial Narrow" w:hAnsi="Arial Narrow"/>
              </w:rPr>
            </w:pPr>
            <w:r w:rsidRPr="008A42D5">
              <w:rPr>
                <w:rFonts w:ascii="Arial Narrow" w:hAnsi="Arial Narrow"/>
                <w:sz w:val="20"/>
                <w:szCs w:val="20"/>
              </w:rPr>
              <w:t>X</w:t>
            </w:r>
          </w:p>
        </w:tc>
        <w:tc>
          <w:tcPr>
            <w:tcW w:w="708"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10</w:t>
            </w:r>
          </w:p>
        </w:tc>
        <w:tc>
          <w:tcPr>
            <w:tcW w:w="568"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20</w:t>
            </w:r>
          </w:p>
        </w:tc>
        <w:tc>
          <w:tcPr>
            <w:tcW w:w="708" w:type="dxa"/>
            <w:shd w:val="clear" w:color="auto" w:fill="auto"/>
            <w:vAlign w:val="center"/>
          </w:tcPr>
          <w:p w:rsidR="00A04B3E" w:rsidRPr="008A42D5" w:rsidRDefault="00A04B3E" w:rsidP="00D76DFC">
            <w:pPr>
              <w:jc w:val="center"/>
              <w:rPr>
                <w:rFonts w:ascii="Arial Narrow" w:hAnsi="Arial Narrow"/>
                <w:sz w:val="20"/>
                <w:szCs w:val="20"/>
              </w:rPr>
            </w:pPr>
            <w:r w:rsidRPr="008A42D5">
              <w:rPr>
                <w:rFonts w:ascii="Arial Narrow" w:hAnsi="Arial Narrow"/>
                <w:sz w:val="20"/>
                <w:szCs w:val="20"/>
              </w:rPr>
              <w:t>30</w:t>
            </w:r>
          </w:p>
        </w:tc>
        <w:tc>
          <w:tcPr>
            <w:tcW w:w="426" w:type="dxa"/>
            <w:shd w:val="clear" w:color="auto" w:fill="auto"/>
            <w:vAlign w:val="center"/>
          </w:tcPr>
          <w:p w:rsidR="00A04B3E" w:rsidRPr="008A42D5" w:rsidRDefault="00A04B3E" w:rsidP="00961FB2">
            <w:pPr>
              <w:jc w:val="center"/>
              <w:rPr>
                <w:rFonts w:ascii="Arial Narrow" w:hAnsi="Arial Narrow"/>
                <w:sz w:val="20"/>
                <w:szCs w:val="20"/>
              </w:rPr>
            </w:pPr>
          </w:p>
        </w:tc>
        <w:tc>
          <w:tcPr>
            <w:tcW w:w="425"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961FB2">
            <w:pPr>
              <w:jc w:val="center"/>
              <w:rPr>
                <w:rFonts w:ascii="Arial Narrow" w:hAnsi="Arial Narrow"/>
                <w:color w:val="E36C0A" w:themeColor="accent6" w:themeShade="BF"/>
                <w:sz w:val="20"/>
                <w:szCs w:val="20"/>
              </w:rPr>
            </w:pPr>
          </w:p>
        </w:tc>
        <w:tc>
          <w:tcPr>
            <w:tcW w:w="1843" w:type="dxa"/>
            <w:shd w:val="clear" w:color="auto" w:fill="auto"/>
            <w:vAlign w:val="center"/>
          </w:tcPr>
          <w:p w:rsidR="00A04B3E" w:rsidRPr="008A42D5" w:rsidRDefault="00A04B3E" w:rsidP="00961FB2">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D2212C">
            <w:pPr>
              <w:rPr>
                <w:rFonts w:ascii="Arial Narrow" w:hAnsi="Arial Narrow"/>
              </w:rPr>
            </w:pPr>
            <w:r w:rsidRPr="008A42D5">
              <w:rPr>
                <w:rFonts w:ascii="Arial Narrow" w:hAnsi="Arial Narrow"/>
              </w:rPr>
              <w:t xml:space="preserve">5C.8 Aportaciones a capital </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35" w:type="dxa"/>
            <w:shd w:val="clear" w:color="auto" w:fill="auto"/>
          </w:tcPr>
          <w:p w:rsidR="00A04B3E" w:rsidRPr="008A42D5" w:rsidRDefault="00A04B3E" w:rsidP="00026EFC">
            <w:pPr>
              <w:jc w:val="center"/>
              <w:rPr>
                <w:rFonts w:ascii="Arial Narrow" w:hAnsi="Arial Narrow"/>
              </w:rPr>
            </w:pPr>
            <w:r w:rsidRPr="008A42D5">
              <w:rPr>
                <w:rFonts w:ascii="Arial Narrow" w:hAnsi="Arial Narrow"/>
                <w:sz w:val="20"/>
                <w:szCs w:val="20"/>
              </w:rPr>
              <w:t>X</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4</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 xml:space="preserve">5  </w:t>
            </w:r>
          </w:p>
        </w:tc>
        <w:tc>
          <w:tcPr>
            <w:tcW w:w="426"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1843" w:type="dxa"/>
            <w:shd w:val="clear" w:color="auto" w:fill="auto"/>
            <w:vAlign w:val="center"/>
          </w:tcPr>
          <w:p w:rsidR="00A04B3E" w:rsidRPr="008A42D5" w:rsidRDefault="00A04B3E" w:rsidP="00961FB2">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5C.17 Registro y Control de Pólizas de Egresos</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35" w:type="dxa"/>
            <w:shd w:val="clear" w:color="auto" w:fill="auto"/>
          </w:tcPr>
          <w:p w:rsidR="00A04B3E" w:rsidRPr="008A42D5" w:rsidRDefault="00A04B3E" w:rsidP="00026EFC">
            <w:pPr>
              <w:jc w:val="center"/>
              <w:rPr>
                <w:rFonts w:ascii="Arial Narrow" w:hAnsi="Arial Narrow"/>
              </w:rPr>
            </w:pPr>
            <w:r w:rsidRPr="008A42D5">
              <w:rPr>
                <w:rFonts w:ascii="Arial Narrow" w:hAnsi="Arial Narrow"/>
                <w:sz w:val="20"/>
                <w:szCs w:val="20"/>
              </w:rPr>
              <w:t>X</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4</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 xml:space="preserve">5  </w:t>
            </w:r>
          </w:p>
        </w:tc>
        <w:tc>
          <w:tcPr>
            <w:tcW w:w="426"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1843" w:type="dxa"/>
            <w:shd w:val="clear" w:color="auto" w:fill="auto"/>
            <w:vAlign w:val="center"/>
          </w:tcPr>
          <w:p w:rsidR="00A04B3E" w:rsidRPr="008A42D5" w:rsidRDefault="00A04B3E" w:rsidP="00961FB2">
            <w:pPr>
              <w:jc w:val="center"/>
              <w:rPr>
                <w:rFonts w:ascii="Arial Narrow" w:hAnsi="Arial Narrow"/>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5C.18 Registro y Control de Pólizas de Ingresos</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35" w:type="dxa"/>
            <w:shd w:val="clear" w:color="auto" w:fill="auto"/>
          </w:tcPr>
          <w:p w:rsidR="00A04B3E" w:rsidRPr="008A42D5" w:rsidRDefault="00A04B3E" w:rsidP="00026EFC">
            <w:pPr>
              <w:jc w:val="center"/>
              <w:rPr>
                <w:rFonts w:ascii="Arial Narrow" w:hAnsi="Arial Narrow"/>
              </w:rPr>
            </w:pPr>
            <w:r w:rsidRPr="008A42D5">
              <w:rPr>
                <w:rFonts w:ascii="Arial Narrow" w:hAnsi="Arial Narrow"/>
                <w:sz w:val="20"/>
                <w:szCs w:val="20"/>
              </w:rPr>
              <w:t>X</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4</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 xml:space="preserve">5  </w:t>
            </w:r>
          </w:p>
        </w:tc>
        <w:tc>
          <w:tcPr>
            <w:tcW w:w="426"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1843" w:type="dxa"/>
            <w:shd w:val="clear" w:color="auto" w:fill="auto"/>
            <w:vAlign w:val="center"/>
          </w:tcPr>
          <w:p w:rsidR="00A04B3E" w:rsidRPr="008A42D5" w:rsidRDefault="00A04B3E" w:rsidP="00961FB2">
            <w:pPr>
              <w:jc w:val="center"/>
              <w:rPr>
                <w:rFonts w:ascii="Arial Narrow" w:hAnsi="Arial Narrow"/>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5C.19 Pólizas de Diario</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35" w:type="dxa"/>
            <w:shd w:val="clear" w:color="auto" w:fill="auto"/>
          </w:tcPr>
          <w:p w:rsidR="00A04B3E" w:rsidRPr="008A42D5" w:rsidRDefault="00A04B3E" w:rsidP="00026EFC">
            <w:pPr>
              <w:jc w:val="center"/>
              <w:rPr>
                <w:rFonts w:ascii="Arial Narrow" w:hAnsi="Arial Narrow"/>
              </w:rPr>
            </w:pPr>
            <w:r w:rsidRPr="008A42D5">
              <w:rPr>
                <w:rFonts w:ascii="Arial Narrow" w:hAnsi="Arial Narrow"/>
                <w:sz w:val="20"/>
                <w:szCs w:val="20"/>
              </w:rPr>
              <w:t>X</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4</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 xml:space="preserve">5  </w:t>
            </w:r>
          </w:p>
        </w:tc>
        <w:tc>
          <w:tcPr>
            <w:tcW w:w="426"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1843" w:type="dxa"/>
            <w:shd w:val="clear" w:color="auto" w:fill="auto"/>
            <w:vAlign w:val="center"/>
          </w:tcPr>
          <w:p w:rsidR="00A04B3E" w:rsidRPr="008A42D5" w:rsidRDefault="00A04B3E" w:rsidP="00961FB2">
            <w:pPr>
              <w:jc w:val="center"/>
              <w:rPr>
                <w:rFonts w:ascii="Arial Narrow" w:hAnsi="Arial Narrow"/>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5C.23 Conciliaciones</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67" w:type="dxa"/>
            <w:shd w:val="clear" w:color="auto" w:fill="auto"/>
          </w:tcPr>
          <w:p w:rsidR="00A04B3E" w:rsidRPr="008A42D5" w:rsidRDefault="00A04B3E" w:rsidP="00A2343B">
            <w:pPr>
              <w:jc w:val="center"/>
              <w:rPr>
                <w:rFonts w:ascii="Arial Narrow" w:hAnsi="Arial Narrow"/>
                <w:color w:val="E36C0A" w:themeColor="accent6" w:themeShade="BF"/>
              </w:rPr>
            </w:pPr>
          </w:p>
        </w:tc>
        <w:tc>
          <w:tcPr>
            <w:tcW w:w="535" w:type="dxa"/>
            <w:shd w:val="clear" w:color="auto" w:fill="auto"/>
          </w:tcPr>
          <w:p w:rsidR="00A04B3E" w:rsidRPr="008A42D5" w:rsidRDefault="00A04B3E" w:rsidP="00026EFC">
            <w:pPr>
              <w:jc w:val="center"/>
              <w:rPr>
                <w:rFonts w:ascii="Arial Narrow" w:hAnsi="Arial Narrow"/>
              </w:rPr>
            </w:pPr>
            <w:r w:rsidRPr="008A42D5">
              <w:rPr>
                <w:rFonts w:ascii="Arial Narrow" w:hAnsi="Arial Narrow"/>
                <w:sz w:val="20"/>
                <w:szCs w:val="20"/>
              </w:rPr>
              <w:t>X</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4</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 xml:space="preserve">5  </w:t>
            </w:r>
          </w:p>
        </w:tc>
        <w:tc>
          <w:tcPr>
            <w:tcW w:w="426"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1843" w:type="dxa"/>
            <w:shd w:val="clear" w:color="auto" w:fill="auto"/>
            <w:vAlign w:val="center"/>
          </w:tcPr>
          <w:p w:rsidR="00A04B3E" w:rsidRPr="008A42D5" w:rsidRDefault="00A04B3E" w:rsidP="00961FB2">
            <w:pPr>
              <w:jc w:val="center"/>
              <w:rPr>
                <w:rFonts w:ascii="Arial Narrow" w:hAnsi="Arial Narrow"/>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5C.24 Estados Financieros</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67" w:type="dxa"/>
            <w:shd w:val="clear" w:color="auto" w:fill="auto"/>
          </w:tcPr>
          <w:p w:rsidR="00A04B3E" w:rsidRPr="008A42D5" w:rsidRDefault="00A04B3E" w:rsidP="00A2343B">
            <w:pPr>
              <w:jc w:val="center"/>
              <w:rPr>
                <w:rFonts w:ascii="Arial Narrow" w:hAnsi="Arial Narrow"/>
                <w:color w:val="E36C0A" w:themeColor="accent6" w:themeShade="BF"/>
              </w:rPr>
            </w:pPr>
          </w:p>
        </w:tc>
        <w:tc>
          <w:tcPr>
            <w:tcW w:w="535" w:type="dxa"/>
            <w:shd w:val="clear" w:color="auto" w:fill="auto"/>
          </w:tcPr>
          <w:p w:rsidR="00A04B3E" w:rsidRPr="008A42D5" w:rsidRDefault="00A04B3E" w:rsidP="00026EFC">
            <w:pPr>
              <w:jc w:val="center"/>
              <w:rPr>
                <w:rFonts w:ascii="Arial Narrow" w:hAnsi="Arial Narrow"/>
              </w:rPr>
            </w:pPr>
            <w:r w:rsidRPr="008A42D5">
              <w:rPr>
                <w:rFonts w:ascii="Arial Narrow" w:hAnsi="Arial Narrow"/>
                <w:sz w:val="20"/>
                <w:szCs w:val="20"/>
              </w:rPr>
              <w:t>X</w:t>
            </w:r>
          </w:p>
        </w:tc>
        <w:tc>
          <w:tcPr>
            <w:tcW w:w="708"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10</w:t>
            </w:r>
          </w:p>
        </w:tc>
        <w:tc>
          <w:tcPr>
            <w:tcW w:w="568"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10</w:t>
            </w:r>
          </w:p>
        </w:tc>
        <w:tc>
          <w:tcPr>
            <w:tcW w:w="708"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20</w:t>
            </w:r>
          </w:p>
        </w:tc>
        <w:tc>
          <w:tcPr>
            <w:tcW w:w="426" w:type="dxa"/>
            <w:shd w:val="clear" w:color="auto" w:fill="auto"/>
            <w:vAlign w:val="center"/>
          </w:tcPr>
          <w:p w:rsidR="00A04B3E" w:rsidRPr="008A42D5" w:rsidRDefault="00A04B3E" w:rsidP="00961FB2">
            <w:pPr>
              <w:jc w:val="center"/>
              <w:rPr>
                <w:rFonts w:ascii="Arial Narrow" w:hAnsi="Arial Narrow"/>
                <w:sz w:val="20"/>
                <w:szCs w:val="20"/>
              </w:rPr>
            </w:pP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425"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1843" w:type="dxa"/>
            <w:shd w:val="clear" w:color="auto" w:fill="auto"/>
            <w:vAlign w:val="center"/>
          </w:tcPr>
          <w:p w:rsidR="00A04B3E" w:rsidRPr="008A42D5" w:rsidRDefault="00A04B3E" w:rsidP="001F2F66">
            <w:pPr>
              <w:jc w:val="center"/>
              <w:rPr>
                <w:rFonts w:ascii="Arial Narrow" w:hAnsi="Arial Narrow"/>
                <w:sz w:val="16"/>
                <w:szCs w:val="16"/>
              </w:rPr>
            </w:pPr>
            <w:r w:rsidRPr="008A42D5">
              <w:rPr>
                <w:rFonts w:ascii="Arial Narrow" w:hAnsi="Arial Narrow"/>
                <w:sz w:val="16"/>
                <w:szCs w:val="16"/>
              </w:rPr>
              <w:t>Se conserva</w:t>
            </w:r>
            <w:r w:rsidR="001F2F66" w:rsidRPr="008A42D5">
              <w:rPr>
                <w:rFonts w:ascii="Arial Narrow" w:hAnsi="Arial Narrow"/>
                <w:sz w:val="16"/>
                <w:szCs w:val="16"/>
              </w:rPr>
              <w:t>rán</w:t>
            </w:r>
            <w:r w:rsidRPr="008A42D5">
              <w:rPr>
                <w:rFonts w:ascii="Arial Narrow" w:hAnsi="Arial Narrow"/>
                <w:sz w:val="16"/>
                <w:szCs w:val="16"/>
              </w:rPr>
              <w:t xml:space="preserve"> los E</w:t>
            </w:r>
            <w:r w:rsidR="001F2F66" w:rsidRPr="008A42D5">
              <w:rPr>
                <w:rFonts w:ascii="Arial Narrow" w:hAnsi="Arial Narrow"/>
                <w:sz w:val="16"/>
                <w:szCs w:val="16"/>
              </w:rPr>
              <w:t xml:space="preserve">stados </w:t>
            </w:r>
            <w:r w:rsidRPr="008A42D5">
              <w:rPr>
                <w:rFonts w:ascii="Arial Narrow" w:hAnsi="Arial Narrow"/>
                <w:sz w:val="16"/>
                <w:szCs w:val="16"/>
              </w:rPr>
              <w:t>F</w:t>
            </w:r>
            <w:r w:rsidR="001F2F66" w:rsidRPr="008A42D5">
              <w:rPr>
                <w:rFonts w:ascii="Arial Narrow" w:hAnsi="Arial Narrow"/>
                <w:sz w:val="16"/>
                <w:szCs w:val="16"/>
              </w:rPr>
              <w:t xml:space="preserve">inancieros </w:t>
            </w:r>
            <w:r w:rsidR="00046C76" w:rsidRPr="008A42D5">
              <w:rPr>
                <w:rFonts w:ascii="Arial Narrow" w:hAnsi="Arial Narrow"/>
                <w:sz w:val="16"/>
                <w:szCs w:val="16"/>
              </w:rPr>
              <w:t xml:space="preserve"> A</w:t>
            </w:r>
            <w:r w:rsidRPr="008A42D5">
              <w:rPr>
                <w:rFonts w:ascii="Arial Narrow" w:hAnsi="Arial Narrow"/>
                <w:sz w:val="16"/>
                <w:szCs w:val="16"/>
              </w:rPr>
              <w:t>nuales</w:t>
            </w: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5C.25  Auxiliares de cuentas</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67" w:type="dxa"/>
            <w:shd w:val="clear" w:color="auto" w:fill="auto"/>
          </w:tcPr>
          <w:p w:rsidR="00A04B3E" w:rsidRPr="008A42D5" w:rsidRDefault="00A04B3E" w:rsidP="00A2343B">
            <w:pPr>
              <w:jc w:val="center"/>
              <w:rPr>
                <w:rFonts w:ascii="Arial Narrow" w:hAnsi="Arial Narrow"/>
              </w:rPr>
            </w:pPr>
          </w:p>
        </w:tc>
        <w:tc>
          <w:tcPr>
            <w:tcW w:w="535" w:type="dxa"/>
            <w:shd w:val="clear" w:color="auto" w:fill="auto"/>
          </w:tcPr>
          <w:p w:rsidR="00A04B3E" w:rsidRPr="008A42D5" w:rsidRDefault="00A04B3E" w:rsidP="0046599C">
            <w:pPr>
              <w:jc w:val="center"/>
              <w:rPr>
                <w:rFonts w:ascii="Arial Narrow" w:hAnsi="Arial Narrow"/>
              </w:rPr>
            </w:pPr>
            <w:r w:rsidRPr="008A42D5">
              <w:rPr>
                <w:rFonts w:ascii="Arial Narrow" w:hAnsi="Arial Narrow"/>
              </w:rPr>
              <w:t>X</w:t>
            </w:r>
          </w:p>
        </w:tc>
        <w:tc>
          <w:tcPr>
            <w:tcW w:w="708" w:type="dxa"/>
            <w:shd w:val="clear" w:color="auto" w:fill="auto"/>
            <w:vAlign w:val="center"/>
          </w:tcPr>
          <w:p w:rsidR="00A04B3E" w:rsidRPr="008A42D5" w:rsidRDefault="008A42D5" w:rsidP="00982DA1">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8A42D5" w:rsidP="00982DA1">
            <w:pPr>
              <w:jc w:val="center"/>
              <w:rPr>
                <w:rFonts w:ascii="Arial Narrow" w:hAnsi="Arial Narrow"/>
                <w:sz w:val="20"/>
                <w:szCs w:val="20"/>
              </w:rPr>
            </w:pPr>
            <w:r w:rsidRPr="008A42D5">
              <w:rPr>
                <w:rFonts w:ascii="Arial Narrow" w:hAnsi="Arial Narrow"/>
                <w:sz w:val="20"/>
                <w:szCs w:val="20"/>
              </w:rPr>
              <w:t>4</w:t>
            </w:r>
          </w:p>
        </w:tc>
        <w:tc>
          <w:tcPr>
            <w:tcW w:w="708" w:type="dxa"/>
            <w:shd w:val="clear" w:color="auto" w:fill="auto"/>
            <w:vAlign w:val="center"/>
          </w:tcPr>
          <w:p w:rsidR="00A04B3E" w:rsidRPr="008A42D5" w:rsidRDefault="008A42D5" w:rsidP="00982DA1">
            <w:pPr>
              <w:jc w:val="center"/>
              <w:rPr>
                <w:rFonts w:ascii="Arial Narrow" w:hAnsi="Arial Narrow"/>
                <w:sz w:val="20"/>
                <w:szCs w:val="20"/>
              </w:rPr>
            </w:pPr>
            <w:r w:rsidRPr="008A42D5">
              <w:rPr>
                <w:rFonts w:ascii="Arial Narrow" w:hAnsi="Arial Narrow"/>
                <w:sz w:val="20"/>
                <w:szCs w:val="20"/>
              </w:rPr>
              <w:t>5</w:t>
            </w:r>
            <w:r w:rsidR="00A04B3E" w:rsidRPr="008A42D5">
              <w:rPr>
                <w:rFonts w:ascii="Arial Narrow" w:hAnsi="Arial Narrow"/>
                <w:sz w:val="20"/>
                <w:szCs w:val="20"/>
              </w:rPr>
              <w:t xml:space="preserve">  </w:t>
            </w:r>
          </w:p>
        </w:tc>
        <w:tc>
          <w:tcPr>
            <w:tcW w:w="426"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1843" w:type="dxa"/>
            <w:shd w:val="clear" w:color="auto" w:fill="auto"/>
            <w:vAlign w:val="center"/>
          </w:tcPr>
          <w:p w:rsidR="00A04B3E" w:rsidRPr="008A42D5" w:rsidRDefault="00A04B3E" w:rsidP="00961FB2">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5C.27 Fondo Rotatorio</w:t>
            </w:r>
          </w:p>
        </w:tc>
        <w:tc>
          <w:tcPr>
            <w:tcW w:w="567" w:type="dxa"/>
            <w:shd w:val="clear" w:color="auto" w:fill="auto"/>
            <w:vAlign w:val="center"/>
          </w:tcPr>
          <w:p w:rsidR="00A04B3E" w:rsidRPr="008A42D5" w:rsidRDefault="00A04B3E" w:rsidP="00961FB2">
            <w:pPr>
              <w:jc w:val="center"/>
              <w:rPr>
                <w:rFonts w:ascii="Arial Narrow" w:hAnsi="Arial Narrow"/>
                <w:sz w:val="20"/>
                <w:szCs w:val="20"/>
              </w:rPr>
            </w:pPr>
          </w:p>
        </w:tc>
        <w:tc>
          <w:tcPr>
            <w:tcW w:w="567" w:type="dxa"/>
            <w:shd w:val="clear" w:color="auto" w:fill="auto"/>
          </w:tcPr>
          <w:p w:rsidR="00A04B3E" w:rsidRPr="008A42D5" w:rsidRDefault="00A04B3E" w:rsidP="00A2343B">
            <w:pPr>
              <w:jc w:val="center"/>
              <w:rPr>
                <w:rFonts w:ascii="Arial Narrow" w:hAnsi="Arial Narrow"/>
                <w:color w:val="E36C0A" w:themeColor="accent6" w:themeShade="BF"/>
              </w:rPr>
            </w:pPr>
          </w:p>
        </w:tc>
        <w:tc>
          <w:tcPr>
            <w:tcW w:w="535" w:type="dxa"/>
            <w:shd w:val="clear" w:color="auto" w:fill="auto"/>
          </w:tcPr>
          <w:p w:rsidR="00A04B3E" w:rsidRPr="008A42D5" w:rsidRDefault="00A04B3E" w:rsidP="0046599C">
            <w:pPr>
              <w:jc w:val="center"/>
              <w:rPr>
                <w:rFonts w:ascii="Arial Narrow" w:hAnsi="Arial Narrow"/>
                <w:color w:val="E36C0A" w:themeColor="accent6" w:themeShade="BF"/>
              </w:rPr>
            </w:pPr>
            <w:r w:rsidRPr="008A42D5">
              <w:rPr>
                <w:rFonts w:ascii="Arial Narrow" w:hAnsi="Arial Narrow"/>
              </w:rPr>
              <w:t>X</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4</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 xml:space="preserve">5  </w:t>
            </w:r>
          </w:p>
        </w:tc>
        <w:tc>
          <w:tcPr>
            <w:tcW w:w="426" w:type="dxa"/>
            <w:shd w:val="clear" w:color="auto" w:fill="auto"/>
            <w:vAlign w:val="center"/>
          </w:tcPr>
          <w:p w:rsidR="00A04B3E" w:rsidRPr="008A42D5" w:rsidRDefault="00A04B3E" w:rsidP="00961FB2">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425" w:type="dxa"/>
            <w:shd w:val="clear" w:color="auto" w:fill="auto"/>
            <w:vAlign w:val="center"/>
          </w:tcPr>
          <w:p w:rsidR="00A04B3E" w:rsidRPr="008A42D5" w:rsidRDefault="00A04B3E" w:rsidP="00961FB2">
            <w:pPr>
              <w:jc w:val="center"/>
              <w:rPr>
                <w:rFonts w:ascii="Arial Narrow" w:hAnsi="Arial Narrow"/>
                <w:sz w:val="20"/>
                <w:szCs w:val="20"/>
              </w:rPr>
            </w:pPr>
          </w:p>
        </w:tc>
        <w:tc>
          <w:tcPr>
            <w:tcW w:w="1843" w:type="dxa"/>
            <w:shd w:val="clear" w:color="auto" w:fill="auto"/>
            <w:vAlign w:val="center"/>
          </w:tcPr>
          <w:p w:rsidR="00A04B3E" w:rsidRPr="008A42D5" w:rsidRDefault="00A04B3E" w:rsidP="00961FB2">
            <w:pPr>
              <w:jc w:val="center"/>
              <w:rPr>
                <w:rFonts w:ascii="Arial Narrow" w:hAnsi="Arial Narrow"/>
                <w:sz w:val="20"/>
                <w:szCs w:val="20"/>
              </w:rPr>
            </w:pPr>
          </w:p>
        </w:tc>
      </w:tr>
      <w:tr w:rsidR="00C55A60" w:rsidRPr="008A42D5" w:rsidTr="00C55A60">
        <w:trPr>
          <w:cantSplit/>
          <w:trHeight w:val="1198"/>
          <w:jc w:val="center"/>
        </w:trPr>
        <w:tc>
          <w:tcPr>
            <w:tcW w:w="5739" w:type="dxa"/>
            <w:shd w:val="clear" w:color="auto" w:fill="C6D9F1" w:themeFill="text2" w:themeFillTint="33"/>
            <w:vAlign w:val="center"/>
          </w:tcPr>
          <w:p w:rsidR="00C55A60" w:rsidRPr="008A42D5" w:rsidRDefault="00C55A60" w:rsidP="00393637">
            <w:pPr>
              <w:rPr>
                <w:rFonts w:ascii="Arial Narrow" w:hAnsi="Arial Narrow"/>
              </w:rPr>
            </w:pPr>
            <w:r w:rsidRPr="008A42D5">
              <w:rPr>
                <w:rFonts w:ascii="Arial Narrow" w:hAnsi="Arial Narrow"/>
                <w:b/>
              </w:rPr>
              <w:t>6C Recursos Materiales y Obra Pública</w:t>
            </w:r>
          </w:p>
        </w:tc>
        <w:tc>
          <w:tcPr>
            <w:tcW w:w="567"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Administrativa</w:t>
            </w:r>
          </w:p>
        </w:tc>
        <w:tc>
          <w:tcPr>
            <w:tcW w:w="567"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Legal</w:t>
            </w:r>
          </w:p>
        </w:tc>
        <w:tc>
          <w:tcPr>
            <w:tcW w:w="535"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Fiscal/Contable</w:t>
            </w:r>
          </w:p>
        </w:tc>
        <w:tc>
          <w:tcPr>
            <w:tcW w:w="708"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Archivo de Trámite</w:t>
            </w:r>
          </w:p>
        </w:tc>
        <w:tc>
          <w:tcPr>
            <w:tcW w:w="568"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 xml:space="preserve">Archivo de Concentración </w:t>
            </w:r>
          </w:p>
        </w:tc>
        <w:tc>
          <w:tcPr>
            <w:tcW w:w="708"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Total</w:t>
            </w:r>
          </w:p>
        </w:tc>
        <w:tc>
          <w:tcPr>
            <w:tcW w:w="426"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Eliminación</w:t>
            </w:r>
          </w:p>
        </w:tc>
        <w:tc>
          <w:tcPr>
            <w:tcW w:w="425"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Conservación</w:t>
            </w:r>
          </w:p>
        </w:tc>
        <w:tc>
          <w:tcPr>
            <w:tcW w:w="425"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Muestreo</w:t>
            </w:r>
          </w:p>
        </w:tc>
        <w:tc>
          <w:tcPr>
            <w:tcW w:w="1843" w:type="dxa"/>
            <w:shd w:val="clear" w:color="auto" w:fill="C6D9F1" w:themeFill="text2" w:themeFillTint="33"/>
            <w:vAlign w:val="center"/>
          </w:tcPr>
          <w:p w:rsidR="00C55A60" w:rsidRPr="008A42D5" w:rsidRDefault="00C55A60" w:rsidP="00C55A60">
            <w:pPr>
              <w:jc w:val="center"/>
              <w:rPr>
                <w:rFonts w:ascii="Arial Narrow" w:hAnsi="Arial Narrow"/>
                <w:sz w:val="20"/>
                <w:szCs w:val="20"/>
              </w:rPr>
            </w:pPr>
            <w:r w:rsidRPr="008A42D5">
              <w:rPr>
                <w:rFonts w:ascii="Arial Narrow" w:hAnsi="Arial Narrow"/>
                <w:sz w:val="20"/>
                <w:szCs w:val="20"/>
              </w:rPr>
              <w:t>Observaciones</w:t>
            </w:r>
          </w:p>
        </w:tc>
      </w:tr>
      <w:tr w:rsidR="00A04B3E" w:rsidRPr="008A42D5" w:rsidTr="00A04B3E">
        <w:trPr>
          <w:jc w:val="center"/>
        </w:trPr>
        <w:tc>
          <w:tcPr>
            <w:tcW w:w="5739" w:type="dxa"/>
            <w:shd w:val="clear" w:color="auto" w:fill="auto"/>
            <w:vAlign w:val="center"/>
          </w:tcPr>
          <w:p w:rsidR="00A04B3E" w:rsidRPr="008A42D5" w:rsidRDefault="00A04B3E" w:rsidP="005D7B22">
            <w:pPr>
              <w:rPr>
                <w:rFonts w:ascii="Arial Narrow" w:hAnsi="Arial Narrow"/>
              </w:rPr>
            </w:pPr>
            <w:r w:rsidRPr="008A42D5">
              <w:rPr>
                <w:rFonts w:ascii="Arial Narrow" w:hAnsi="Arial Narrow"/>
                <w:sz w:val="20"/>
                <w:szCs w:val="20"/>
              </w:rPr>
              <w:t>6C.1 Disposiciones en materia de recursos materiales, obra pública, conservación y mantenimiento</w:t>
            </w:r>
          </w:p>
        </w:tc>
        <w:tc>
          <w:tcPr>
            <w:tcW w:w="567"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7C2374">
            <w:pPr>
              <w:jc w:val="center"/>
              <w:rPr>
                <w:rFonts w:ascii="Arial Narrow" w:hAnsi="Arial Narrow"/>
                <w:sz w:val="20"/>
                <w:szCs w:val="20"/>
              </w:rPr>
            </w:pPr>
          </w:p>
        </w:tc>
        <w:tc>
          <w:tcPr>
            <w:tcW w:w="535" w:type="dxa"/>
            <w:shd w:val="clear" w:color="auto" w:fill="auto"/>
            <w:vAlign w:val="center"/>
          </w:tcPr>
          <w:p w:rsidR="00A04B3E" w:rsidRPr="008A42D5" w:rsidRDefault="00A04B3E" w:rsidP="007C2374">
            <w:pPr>
              <w:jc w:val="center"/>
              <w:rPr>
                <w:rFonts w:ascii="Arial Narrow" w:hAnsi="Arial Narrow"/>
                <w:sz w:val="20"/>
                <w:szCs w:val="20"/>
              </w:rPr>
            </w:pPr>
          </w:p>
        </w:tc>
        <w:tc>
          <w:tcPr>
            <w:tcW w:w="708"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 xml:space="preserve">2 </w:t>
            </w:r>
          </w:p>
        </w:tc>
        <w:tc>
          <w:tcPr>
            <w:tcW w:w="708"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7C2374">
            <w:pPr>
              <w:jc w:val="center"/>
              <w:rPr>
                <w:rFonts w:ascii="Arial Narrow" w:hAnsi="Arial Narrow"/>
                <w:sz w:val="20"/>
                <w:szCs w:val="20"/>
              </w:rPr>
            </w:pPr>
          </w:p>
        </w:tc>
        <w:tc>
          <w:tcPr>
            <w:tcW w:w="425" w:type="dxa"/>
            <w:shd w:val="clear" w:color="auto" w:fill="auto"/>
            <w:vAlign w:val="center"/>
          </w:tcPr>
          <w:p w:rsidR="00A04B3E" w:rsidRPr="008A42D5" w:rsidRDefault="00A04B3E" w:rsidP="007C2374">
            <w:pPr>
              <w:jc w:val="center"/>
              <w:rPr>
                <w:rFonts w:ascii="Arial Narrow" w:hAnsi="Arial Narrow"/>
                <w:sz w:val="20"/>
                <w:szCs w:val="20"/>
              </w:rPr>
            </w:pPr>
          </w:p>
        </w:tc>
        <w:tc>
          <w:tcPr>
            <w:tcW w:w="1843" w:type="dxa"/>
            <w:shd w:val="clear" w:color="auto" w:fill="auto"/>
            <w:vAlign w:val="center"/>
          </w:tcPr>
          <w:p w:rsidR="00A04B3E" w:rsidRPr="008A42D5" w:rsidRDefault="00A04B3E" w:rsidP="007C2374">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5D7B22">
            <w:pPr>
              <w:rPr>
                <w:rFonts w:ascii="Arial Narrow" w:hAnsi="Arial Narrow"/>
                <w:b/>
              </w:rPr>
            </w:pPr>
            <w:r w:rsidRPr="008A42D5">
              <w:rPr>
                <w:rFonts w:ascii="Arial Narrow" w:hAnsi="Arial Narrow"/>
                <w:sz w:val="20"/>
                <w:szCs w:val="20"/>
              </w:rPr>
              <w:t>6C.2 Programas y Proyectos en materia de recursos materiales, obra pública, conservación y mantenimiento</w:t>
            </w:r>
          </w:p>
        </w:tc>
        <w:tc>
          <w:tcPr>
            <w:tcW w:w="567"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7C2374">
            <w:pPr>
              <w:jc w:val="center"/>
              <w:rPr>
                <w:rFonts w:ascii="Arial Narrow" w:hAnsi="Arial Narrow"/>
                <w:sz w:val="20"/>
                <w:szCs w:val="20"/>
              </w:rPr>
            </w:pPr>
          </w:p>
        </w:tc>
        <w:tc>
          <w:tcPr>
            <w:tcW w:w="535" w:type="dxa"/>
            <w:shd w:val="clear" w:color="auto" w:fill="auto"/>
            <w:vAlign w:val="center"/>
          </w:tcPr>
          <w:p w:rsidR="00A04B3E" w:rsidRPr="008A42D5" w:rsidRDefault="00A04B3E" w:rsidP="007C2374">
            <w:pPr>
              <w:jc w:val="center"/>
              <w:rPr>
                <w:rFonts w:ascii="Arial Narrow" w:hAnsi="Arial Narrow"/>
                <w:sz w:val="20"/>
                <w:szCs w:val="20"/>
              </w:rPr>
            </w:pPr>
          </w:p>
        </w:tc>
        <w:tc>
          <w:tcPr>
            <w:tcW w:w="708"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2</w:t>
            </w:r>
          </w:p>
        </w:tc>
        <w:tc>
          <w:tcPr>
            <w:tcW w:w="708"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7C2374">
            <w:pPr>
              <w:jc w:val="center"/>
              <w:rPr>
                <w:rFonts w:ascii="Arial Narrow" w:hAnsi="Arial Narrow"/>
                <w:b/>
                <w:sz w:val="16"/>
                <w:szCs w:val="16"/>
              </w:rPr>
            </w:pPr>
          </w:p>
        </w:tc>
        <w:tc>
          <w:tcPr>
            <w:tcW w:w="425" w:type="dxa"/>
            <w:shd w:val="clear" w:color="auto" w:fill="auto"/>
            <w:vAlign w:val="center"/>
          </w:tcPr>
          <w:p w:rsidR="00A04B3E" w:rsidRPr="008A42D5" w:rsidRDefault="00A04B3E" w:rsidP="007C2374">
            <w:pPr>
              <w:jc w:val="center"/>
              <w:rPr>
                <w:rFonts w:ascii="Arial Narrow" w:hAnsi="Arial Narrow"/>
                <w:b/>
                <w:sz w:val="16"/>
                <w:szCs w:val="16"/>
              </w:rPr>
            </w:pPr>
          </w:p>
        </w:tc>
        <w:tc>
          <w:tcPr>
            <w:tcW w:w="1843" w:type="dxa"/>
            <w:shd w:val="clear" w:color="auto" w:fill="auto"/>
            <w:vAlign w:val="center"/>
          </w:tcPr>
          <w:p w:rsidR="00A04B3E" w:rsidRPr="008A42D5" w:rsidRDefault="00A04B3E" w:rsidP="007C2374">
            <w:pPr>
              <w:jc w:val="center"/>
              <w:rPr>
                <w:rFonts w:ascii="Arial Narrow" w:hAnsi="Arial Narrow"/>
                <w:b/>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DA063E">
            <w:pPr>
              <w:rPr>
                <w:rFonts w:ascii="Arial Narrow" w:hAnsi="Arial Narrow"/>
              </w:rPr>
            </w:pPr>
            <w:r w:rsidRPr="008A42D5">
              <w:rPr>
                <w:rFonts w:ascii="Arial Narrow" w:hAnsi="Arial Narrow"/>
              </w:rPr>
              <w:t>6C.4 Adquisiciones</w:t>
            </w:r>
          </w:p>
        </w:tc>
        <w:tc>
          <w:tcPr>
            <w:tcW w:w="567" w:type="dxa"/>
            <w:shd w:val="clear" w:color="auto" w:fill="auto"/>
            <w:vAlign w:val="center"/>
          </w:tcPr>
          <w:p w:rsidR="00A04B3E" w:rsidRPr="008A42D5" w:rsidRDefault="00A04B3E" w:rsidP="007C2374">
            <w:pPr>
              <w:jc w:val="center"/>
              <w:rPr>
                <w:rFonts w:ascii="Arial Narrow" w:hAnsi="Arial Narrow"/>
                <w:sz w:val="20"/>
                <w:szCs w:val="20"/>
              </w:rPr>
            </w:pPr>
          </w:p>
        </w:tc>
        <w:tc>
          <w:tcPr>
            <w:tcW w:w="567" w:type="dxa"/>
            <w:shd w:val="clear" w:color="auto" w:fill="auto"/>
            <w:vAlign w:val="center"/>
          </w:tcPr>
          <w:p w:rsidR="00A04B3E" w:rsidRPr="008A42D5" w:rsidRDefault="00A04B3E" w:rsidP="007C2374">
            <w:pPr>
              <w:jc w:val="center"/>
              <w:rPr>
                <w:rFonts w:ascii="Arial Narrow" w:hAnsi="Arial Narrow"/>
                <w:sz w:val="20"/>
                <w:szCs w:val="20"/>
              </w:rPr>
            </w:pPr>
          </w:p>
        </w:tc>
        <w:tc>
          <w:tcPr>
            <w:tcW w:w="535" w:type="dxa"/>
            <w:shd w:val="clear" w:color="auto" w:fill="auto"/>
            <w:vAlign w:val="center"/>
          </w:tcPr>
          <w:p w:rsidR="00A04B3E" w:rsidRPr="008A42D5" w:rsidRDefault="00A04B3E" w:rsidP="007C2374">
            <w:pPr>
              <w:jc w:val="center"/>
              <w:rPr>
                <w:rFonts w:ascii="Arial Narrow" w:hAnsi="Arial Narrow"/>
                <w:sz w:val="20"/>
                <w:szCs w:val="20"/>
              </w:rPr>
            </w:pPr>
          </w:p>
        </w:tc>
        <w:tc>
          <w:tcPr>
            <w:tcW w:w="708" w:type="dxa"/>
            <w:shd w:val="clear" w:color="auto" w:fill="auto"/>
            <w:vAlign w:val="center"/>
          </w:tcPr>
          <w:p w:rsidR="00A04B3E" w:rsidRPr="008A42D5" w:rsidRDefault="00A04B3E" w:rsidP="007C2374">
            <w:pPr>
              <w:jc w:val="center"/>
              <w:rPr>
                <w:rFonts w:ascii="Arial Narrow" w:hAnsi="Arial Narrow"/>
                <w:sz w:val="20"/>
                <w:szCs w:val="20"/>
              </w:rPr>
            </w:pPr>
          </w:p>
        </w:tc>
        <w:tc>
          <w:tcPr>
            <w:tcW w:w="568" w:type="dxa"/>
            <w:shd w:val="clear" w:color="auto" w:fill="auto"/>
            <w:vAlign w:val="center"/>
          </w:tcPr>
          <w:p w:rsidR="00A04B3E" w:rsidRPr="008A42D5" w:rsidRDefault="00A04B3E" w:rsidP="007C2374">
            <w:pPr>
              <w:jc w:val="center"/>
              <w:rPr>
                <w:rFonts w:ascii="Arial Narrow" w:hAnsi="Arial Narrow"/>
                <w:sz w:val="20"/>
                <w:szCs w:val="20"/>
              </w:rPr>
            </w:pPr>
          </w:p>
        </w:tc>
        <w:tc>
          <w:tcPr>
            <w:tcW w:w="708" w:type="dxa"/>
            <w:shd w:val="clear" w:color="auto" w:fill="auto"/>
            <w:vAlign w:val="center"/>
          </w:tcPr>
          <w:p w:rsidR="00A04B3E" w:rsidRPr="008A42D5" w:rsidRDefault="00A04B3E" w:rsidP="007C2374">
            <w:pPr>
              <w:jc w:val="center"/>
              <w:rPr>
                <w:rFonts w:ascii="Arial Narrow" w:hAnsi="Arial Narrow"/>
                <w:sz w:val="20"/>
                <w:szCs w:val="20"/>
              </w:rPr>
            </w:pPr>
          </w:p>
        </w:tc>
        <w:tc>
          <w:tcPr>
            <w:tcW w:w="426" w:type="dxa"/>
            <w:shd w:val="clear" w:color="auto" w:fill="auto"/>
            <w:vAlign w:val="center"/>
          </w:tcPr>
          <w:p w:rsidR="00A04B3E" w:rsidRPr="008A42D5" w:rsidRDefault="00A04B3E" w:rsidP="007C2374">
            <w:pPr>
              <w:jc w:val="center"/>
              <w:rPr>
                <w:rFonts w:ascii="Arial Narrow" w:hAnsi="Arial Narrow"/>
                <w:sz w:val="20"/>
                <w:szCs w:val="20"/>
              </w:rPr>
            </w:pPr>
          </w:p>
        </w:tc>
        <w:tc>
          <w:tcPr>
            <w:tcW w:w="425" w:type="dxa"/>
            <w:shd w:val="clear" w:color="auto" w:fill="auto"/>
            <w:vAlign w:val="center"/>
          </w:tcPr>
          <w:p w:rsidR="00A04B3E" w:rsidRPr="008A42D5" w:rsidRDefault="00A04B3E" w:rsidP="007C2374">
            <w:pPr>
              <w:jc w:val="center"/>
              <w:rPr>
                <w:rFonts w:ascii="Arial Narrow" w:hAnsi="Arial Narrow"/>
                <w:sz w:val="20"/>
                <w:szCs w:val="20"/>
              </w:rPr>
            </w:pPr>
          </w:p>
        </w:tc>
        <w:tc>
          <w:tcPr>
            <w:tcW w:w="425" w:type="dxa"/>
            <w:shd w:val="clear" w:color="auto" w:fill="auto"/>
            <w:vAlign w:val="center"/>
          </w:tcPr>
          <w:p w:rsidR="00A04B3E" w:rsidRPr="008A42D5" w:rsidRDefault="00A04B3E" w:rsidP="007C2374">
            <w:pPr>
              <w:jc w:val="center"/>
              <w:rPr>
                <w:rFonts w:ascii="Arial Narrow" w:hAnsi="Arial Narrow"/>
                <w:sz w:val="20"/>
                <w:szCs w:val="20"/>
              </w:rPr>
            </w:pPr>
          </w:p>
        </w:tc>
        <w:tc>
          <w:tcPr>
            <w:tcW w:w="1843" w:type="dxa"/>
            <w:shd w:val="clear" w:color="auto" w:fill="auto"/>
            <w:vAlign w:val="center"/>
          </w:tcPr>
          <w:p w:rsidR="00A04B3E" w:rsidRPr="008A42D5" w:rsidRDefault="00A04B3E" w:rsidP="007C2374">
            <w:pPr>
              <w:jc w:val="center"/>
              <w:rPr>
                <w:rFonts w:ascii="Arial Narrow" w:hAnsi="Arial Narrow"/>
                <w:sz w:val="20"/>
                <w:szCs w:val="20"/>
              </w:rPr>
            </w:pPr>
          </w:p>
        </w:tc>
      </w:tr>
      <w:tr w:rsidR="001F2F66" w:rsidRPr="008A42D5" w:rsidTr="00A04B3E">
        <w:trPr>
          <w:jc w:val="center"/>
        </w:trPr>
        <w:tc>
          <w:tcPr>
            <w:tcW w:w="5739" w:type="dxa"/>
            <w:shd w:val="clear" w:color="auto" w:fill="auto"/>
            <w:vAlign w:val="center"/>
          </w:tcPr>
          <w:p w:rsidR="001F2F66" w:rsidRPr="008A42D5" w:rsidRDefault="001F2F66" w:rsidP="00393637">
            <w:pPr>
              <w:rPr>
                <w:rFonts w:ascii="Arial Narrow" w:hAnsi="Arial Narrow"/>
              </w:rPr>
            </w:pPr>
            <w:r w:rsidRPr="008A42D5">
              <w:rPr>
                <w:rFonts w:ascii="Arial Narrow" w:hAnsi="Arial Narrow"/>
              </w:rPr>
              <w:t xml:space="preserve">      6C.4.1 Licitaciones públicas</w:t>
            </w:r>
          </w:p>
        </w:tc>
        <w:tc>
          <w:tcPr>
            <w:tcW w:w="567" w:type="dxa"/>
            <w:shd w:val="clear" w:color="auto" w:fill="auto"/>
            <w:vAlign w:val="center"/>
          </w:tcPr>
          <w:p w:rsidR="001F2F66" w:rsidRPr="008A42D5" w:rsidRDefault="001F2F66" w:rsidP="00FC00F0">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1F2F66" w:rsidRPr="008A42D5" w:rsidRDefault="001F2F66" w:rsidP="00FC00F0">
            <w:pPr>
              <w:jc w:val="center"/>
              <w:rPr>
                <w:rFonts w:ascii="Arial Narrow" w:hAnsi="Arial Narrow"/>
                <w:sz w:val="20"/>
                <w:szCs w:val="20"/>
              </w:rPr>
            </w:pPr>
          </w:p>
        </w:tc>
        <w:tc>
          <w:tcPr>
            <w:tcW w:w="535" w:type="dxa"/>
            <w:shd w:val="clear" w:color="auto" w:fill="auto"/>
            <w:vAlign w:val="center"/>
          </w:tcPr>
          <w:p w:rsidR="001F2F66" w:rsidRPr="008A42D5" w:rsidRDefault="001F2F66" w:rsidP="00FC00F0">
            <w:pPr>
              <w:jc w:val="center"/>
              <w:rPr>
                <w:rFonts w:ascii="Arial Narrow" w:hAnsi="Arial Narrow"/>
                <w:sz w:val="20"/>
                <w:szCs w:val="20"/>
              </w:rPr>
            </w:pPr>
          </w:p>
        </w:tc>
        <w:tc>
          <w:tcPr>
            <w:tcW w:w="708" w:type="dxa"/>
            <w:shd w:val="clear" w:color="auto" w:fill="auto"/>
            <w:vAlign w:val="center"/>
          </w:tcPr>
          <w:p w:rsidR="001F2F66" w:rsidRPr="008A42D5" w:rsidRDefault="001F2F66" w:rsidP="00FC00F0">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1F2F66" w:rsidRPr="008A42D5" w:rsidRDefault="001F2F66" w:rsidP="00FC00F0">
            <w:pPr>
              <w:jc w:val="center"/>
              <w:rPr>
                <w:rFonts w:ascii="Arial Narrow" w:hAnsi="Arial Narrow"/>
                <w:sz w:val="20"/>
                <w:szCs w:val="20"/>
              </w:rPr>
            </w:pPr>
            <w:r w:rsidRPr="008A42D5">
              <w:rPr>
                <w:rFonts w:ascii="Arial Narrow" w:hAnsi="Arial Narrow"/>
                <w:sz w:val="20"/>
                <w:szCs w:val="20"/>
              </w:rPr>
              <w:t>2</w:t>
            </w:r>
          </w:p>
        </w:tc>
        <w:tc>
          <w:tcPr>
            <w:tcW w:w="708" w:type="dxa"/>
            <w:shd w:val="clear" w:color="auto" w:fill="auto"/>
            <w:vAlign w:val="center"/>
          </w:tcPr>
          <w:p w:rsidR="001F2F66" w:rsidRPr="008A42D5" w:rsidRDefault="001F2F66" w:rsidP="00FC00F0">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1F2F66" w:rsidRPr="008A42D5" w:rsidRDefault="001F2F66" w:rsidP="00FC00F0">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1F2F66" w:rsidRPr="008A42D5" w:rsidRDefault="001F2F66" w:rsidP="007C2374">
            <w:pPr>
              <w:jc w:val="center"/>
              <w:rPr>
                <w:rFonts w:ascii="Arial Narrow" w:hAnsi="Arial Narrow"/>
                <w:sz w:val="20"/>
                <w:szCs w:val="20"/>
              </w:rPr>
            </w:pPr>
          </w:p>
        </w:tc>
        <w:tc>
          <w:tcPr>
            <w:tcW w:w="425" w:type="dxa"/>
            <w:shd w:val="clear" w:color="auto" w:fill="auto"/>
            <w:vAlign w:val="center"/>
          </w:tcPr>
          <w:p w:rsidR="001F2F66" w:rsidRPr="008A42D5" w:rsidRDefault="001F2F66" w:rsidP="007C2374">
            <w:pPr>
              <w:jc w:val="center"/>
              <w:rPr>
                <w:rFonts w:ascii="Arial Narrow" w:hAnsi="Arial Narrow"/>
                <w:sz w:val="20"/>
                <w:szCs w:val="20"/>
              </w:rPr>
            </w:pPr>
          </w:p>
        </w:tc>
        <w:tc>
          <w:tcPr>
            <w:tcW w:w="1843" w:type="dxa"/>
            <w:shd w:val="clear" w:color="auto" w:fill="auto"/>
            <w:vAlign w:val="center"/>
          </w:tcPr>
          <w:p w:rsidR="001F2F66" w:rsidRPr="008A42D5" w:rsidRDefault="001F2F66" w:rsidP="007C2374">
            <w:pPr>
              <w:jc w:val="center"/>
              <w:rPr>
                <w:rFonts w:ascii="Arial Narrow" w:hAnsi="Arial Narrow"/>
                <w:sz w:val="20"/>
                <w:szCs w:val="20"/>
              </w:rPr>
            </w:pPr>
          </w:p>
        </w:tc>
      </w:tr>
      <w:tr w:rsidR="001F2F66" w:rsidRPr="008A42D5" w:rsidTr="00A04B3E">
        <w:trPr>
          <w:jc w:val="center"/>
        </w:trPr>
        <w:tc>
          <w:tcPr>
            <w:tcW w:w="5739" w:type="dxa"/>
            <w:shd w:val="clear" w:color="auto" w:fill="auto"/>
            <w:vAlign w:val="center"/>
          </w:tcPr>
          <w:p w:rsidR="001F2F66" w:rsidRPr="008A42D5" w:rsidRDefault="001F2F66" w:rsidP="00393637">
            <w:pPr>
              <w:rPr>
                <w:rFonts w:ascii="Arial Narrow" w:hAnsi="Arial Narrow"/>
              </w:rPr>
            </w:pPr>
            <w:r w:rsidRPr="008A42D5">
              <w:rPr>
                <w:rFonts w:ascii="Arial Narrow" w:hAnsi="Arial Narrow"/>
              </w:rPr>
              <w:t xml:space="preserve">      6C.4.2 Invitación a cuando menos tres personas</w:t>
            </w:r>
          </w:p>
        </w:tc>
        <w:tc>
          <w:tcPr>
            <w:tcW w:w="567" w:type="dxa"/>
            <w:shd w:val="clear" w:color="auto" w:fill="auto"/>
            <w:vAlign w:val="center"/>
          </w:tcPr>
          <w:p w:rsidR="001F2F66" w:rsidRPr="008A42D5" w:rsidRDefault="001F2F66" w:rsidP="00FC00F0">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1F2F66" w:rsidRPr="008A42D5" w:rsidRDefault="001F2F66" w:rsidP="00FC00F0">
            <w:pPr>
              <w:jc w:val="center"/>
              <w:rPr>
                <w:rFonts w:ascii="Arial Narrow" w:hAnsi="Arial Narrow"/>
                <w:sz w:val="20"/>
                <w:szCs w:val="20"/>
              </w:rPr>
            </w:pPr>
          </w:p>
        </w:tc>
        <w:tc>
          <w:tcPr>
            <w:tcW w:w="535" w:type="dxa"/>
            <w:shd w:val="clear" w:color="auto" w:fill="auto"/>
            <w:vAlign w:val="center"/>
          </w:tcPr>
          <w:p w:rsidR="001F2F66" w:rsidRPr="008A42D5" w:rsidRDefault="001F2F66" w:rsidP="00FC00F0">
            <w:pPr>
              <w:jc w:val="center"/>
              <w:rPr>
                <w:rFonts w:ascii="Arial Narrow" w:hAnsi="Arial Narrow"/>
                <w:sz w:val="20"/>
                <w:szCs w:val="20"/>
              </w:rPr>
            </w:pPr>
          </w:p>
        </w:tc>
        <w:tc>
          <w:tcPr>
            <w:tcW w:w="708" w:type="dxa"/>
            <w:shd w:val="clear" w:color="auto" w:fill="auto"/>
            <w:vAlign w:val="center"/>
          </w:tcPr>
          <w:p w:rsidR="001F2F66" w:rsidRPr="008A42D5" w:rsidRDefault="001F2F66" w:rsidP="00FC00F0">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1F2F66" w:rsidRPr="008A42D5" w:rsidRDefault="001F2F66" w:rsidP="00FC00F0">
            <w:pPr>
              <w:jc w:val="center"/>
              <w:rPr>
                <w:rFonts w:ascii="Arial Narrow" w:hAnsi="Arial Narrow"/>
                <w:sz w:val="20"/>
                <w:szCs w:val="20"/>
              </w:rPr>
            </w:pPr>
            <w:r w:rsidRPr="008A42D5">
              <w:rPr>
                <w:rFonts w:ascii="Arial Narrow" w:hAnsi="Arial Narrow"/>
                <w:sz w:val="20"/>
                <w:szCs w:val="20"/>
              </w:rPr>
              <w:t>2</w:t>
            </w:r>
          </w:p>
        </w:tc>
        <w:tc>
          <w:tcPr>
            <w:tcW w:w="708" w:type="dxa"/>
            <w:shd w:val="clear" w:color="auto" w:fill="auto"/>
            <w:vAlign w:val="center"/>
          </w:tcPr>
          <w:p w:rsidR="001F2F66" w:rsidRPr="008A42D5" w:rsidRDefault="001F2F66" w:rsidP="00FC00F0">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1F2F66" w:rsidRPr="008A42D5" w:rsidRDefault="001F2F66" w:rsidP="00FC00F0">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1F2F66" w:rsidRPr="008A42D5" w:rsidRDefault="001F2F66" w:rsidP="007C2374">
            <w:pPr>
              <w:jc w:val="center"/>
              <w:rPr>
                <w:rFonts w:ascii="Arial Narrow" w:hAnsi="Arial Narrow"/>
                <w:sz w:val="20"/>
                <w:szCs w:val="20"/>
              </w:rPr>
            </w:pPr>
          </w:p>
        </w:tc>
        <w:tc>
          <w:tcPr>
            <w:tcW w:w="425" w:type="dxa"/>
            <w:shd w:val="clear" w:color="auto" w:fill="auto"/>
            <w:vAlign w:val="center"/>
          </w:tcPr>
          <w:p w:rsidR="001F2F66" w:rsidRPr="008A42D5" w:rsidRDefault="001F2F66" w:rsidP="007C2374">
            <w:pPr>
              <w:jc w:val="center"/>
              <w:rPr>
                <w:rFonts w:ascii="Arial Narrow" w:hAnsi="Arial Narrow"/>
                <w:sz w:val="20"/>
                <w:szCs w:val="20"/>
              </w:rPr>
            </w:pPr>
          </w:p>
        </w:tc>
        <w:tc>
          <w:tcPr>
            <w:tcW w:w="1843" w:type="dxa"/>
            <w:shd w:val="clear" w:color="auto" w:fill="auto"/>
            <w:vAlign w:val="center"/>
          </w:tcPr>
          <w:p w:rsidR="001F2F66" w:rsidRPr="008A42D5" w:rsidRDefault="001F2F66" w:rsidP="007C2374">
            <w:pPr>
              <w:jc w:val="center"/>
              <w:rPr>
                <w:rFonts w:ascii="Arial Narrow" w:hAnsi="Arial Narrow"/>
                <w:sz w:val="20"/>
                <w:szCs w:val="20"/>
              </w:rPr>
            </w:pPr>
          </w:p>
        </w:tc>
      </w:tr>
      <w:tr w:rsidR="001F2F66" w:rsidRPr="008A42D5" w:rsidTr="00A04B3E">
        <w:trPr>
          <w:jc w:val="center"/>
        </w:trPr>
        <w:tc>
          <w:tcPr>
            <w:tcW w:w="5739" w:type="dxa"/>
            <w:shd w:val="clear" w:color="auto" w:fill="auto"/>
            <w:vAlign w:val="center"/>
          </w:tcPr>
          <w:p w:rsidR="001F2F66" w:rsidRPr="008A42D5" w:rsidRDefault="001F2F66" w:rsidP="00393637">
            <w:pPr>
              <w:rPr>
                <w:rFonts w:ascii="Arial Narrow" w:hAnsi="Arial Narrow"/>
              </w:rPr>
            </w:pPr>
            <w:r w:rsidRPr="008A42D5">
              <w:rPr>
                <w:rFonts w:ascii="Arial Narrow" w:hAnsi="Arial Narrow"/>
              </w:rPr>
              <w:lastRenderedPageBreak/>
              <w:t xml:space="preserve">      6C.4.3 Adjudicación directa</w:t>
            </w:r>
          </w:p>
        </w:tc>
        <w:tc>
          <w:tcPr>
            <w:tcW w:w="567" w:type="dxa"/>
            <w:shd w:val="clear" w:color="auto" w:fill="auto"/>
            <w:vAlign w:val="center"/>
          </w:tcPr>
          <w:p w:rsidR="001F2F66" w:rsidRPr="008A42D5" w:rsidRDefault="001F2F66" w:rsidP="00FC00F0">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1F2F66" w:rsidRPr="008A42D5" w:rsidRDefault="001F2F66" w:rsidP="00FC00F0">
            <w:pPr>
              <w:jc w:val="center"/>
              <w:rPr>
                <w:rFonts w:ascii="Arial Narrow" w:hAnsi="Arial Narrow"/>
                <w:sz w:val="20"/>
                <w:szCs w:val="20"/>
              </w:rPr>
            </w:pPr>
          </w:p>
        </w:tc>
        <w:tc>
          <w:tcPr>
            <w:tcW w:w="535" w:type="dxa"/>
            <w:shd w:val="clear" w:color="auto" w:fill="auto"/>
            <w:vAlign w:val="center"/>
          </w:tcPr>
          <w:p w:rsidR="001F2F66" w:rsidRPr="008A42D5" w:rsidRDefault="001F2F66" w:rsidP="00FC00F0">
            <w:pPr>
              <w:jc w:val="center"/>
              <w:rPr>
                <w:rFonts w:ascii="Arial Narrow" w:hAnsi="Arial Narrow"/>
                <w:sz w:val="20"/>
                <w:szCs w:val="20"/>
              </w:rPr>
            </w:pPr>
          </w:p>
        </w:tc>
        <w:tc>
          <w:tcPr>
            <w:tcW w:w="708" w:type="dxa"/>
            <w:shd w:val="clear" w:color="auto" w:fill="auto"/>
            <w:vAlign w:val="center"/>
          </w:tcPr>
          <w:p w:rsidR="001F2F66" w:rsidRPr="008A42D5" w:rsidRDefault="001F2F66" w:rsidP="00FC00F0">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1F2F66" w:rsidRPr="008A42D5" w:rsidRDefault="001F2F66" w:rsidP="00FC00F0">
            <w:pPr>
              <w:jc w:val="center"/>
              <w:rPr>
                <w:rFonts w:ascii="Arial Narrow" w:hAnsi="Arial Narrow"/>
                <w:sz w:val="20"/>
                <w:szCs w:val="20"/>
              </w:rPr>
            </w:pPr>
            <w:r w:rsidRPr="008A42D5">
              <w:rPr>
                <w:rFonts w:ascii="Arial Narrow" w:hAnsi="Arial Narrow"/>
                <w:sz w:val="20"/>
                <w:szCs w:val="20"/>
              </w:rPr>
              <w:t>2</w:t>
            </w:r>
          </w:p>
        </w:tc>
        <w:tc>
          <w:tcPr>
            <w:tcW w:w="708" w:type="dxa"/>
            <w:shd w:val="clear" w:color="auto" w:fill="auto"/>
            <w:vAlign w:val="center"/>
          </w:tcPr>
          <w:p w:rsidR="001F2F66" w:rsidRPr="008A42D5" w:rsidRDefault="001F2F66" w:rsidP="00FC00F0">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1F2F66" w:rsidRPr="008A42D5" w:rsidRDefault="001F2F66" w:rsidP="00FC00F0">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1F2F66" w:rsidRPr="008A42D5" w:rsidRDefault="001F2F66" w:rsidP="007C2374">
            <w:pPr>
              <w:jc w:val="center"/>
              <w:rPr>
                <w:rFonts w:ascii="Arial Narrow" w:hAnsi="Arial Narrow"/>
                <w:sz w:val="20"/>
                <w:szCs w:val="20"/>
              </w:rPr>
            </w:pPr>
          </w:p>
        </w:tc>
        <w:tc>
          <w:tcPr>
            <w:tcW w:w="425" w:type="dxa"/>
            <w:shd w:val="clear" w:color="auto" w:fill="auto"/>
            <w:vAlign w:val="center"/>
          </w:tcPr>
          <w:p w:rsidR="001F2F66" w:rsidRPr="008A42D5" w:rsidRDefault="001F2F66" w:rsidP="007C2374">
            <w:pPr>
              <w:jc w:val="center"/>
              <w:rPr>
                <w:rFonts w:ascii="Arial Narrow" w:hAnsi="Arial Narrow"/>
                <w:sz w:val="20"/>
                <w:szCs w:val="20"/>
              </w:rPr>
            </w:pPr>
          </w:p>
        </w:tc>
        <w:tc>
          <w:tcPr>
            <w:tcW w:w="1843" w:type="dxa"/>
            <w:shd w:val="clear" w:color="auto" w:fill="auto"/>
            <w:vAlign w:val="center"/>
          </w:tcPr>
          <w:p w:rsidR="001F2F66" w:rsidRPr="008A42D5" w:rsidRDefault="001F2F66" w:rsidP="007C2374">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6C.5 Sanciones, Inconformidades y  conciliaciones, derivados de contratos</w:t>
            </w:r>
          </w:p>
        </w:tc>
        <w:tc>
          <w:tcPr>
            <w:tcW w:w="567"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7C2374">
            <w:pPr>
              <w:jc w:val="center"/>
              <w:rPr>
                <w:rFonts w:ascii="Arial Narrow" w:hAnsi="Arial Narrow"/>
                <w:sz w:val="20"/>
                <w:szCs w:val="20"/>
              </w:rPr>
            </w:pPr>
          </w:p>
        </w:tc>
        <w:tc>
          <w:tcPr>
            <w:tcW w:w="535" w:type="dxa"/>
            <w:shd w:val="clear" w:color="auto" w:fill="auto"/>
            <w:vAlign w:val="center"/>
          </w:tcPr>
          <w:p w:rsidR="00A04B3E" w:rsidRPr="008A42D5" w:rsidRDefault="00A04B3E" w:rsidP="007C2374">
            <w:pPr>
              <w:jc w:val="center"/>
              <w:rPr>
                <w:rFonts w:ascii="Arial Narrow" w:hAnsi="Arial Narrow"/>
                <w:sz w:val="20"/>
                <w:szCs w:val="20"/>
              </w:rPr>
            </w:pPr>
          </w:p>
        </w:tc>
        <w:tc>
          <w:tcPr>
            <w:tcW w:w="708"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2</w:t>
            </w:r>
          </w:p>
        </w:tc>
        <w:tc>
          <w:tcPr>
            <w:tcW w:w="708"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7C2374">
            <w:pPr>
              <w:jc w:val="center"/>
              <w:rPr>
                <w:rFonts w:ascii="Arial Narrow" w:hAnsi="Arial Narrow"/>
                <w:sz w:val="20"/>
                <w:szCs w:val="20"/>
              </w:rPr>
            </w:pPr>
          </w:p>
        </w:tc>
        <w:tc>
          <w:tcPr>
            <w:tcW w:w="425" w:type="dxa"/>
            <w:shd w:val="clear" w:color="auto" w:fill="auto"/>
            <w:vAlign w:val="center"/>
          </w:tcPr>
          <w:p w:rsidR="00A04B3E" w:rsidRPr="008A42D5" w:rsidRDefault="00A04B3E" w:rsidP="007C2374">
            <w:pPr>
              <w:jc w:val="center"/>
              <w:rPr>
                <w:rFonts w:ascii="Arial Narrow" w:hAnsi="Arial Narrow"/>
                <w:sz w:val="20"/>
                <w:szCs w:val="20"/>
              </w:rPr>
            </w:pPr>
          </w:p>
        </w:tc>
        <w:tc>
          <w:tcPr>
            <w:tcW w:w="1843" w:type="dxa"/>
            <w:shd w:val="clear" w:color="auto" w:fill="auto"/>
            <w:vAlign w:val="center"/>
          </w:tcPr>
          <w:p w:rsidR="00A04B3E" w:rsidRPr="008A42D5" w:rsidRDefault="00A04B3E" w:rsidP="007C2374">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6C.6  Control de Contratos</w:t>
            </w:r>
          </w:p>
        </w:tc>
        <w:tc>
          <w:tcPr>
            <w:tcW w:w="567" w:type="dxa"/>
            <w:shd w:val="clear" w:color="auto" w:fill="auto"/>
            <w:vAlign w:val="center"/>
          </w:tcPr>
          <w:p w:rsidR="00A04B3E" w:rsidRPr="008A42D5" w:rsidRDefault="00A04B3E" w:rsidP="007C2374">
            <w:pPr>
              <w:jc w:val="center"/>
              <w:rPr>
                <w:rFonts w:ascii="Arial Narrow" w:hAnsi="Arial Narrow"/>
                <w:color w:val="E36C0A" w:themeColor="accent6" w:themeShade="BF"/>
                <w:sz w:val="20"/>
                <w:szCs w:val="20"/>
              </w:rPr>
            </w:pPr>
          </w:p>
        </w:tc>
        <w:tc>
          <w:tcPr>
            <w:tcW w:w="567"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X</w:t>
            </w:r>
          </w:p>
        </w:tc>
        <w:tc>
          <w:tcPr>
            <w:tcW w:w="535" w:type="dxa"/>
            <w:shd w:val="clear" w:color="auto" w:fill="auto"/>
            <w:vAlign w:val="center"/>
          </w:tcPr>
          <w:p w:rsidR="00A04B3E" w:rsidRPr="008A42D5" w:rsidRDefault="00A04B3E" w:rsidP="007C2374">
            <w:pPr>
              <w:jc w:val="center"/>
              <w:rPr>
                <w:rFonts w:ascii="Arial Narrow" w:hAnsi="Arial Narrow"/>
                <w:sz w:val="20"/>
                <w:szCs w:val="20"/>
              </w:rPr>
            </w:pPr>
          </w:p>
        </w:tc>
        <w:tc>
          <w:tcPr>
            <w:tcW w:w="708"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2</w:t>
            </w:r>
          </w:p>
        </w:tc>
        <w:tc>
          <w:tcPr>
            <w:tcW w:w="708"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7C2374">
            <w:pPr>
              <w:jc w:val="center"/>
              <w:rPr>
                <w:rFonts w:ascii="Arial Narrow" w:hAnsi="Arial Narrow"/>
                <w:sz w:val="20"/>
                <w:szCs w:val="20"/>
              </w:rPr>
            </w:pPr>
          </w:p>
        </w:tc>
        <w:tc>
          <w:tcPr>
            <w:tcW w:w="425" w:type="dxa"/>
            <w:shd w:val="clear" w:color="auto" w:fill="auto"/>
            <w:vAlign w:val="center"/>
          </w:tcPr>
          <w:p w:rsidR="00A04B3E" w:rsidRPr="008A42D5" w:rsidRDefault="00A04B3E" w:rsidP="007C2374">
            <w:pPr>
              <w:jc w:val="center"/>
              <w:rPr>
                <w:rFonts w:ascii="Arial Narrow" w:hAnsi="Arial Narrow"/>
                <w:sz w:val="20"/>
                <w:szCs w:val="20"/>
              </w:rPr>
            </w:pPr>
          </w:p>
        </w:tc>
        <w:tc>
          <w:tcPr>
            <w:tcW w:w="1843" w:type="dxa"/>
            <w:shd w:val="clear" w:color="auto" w:fill="auto"/>
            <w:vAlign w:val="center"/>
          </w:tcPr>
          <w:p w:rsidR="00A04B3E" w:rsidRPr="008A42D5" w:rsidRDefault="00A04B3E" w:rsidP="007C2374">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6C.7 Seguros y Fianzas</w:t>
            </w:r>
          </w:p>
        </w:tc>
        <w:tc>
          <w:tcPr>
            <w:tcW w:w="567"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7C2374">
            <w:pPr>
              <w:jc w:val="center"/>
              <w:rPr>
                <w:rFonts w:ascii="Arial Narrow" w:hAnsi="Arial Narrow"/>
                <w:sz w:val="20"/>
                <w:szCs w:val="20"/>
              </w:rPr>
            </w:pPr>
          </w:p>
        </w:tc>
        <w:tc>
          <w:tcPr>
            <w:tcW w:w="535" w:type="dxa"/>
            <w:shd w:val="clear" w:color="auto" w:fill="auto"/>
            <w:vAlign w:val="center"/>
          </w:tcPr>
          <w:p w:rsidR="00A04B3E" w:rsidRPr="008A42D5" w:rsidRDefault="00A04B3E" w:rsidP="007C2374">
            <w:pPr>
              <w:jc w:val="center"/>
              <w:rPr>
                <w:rFonts w:ascii="Arial Narrow" w:hAnsi="Arial Narrow"/>
                <w:sz w:val="20"/>
                <w:szCs w:val="20"/>
              </w:rPr>
            </w:pP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2</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7C2374">
            <w:pPr>
              <w:jc w:val="center"/>
              <w:rPr>
                <w:rFonts w:ascii="Arial Narrow" w:hAnsi="Arial Narrow"/>
                <w:sz w:val="20"/>
                <w:szCs w:val="20"/>
              </w:rPr>
            </w:pPr>
          </w:p>
        </w:tc>
        <w:tc>
          <w:tcPr>
            <w:tcW w:w="425" w:type="dxa"/>
            <w:shd w:val="clear" w:color="auto" w:fill="auto"/>
            <w:vAlign w:val="center"/>
          </w:tcPr>
          <w:p w:rsidR="00A04B3E" w:rsidRPr="008A42D5" w:rsidRDefault="00A04B3E" w:rsidP="007C2374">
            <w:pPr>
              <w:jc w:val="center"/>
              <w:rPr>
                <w:rFonts w:ascii="Arial Narrow" w:hAnsi="Arial Narrow"/>
                <w:sz w:val="20"/>
                <w:szCs w:val="20"/>
              </w:rPr>
            </w:pPr>
          </w:p>
        </w:tc>
        <w:tc>
          <w:tcPr>
            <w:tcW w:w="1843" w:type="dxa"/>
            <w:shd w:val="clear" w:color="auto" w:fill="auto"/>
            <w:vAlign w:val="center"/>
          </w:tcPr>
          <w:p w:rsidR="00A04B3E" w:rsidRPr="008A42D5" w:rsidRDefault="00A04B3E" w:rsidP="007C2374">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6C.8 Suspensión, Rescisión, Terminación de Obra Pública</w:t>
            </w:r>
          </w:p>
        </w:tc>
        <w:tc>
          <w:tcPr>
            <w:tcW w:w="567"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7C2374">
            <w:pPr>
              <w:jc w:val="center"/>
              <w:rPr>
                <w:rFonts w:ascii="Arial Narrow" w:hAnsi="Arial Narrow"/>
                <w:sz w:val="20"/>
                <w:szCs w:val="20"/>
              </w:rPr>
            </w:pPr>
          </w:p>
        </w:tc>
        <w:tc>
          <w:tcPr>
            <w:tcW w:w="535" w:type="dxa"/>
            <w:shd w:val="clear" w:color="auto" w:fill="auto"/>
            <w:vAlign w:val="center"/>
          </w:tcPr>
          <w:p w:rsidR="00A04B3E" w:rsidRPr="008A42D5" w:rsidRDefault="00A04B3E" w:rsidP="007C2374">
            <w:pPr>
              <w:jc w:val="center"/>
              <w:rPr>
                <w:rFonts w:ascii="Arial Narrow" w:hAnsi="Arial Narrow"/>
                <w:sz w:val="20"/>
                <w:szCs w:val="20"/>
              </w:rPr>
            </w:pP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2</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7C2374">
            <w:pPr>
              <w:jc w:val="center"/>
              <w:rPr>
                <w:rFonts w:ascii="Arial Narrow" w:hAnsi="Arial Narrow"/>
                <w:sz w:val="20"/>
                <w:szCs w:val="20"/>
              </w:rPr>
            </w:pPr>
          </w:p>
        </w:tc>
        <w:tc>
          <w:tcPr>
            <w:tcW w:w="425" w:type="dxa"/>
            <w:shd w:val="clear" w:color="auto" w:fill="auto"/>
            <w:vAlign w:val="center"/>
          </w:tcPr>
          <w:p w:rsidR="00A04B3E" w:rsidRPr="008A42D5" w:rsidRDefault="00A04B3E" w:rsidP="007C2374">
            <w:pPr>
              <w:jc w:val="center"/>
              <w:rPr>
                <w:rFonts w:ascii="Arial Narrow" w:hAnsi="Arial Narrow"/>
                <w:sz w:val="20"/>
                <w:szCs w:val="20"/>
              </w:rPr>
            </w:pPr>
          </w:p>
        </w:tc>
        <w:tc>
          <w:tcPr>
            <w:tcW w:w="1843" w:type="dxa"/>
            <w:shd w:val="clear" w:color="auto" w:fill="auto"/>
            <w:vAlign w:val="center"/>
          </w:tcPr>
          <w:p w:rsidR="00A04B3E" w:rsidRPr="008A42D5" w:rsidRDefault="00A04B3E" w:rsidP="007C2374">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6C.9 Bitácoras de Obra Pública</w:t>
            </w:r>
          </w:p>
        </w:tc>
        <w:tc>
          <w:tcPr>
            <w:tcW w:w="567"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7C2374">
            <w:pPr>
              <w:jc w:val="center"/>
              <w:rPr>
                <w:rFonts w:ascii="Arial Narrow" w:hAnsi="Arial Narrow"/>
                <w:sz w:val="20"/>
                <w:szCs w:val="20"/>
              </w:rPr>
            </w:pPr>
          </w:p>
        </w:tc>
        <w:tc>
          <w:tcPr>
            <w:tcW w:w="535" w:type="dxa"/>
            <w:shd w:val="clear" w:color="auto" w:fill="auto"/>
            <w:vAlign w:val="center"/>
          </w:tcPr>
          <w:p w:rsidR="00A04B3E" w:rsidRPr="008A42D5" w:rsidRDefault="00A04B3E" w:rsidP="007C2374">
            <w:pPr>
              <w:jc w:val="center"/>
              <w:rPr>
                <w:rFonts w:ascii="Arial Narrow" w:hAnsi="Arial Narrow"/>
                <w:sz w:val="20"/>
                <w:szCs w:val="20"/>
              </w:rPr>
            </w:pP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2</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A04B3E" w:rsidRPr="008A42D5" w:rsidRDefault="00A04B3E" w:rsidP="0046599C">
            <w:pPr>
              <w:jc w:val="center"/>
              <w:rPr>
                <w:rFonts w:ascii="Arial Narrow" w:hAnsi="Arial Narrow"/>
                <w:sz w:val="20"/>
                <w:szCs w:val="20"/>
              </w:rPr>
            </w:pPr>
          </w:p>
        </w:tc>
        <w:tc>
          <w:tcPr>
            <w:tcW w:w="425"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7C2374">
            <w:pPr>
              <w:jc w:val="center"/>
              <w:rPr>
                <w:rFonts w:ascii="Arial Narrow" w:hAnsi="Arial Narrow"/>
                <w:sz w:val="20"/>
                <w:szCs w:val="20"/>
              </w:rPr>
            </w:pPr>
          </w:p>
        </w:tc>
        <w:tc>
          <w:tcPr>
            <w:tcW w:w="1843" w:type="dxa"/>
            <w:shd w:val="clear" w:color="auto" w:fill="auto"/>
            <w:vAlign w:val="center"/>
          </w:tcPr>
          <w:p w:rsidR="00A04B3E" w:rsidRPr="008A42D5" w:rsidRDefault="00A04B3E" w:rsidP="007C2374">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6C.10 Calidad en materia de Obras, Conservación y Equipamiento</w:t>
            </w:r>
          </w:p>
        </w:tc>
        <w:tc>
          <w:tcPr>
            <w:tcW w:w="567"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7C2374">
            <w:pPr>
              <w:jc w:val="center"/>
              <w:rPr>
                <w:rFonts w:ascii="Arial Narrow" w:hAnsi="Arial Narrow"/>
                <w:sz w:val="20"/>
                <w:szCs w:val="20"/>
              </w:rPr>
            </w:pPr>
          </w:p>
        </w:tc>
        <w:tc>
          <w:tcPr>
            <w:tcW w:w="535" w:type="dxa"/>
            <w:shd w:val="clear" w:color="auto" w:fill="auto"/>
            <w:vAlign w:val="center"/>
          </w:tcPr>
          <w:p w:rsidR="00A04B3E" w:rsidRPr="008A42D5" w:rsidRDefault="00A04B3E" w:rsidP="007C2374">
            <w:pPr>
              <w:jc w:val="center"/>
              <w:rPr>
                <w:rFonts w:ascii="Arial Narrow" w:hAnsi="Arial Narrow"/>
                <w:sz w:val="20"/>
                <w:szCs w:val="20"/>
              </w:rPr>
            </w:pP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2</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A04B3E" w:rsidRPr="008A42D5" w:rsidRDefault="00A04B3E" w:rsidP="0046599C">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7C2374">
            <w:pPr>
              <w:jc w:val="center"/>
              <w:rPr>
                <w:rFonts w:ascii="Arial Narrow" w:hAnsi="Arial Narrow"/>
                <w:sz w:val="20"/>
                <w:szCs w:val="20"/>
              </w:rPr>
            </w:pPr>
          </w:p>
        </w:tc>
        <w:tc>
          <w:tcPr>
            <w:tcW w:w="425" w:type="dxa"/>
            <w:shd w:val="clear" w:color="auto" w:fill="auto"/>
            <w:vAlign w:val="center"/>
          </w:tcPr>
          <w:p w:rsidR="00A04B3E" w:rsidRPr="008A42D5" w:rsidRDefault="00A04B3E" w:rsidP="007C2374">
            <w:pPr>
              <w:jc w:val="center"/>
              <w:rPr>
                <w:rFonts w:ascii="Arial Narrow" w:hAnsi="Arial Narrow"/>
                <w:sz w:val="20"/>
                <w:szCs w:val="20"/>
              </w:rPr>
            </w:pPr>
          </w:p>
        </w:tc>
        <w:tc>
          <w:tcPr>
            <w:tcW w:w="1843" w:type="dxa"/>
            <w:shd w:val="clear" w:color="auto" w:fill="auto"/>
            <w:vAlign w:val="center"/>
          </w:tcPr>
          <w:p w:rsidR="00A04B3E" w:rsidRPr="008A42D5" w:rsidRDefault="00A04B3E" w:rsidP="007C2374">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6C.11 Precios Unitarios en Obra Pública y Servicios</w:t>
            </w:r>
          </w:p>
        </w:tc>
        <w:tc>
          <w:tcPr>
            <w:tcW w:w="567"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7C2374">
            <w:pPr>
              <w:jc w:val="center"/>
              <w:rPr>
                <w:rFonts w:ascii="Arial Narrow" w:hAnsi="Arial Narrow"/>
                <w:sz w:val="20"/>
                <w:szCs w:val="20"/>
              </w:rPr>
            </w:pPr>
          </w:p>
        </w:tc>
        <w:tc>
          <w:tcPr>
            <w:tcW w:w="535" w:type="dxa"/>
            <w:shd w:val="clear" w:color="auto" w:fill="auto"/>
            <w:vAlign w:val="center"/>
          </w:tcPr>
          <w:p w:rsidR="00A04B3E" w:rsidRPr="008A42D5" w:rsidRDefault="00A04B3E" w:rsidP="007C2374">
            <w:pPr>
              <w:jc w:val="center"/>
              <w:rPr>
                <w:rFonts w:ascii="Arial Narrow" w:hAnsi="Arial Narrow"/>
                <w:sz w:val="20"/>
                <w:szCs w:val="20"/>
              </w:rPr>
            </w:pP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2</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A04B3E" w:rsidRPr="008A42D5" w:rsidRDefault="00A04B3E" w:rsidP="0046599C">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7C2374">
            <w:pPr>
              <w:jc w:val="center"/>
              <w:rPr>
                <w:rFonts w:ascii="Arial Narrow" w:hAnsi="Arial Narrow"/>
                <w:sz w:val="20"/>
                <w:szCs w:val="20"/>
              </w:rPr>
            </w:pPr>
          </w:p>
        </w:tc>
        <w:tc>
          <w:tcPr>
            <w:tcW w:w="425" w:type="dxa"/>
            <w:shd w:val="clear" w:color="auto" w:fill="auto"/>
            <w:vAlign w:val="center"/>
          </w:tcPr>
          <w:p w:rsidR="00A04B3E" w:rsidRPr="008A42D5" w:rsidRDefault="00A04B3E" w:rsidP="007C2374">
            <w:pPr>
              <w:jc w:val="center"/>
              <w:rPr>
                <w:rFonts w:ascii="Arial Narrow" w:hAnsi="Arial Narrow"/>
                <w:sz w:val="20"/>
                <w:szCs w:val="20"/>
              </w:rPr>
            </w:pPr>
          </w:p>
        </w:tc>
        <w:tc>
          <w:tcPr>
            <w:tcW w:w="1843" w:type="dxa"/>
            <w:shd w:val="clear" w:color="auto" w:fill="auto"/>
            <w:vAlign w:val="center"/>
          </w:tcPr>
          <w:p w:rsidR="00A04B3E" w:rsidRPr="008A42D5" w:rsidRDefault="00A04B3E" w:rsidP="007C2374">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6C.13 Conservación y Mantenimiento de la Infraestructura Física</w:t>
            </w:r>
          </w:p>
        </w:tc>
        <w:tc>
          <w:tcPr>
            <w:tcW w:w="567"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7C2374">
            <w:pPr>
              <w:jc w:val="center"/>
              <w:rPr>
                <w:rFonts w:ascii="Arial Narrow" w:hAnsi="Arial Narrow"/>
                <w:sz w:val="20"/>
                <w:szCs w:val="20"/>
              </w:rPr>
            </w:pPr>
          </w:p>
        </w:tc>
        <w:tc>
          <w:tcPr>
            <w:tcW w:w="535" w:type="dxa"/>
            <w:shd w:val="clear" w:color="auto" w:fill="auto"/>
            <w:vAlign w:val="center"/>
          </w:tcPr>
          <w:p w:rsidR="00A04B3E" w:rsidRPr="008A42D5" w:rsidRDefault="00A04B3E" w:rsidP="007C2374">
            <w:pPr>
              <w:jc w:val="center"/>
              <w:rPr>
                <w:rFonts w:ascii="Arial Narrow" w:hAnsi="Arial Narrow"/>
                <w:sz w:val="20"/>
                <w:szCs w:val="20"/>
              </w:rPr>
            </w:pP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2</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A04B3E" w:rsidRPr="008A42D5" w:rsidRDefault="00A04B3E" w:rsidP="0046599C">
            <w:pPr>
              <w:jc w:val="center"/>
              <w:rPr>
                <w:rFonts w:ascii="Arial Narrow" w:hAnsi="Arial Narrow"/>
                <w:sz w:val="20"/>
                <w:szCs w:val="20"/>
              </w:rPr>
            </w:pPr>
          </w:p>
        </w:tc>
        <w:tc>
          <w:tcPr>
            <w:tcW w:w="425"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7C2374">
            <w:pPr>
              <w:jc w:val="center"/>
              <w:rPr>
                <w:rFonts w:ascii="Arial Narrow" w:hAnsi="Arial Narrow"/>
                <w:sz w:val="20"/>
                <w:szCs w:val="20"/>
              </w:rPr>
            </w:pPr>
          </w:p>
        </w:tc>
        <w:tc>
          <w:tcPr>
            <w:tcW w:w="1843" w:type="dxa"/>
            <w:shd w:val="clear" w:color="auto" w:fill="auto"/>
            <w:vAlign w:val="center"/>
          </w:tcPr>
          <w:p w:rsidR="00A04B3E" w:rsidRPr="008A42D5" w:rsidRDefault="00A04B3E" w:rsidP="007C2374">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6C.16 Disposiciones de Activo Fijo</w:t>
            </w:r>
          </w:p>
        </w:tc>
        <w:tc>
          <w:tcPr>
            <w:tcW w:w="567"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7C2374">
            <w:pPr>
              <w:jc w:val="center"/>
              <w:rPr>
                <w:rFonts w:ascii="Arial Narrow" w:hAnsi="Arial Narrow"/>
                <w:sz w:val="20"/>
                <w:szCs w:val="20"/>
              </w:rPr>
            </w:pPr>
          </w:p>
        </w:tc>
        <w:tc>
          <w:tcPr>
            <w:tcW w:w="535" w:type="dxa"/>
            <w:shd w:val="clear" w:color="auto" w:fill="auto"/>
            <w:vAlign w:val="center"/>
          </w:tcPr>
          <w:p w:rsidR="00A04B3E" w:rsidRPr="008A42D5" w:rsidRDefault="00A04B3E" w:rsidP="007C2374">
            <w:pPr>
              <w:jc w:val="center"/>
              <w:rPr>
                <w:rFonts w:ascii="Arial Narrow" w:hAnsi="Arial Narrow"/>
                <w:sz w:val="20"/>
                <w:szCs w:val="20"/>
              </w:rPr>
            </w:pP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2</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A04B3E" w:rsidRPr="008A42D5" w:rsidRDefault="00A04B3E" w:rsidP="0046599C">
            <w:pPr>
              <w:jc w:val="center"/>
              <w:rPr>
                <w:rFonts w:ascii="Arial Narrow" w:hAnsi="Arial Narrow"/>
                <w:sz w:val="20"/>
                <w:szCs w:val="20"/>
              </w:rPr>
            </w:pPr>
          </w:p>
        </w:tc>
        <w:tc>
          <w:tcPr>
            <w:tcW w:w="425"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A04B3E" w:rsidRPr="008A42D5" w:rsidRDefault="00A04B3E" w:rsidP="007C2374">
            <w:pPr>
              <w:jc w:val="center"/>
              <w:rPr>
                <w:rFonts w:ascii="Arial Narrow" w:hAnsi="Arial Narrow"/>
                <w:sz w:val="20"/>
                <w:szCs w:val="20"/>
              </w:rPr>
            </w:pPr>
          </w:p>
        </w:tc>
        <w:tc>
          <w:tcPr>
            <w:tcW w:w="1843" w:type="dxa"/>
            <w:shd w:val="clear" w:color="auto" w:fill="auto"/>
            <w:vAlign w:val="center"/>
          </w:tcPr>
          <w:p w:rsidR="00A04B3E" w:rsidRPr="008A42D5" w:rsidRDefault="00A04B3E" w:rsidP="007C2374">
            <w:pPr>
              <w:jc w:val="center"/>
              <w:rPr>
                <w:rFonts w:ascii="Arial Narrow" w:hAnsi="Arial Narrow"/>
                <w:sz w:val="20"/>
                <w:szCs w:val="20"/>
              </w:rPr>
            </w:pPr>
          </w:p>
        </w:tc>
      </w:tr>
      <w:tr w:rsidR="00A04B3E" w:rsidRPr="008A42D5" w:rsidTr="00A04B3E">
        <w:trPr>
          <w:jc w:val="center"/>
        </w:trPr>
        <w:tc>
          <w:tcPr>
            <w:tcW w:w="5739" w:type="dxa"/>
            <w:shd w:val="clear" w:color="auto" w:fill="auto"/>
            <w:vAlign w:val="center"/>
          </w:tcPr>
          <w:p w:rsidR="00A04B3E" w:rsidRPr="008A42D5" w:rsidRDefault="00A04B3E" w:rsidP="00393637">
            <w:pPr>
              <w:rPr>
                <w:rFonts w:ascii="Arial Narrow" w:hAnsi="Arial Narrow"/>
              </w:rPr>
            </w:pPr>
            <w:r w:rsidRPr="008A42D5">
              <w:rPr>
                <w:rFonts w:ascii="Arial Narrow" w:hAnsi="Arial Narrow"/>
              </w:rPr>
              <w:t>6C.17 Inventario Físico y Control de Bienes Muebles</w:t>
            </w:r>
          </w:p>
        </w:tc>
        <w:tc>
          <w:tcPr>
            <w:tcW w:w="567"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A04B3E" w:rsidRPr="008A42D5" w:rsidRDefault="00A04B3E" w:rsidP="007C2374">
            <w:pPr>
              <w:jc w:val="center"/>
              <w:rPr>
                <w:rFonts w:ascii="Arial Narrow" w:hAnsi="Arial Narrow"/>
                <w:sz w:val="20"/>
                <w:szCs w:val="20"/>
              </w:rPr>
            </w:pPr>
          </w:p>
        </w:tc>
        <w:tc>
          <w:tcPr>
            <w:tcW w:w="535"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X</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2</w:t>
            </w:r>
          </w:p>
        </w:tc>
        <w:tc>
          <w:tcPr>
            <w:tcW w:w="56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10</w:t>
            </w:r>
          </w:p>
        </w:tc>
        <w:tc>
          <w:tcPr>
            <w:tcW w:w="708" w:type="dxa"/>
            <w:shd w:val="clear" w:color="auto" w:fill="auto"/>
            <w:vAlign w:val="center"/>
          </w:tcPr>
          <w:p w:rsidR="00A04B3E" w:rsidRPr="008A42D5" w:rsidRDefault="00A04B3E" w:rsidP="00982DA1">
            <w:pPr>
              <w:jc w:val="center"/>
              <w:rPr>
                <w:rFonts w:ascii="Arial Narrow" w:hAnsi="Arial Narrow"/>
                <w:sz w:val="20"/>
                <w:szCs w:val="20"/>
              </w:rPr>
            </w:pPr>
            <w:r w:rsidRPr="008A42D5">
              <w:rPr>
                <w:rFonts w:ascii="Arial Narrow" w:hAnsi="Arial Narrow"/>
                <w:sz w:val="20"/>
                <w:szCs w:val="20"/>
              </w:rPr>
              <w:t>12</w:t>
            </w:r>
          </w:p>
        </w:tc>
        <w:tc>
          <w:tcPr>
            <w:tcW w:w="426" w:type="dxa"/>
            <w:shd w:val="clear" w:color="auto" w:fill="auto"/>
            <w:vAlign w:val="center"/>
          </w:tcPr>
          <w:p w:rsidR="00A04B3E" w:rsidRPr="008A42D5" w:rsidRDefault="00A04B3E" w:rsidP="0046599C">
            <w:pPr>
              <w:jc w:val="center"/>
              <w:rPr>
                <w:rFonts w:ascii="Arial Narrow" w:hAnsi="Arial Narrow"/>
                <w:sz w:val="20"/>
                <w:szCs w:val="20"/>
              </w:rPr>
            </w:pPr>
          </w:p>
        </w:tc>
        <w:tc>
          <w:tcPr>
            <w:tcW w:w="425" w:type="dxa"/>
            <w:shd w:val="clear" w:color="auto" w:fill="auto"/>
            <w:vAlign w:val="center"/>
          </w:tcPr>
          <w:p w:rsidR="00A04B3E" w:rsidRPr="008A42D5" w:rsidRDefault="00A04B3E" w:rsidP="007C2374">
            <w:pPr>
              <w:jc w:val="center"/>
              <w:rPr>
                <w:rFonts w:ascii="Arial Narrow" w:hAnsi="Arial Narrow"/>
                <w:sz w:val="20"/>
                <w:szCs w:val="20"/>
              </w:rPr>
            </w:pPr>
          </w:p>
        </w:tc>
        <w:tc>
          <w:tcPr>
            <w:tcW w:w="425" w:type="dxa"/>
            <w:shd w:val="clear" w:color="auto" w:fill="auto"/>
            <w:vAlign w:val="center"/>
          </w:tcPr>
          <w:p w:rsidR="00A04B3E" w:rsidRPr="008A42D5" w:rsidRDefault="00A04B3E" w:rsidP="007C2374">
            <w:pPr>
              <w:jc w:val="center"/>
              <w:rPr>
                <w:rFonts w:ascii="Arial Narrow" w:hAnsi="Arial Narrow"/>
                <w:sz w:val="20"/>
                <w:szCs w:val="20"/>
              </w:rPr>
            </w:pPr>
            <w:r w:rsidRPr="008A42D5">
              <w:rPr>
                <w:rFonts w:ascii="Arial Narrow" w:hAnsi="Arial Narrow"/>
                <w:sz w:val="20"/>
                <w:szCs w:val="20"/>
              </w:rPr>
              <w:t>X</w:t>
            </w:r>
          </w:p>
        </w:tc>
        <w:tc>
          <w:tcPr>
            <w:tcW w:w="1843" w:type="dxa"/>
            <w:shd w:val="clear" w:color="auto" w:fill="auto"/>
            <w:vAlign w:val="center"/>
          </w:tcPr>
          <w:p w:rsidR="00A04B3E" w:rsidRPr="008A42D5" w:rsidRDefault="001F2F66" w:rsidP="00D03112">
            <w:pPr>
              <w:jc w:val="center"/>
              <w:rPr>
                <w:rFonts w:ascii="Arial Narrow" w:hAnsi="Arial Narrow"/>
                <w:sz w:val="16"/>
                <w:szCs w:val="16"/>
              </w:rPr>
            </w:pPr>
            <w:r w:rsidRPr="008A42D5">
              <w:rPr>
                <w:rFonts w:ascii="Arial Narrow" w:hAnsi="Arial Narrow"/>
                <w:sz w:val="16"/>
                <w:szCs w:val="16"/>
              </w:rPr>
              <w:t>Se conservará</w:t>
            </w:r>
            <w:r w:rsidR="00D03112" w:rsidRPr="008A42D5">
              <w:rPr>
                <w:rFonts w:ascii="Arial Narrow" w:hAnsi="Arial Narrow"/>
                <w:sz w:val="16"/>
                <w:szCs w:val="16"/>
              </w:rPr>
              <w:t xml:space="preserve"> solo el reporte</w:t>
            </w:r>
            <w:r w:rsidR="00046C76" w:rsidRPr="008A42D5">
              <w:rPr>
                <w:rFonts w:ascii="Arial Narrow" w:hAnsi="Arial Narrow"/>
                <w:sz w:val="16"/>
                <w:szCs w:val="16"/>
              </w:rPr>
              <w:t xml:space="preserve"> de existencias</w:t>
            </w:r>
            <w:r w:rsidR="00B7300A" w:rsidRPr="008A42D5">
              <w:rPr>
                <w:rFonts w:ascii="Arial Narrow" w:hAnsi="Arial Narrow"/>
                <w:sz w:val="16"/>
                <w:szCs w:val="16"/>
              </w:rPr>
              <w:t xml:space="preserve"> final</w:t>
            </w:r>
            <w:r w:rsidR="008A42D5" w:rsidRPr="008A42D5">
              <w:rPr>
                <w:rFonts w:ascii="Arial Narrow" w:hAnsi="Arial Narrow"/>
                <w:sz w:val="16"/>
                <w:szCs w:val="16"/>
              </w:rPr>
              <w:t xml:space="preserve"> (anual)</w:t>
            </w:r>
          </w:p>
        </w:tc>
      </w:tr>
      <w:tr w:rsidR="00D03112" w:rsidRPr="008A42D5" w:rsidTr="00A04B3E">
        <w:trPr>
          <w:jc w:val="center"/>
        </w:trPr>
        <w:tc>
          <w:tcPr>
            <w:tcW w:w="5739" w:type="dxa"/>
            <w:shd w:val="clear" w:color="auto" w:fill="auto"/>
            <w:vAlign w:val="center"/>
          </w:tcPr>
          <w:p w:rsidR="00D03112" w:rsidRPr="008A42D5" w:rsidRDefault="00D03112" w:rsidP="00231D3B">
            <w:pPr>
              <w:rPr>
                <w:rFonts w:ascii="Arial Narrow" w:hAnsi="Arial Narrow"/>
              </w:rPr>
            </w:pPr>
            <w:r w:rsidRPr="008A42D5">
              <w:rPr>
                <w:rFonts w:ascii="Arial Narrow" w:hAnsi="Arial Narrow"/>
              </w:rPr>
              <w:t xml:space="preserve">6C.18 Inventario Físico y Control de Bienes Inmuebles </w:t>
            </w:r>
          </w:p>
        </w:tc>
        <w:tc>
          <w:tcPr>
            <w:tcW w:w="567" w:type="dxa"/>
            <w:shd w:val="clear" w:color="auto" w:fill="auto"/>
            <w:vAlign w:val="center"/>
          </w:tcPr>
          <w:p w:rsidR="00D03112" w:rsidRPr="008A42D5" w:rsidRDefault="00D03112" w:rsidP="007C2374">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D03112" w:rsidRPr="008A42D5" w:rsidRDefault="00D03112" w:rsidP="007C2374">
            <w:pPr>
              <w:jc w:val="center"/>
              <w:rPr>
                <w:rFonts w:ascii="Arial Narrow" w:hAnsi="Arial Narrow"/>
                <w:sz w:val="20"/>
                <w:szCs w:val="20"/>
              </w:rPr>
            </w:pPr>
          </w:p>
        </w:tc>
        <w:tc>
          <w:tcPr>
            <w:tcW w:w="535" w:type="dxa"/>
            <w:shd w:val="clear" w:color="auto" w:fill="auto"/>
            <w:vAlign w:val="center"/>
          </w:tcPr>
          <w:p w:rsidR="00D03112" w:rsidRPr="008A42D5" w:rsidRDefault="00D03112" w:rsidP="007C2374">
            <w:pPr>
              <w:jc w:val="center"/>
              <w:rPr>
                <w:rFonts w:ascii="Arial Narrow" w:hAnsi="Arial Narrow"/>
                <w:sz w:val="20"/>
                <w:szCs w:val="20"/>
              </w:rPr>
            </w:pPr>
            <w:r w:rsidRPr="008A42D5">
              <w:rPr>
                <w:rFonts w:ascii="Arial Narrow" w:hAnsi="Arial Narrow"/>
                <w:sz w:val="20"/>
                <w:szCs w:val="20"/>
              </w:rPr>
              <w:t>X</w:t>
            </w:r>
          </w:p>
        </w:tc>
        <w:tc>
          <w:tcPr>
            <w:tcW w:w="708" w:type="dxa"/>
            <w:shd w:val="clear" w:color="auto" w:fill="auto"/>
            <w:vAlign w:val="center"/>
          </w:tcPr>
          <w:p w:rsidR="00D03112" w:rsidRPr="008A42D5" w:rsidRDefault="00D03112" w:rsidP="00730D70">
            <w:pPr>
              <w:jc w:val="center"/>
              <w:rPr>
                <w:rFonts w:ascii="Arial Narrow" w:hAnsi="Arial Narrow"/>
                <w:sz w:val="20"/>
                <w:szCs w:val="20"/>
              </w:rPr>
            </w:pPr>
            <w:r w:rsidRPr="008A42D5">
              <w:rPr>
                <w:rFonts w:ascii="Arial Narrow" w:hAnsi="Arial Narrow"/>
                <w:sz w:val="20"/>
                <w:szCs w:val="20"/>
              </w:rPr>
              <w:t xml:space="preserve">2  </w:t>
            </w:r>
          </w:p>
        </w:tc>
        <w:tc>
          <w:tcPr>
            <w:tcW w:w="568" w:type="dxa"/>
            <w:shd w:val="clear" w:color="auto" w:fill="auto"/>
            <w:vAlign w:val="center"/>
          </w:tcPr>
          <w:p w:rsidR="00D03112" w:rsidRPr="008A42D5" w:rsidRDefault="00D03112" w:rsidP="00730D70">
            <w:pPr>
              <w:jc w:val="center"/>
              <w:rPr>
                <w:rFonts w:ascii="Arial Narrow" w:hAnsi="Arial Narrow"/>
                <w:sz w:val="20"/>
                <w:szCs w:val="20"/>
              </w:rPr>
            </w:pPr>
            <w:r w:rsidRPr="008A42D5">
              <w:rPr>
                <w:rFonts w:ascii="Arial Narrow" w:hAnsi="Arial Narrow"/>
                <w:sz w:val="20"/>
                <w:szCs w:val="20"/>
              </w:rPr>
              <w:t xml:space="preserve">10  </w:t>
            </w:r>
          </w:p>
        </w:tc>
        <w:tc>
          <w:tcPr>
            <w:tcW w:w="708" w:type="dxa"/>
            <w:shd w:val="clear" w:color="auto" w:fill="auto"/>
            <w:vAlign w:val="center"/>
          </w:tcPr>
          <w:p w:rsidR="00D03112" w:rsidRPr="008A42D5" w:rsidRDefault="00D03112" w:rsidP="00730D70">
            <w:pPr>
              <w:jc w:val="center"/>
              <w:rPr>
                <w:rFonts w:ascii="Arial Narrow" w:hAnsi="Arial Narrow"/>
                <w:sz w:val="20"/>
                <w:szCs w:val="20"/>
              </w:rPr>
            </w:pPr>
            <w:r w:rsidRPr="008A42D5">
              <w:rPr>
                <w:rFonts w:ascii="Arial Narrow" w:hAnsi="Arial Narrow"/>
                <w:sz w:val="20"/>
                <w:szCs w:val="20"/>
              </w:rPr>
              <w:t xml:space="preserve">12 </w:t>
            </w:r>
          </w:p>
        </w:tc>
        <w:tc>
          <w:tcPr>
            <w:tcW w:w="426" w:type="dxa"/>
            <w:shd w:val="clear" w:color="auto" w:fill="auto"/>
            <w:vAlign w:val="center"/>
          </w:tcPr>
          <w:p w:rsidR="00D03112" w:rsidRPr="008A42D5" w:rsidRDefault="00D03112" w:rsidP="007C2374">
            <w:pPr>
              <w:jc w:val="center"/>
              <w:rPr>
                <w:rFonts w:ascii="Arial Narrow" w:hAnsi="Arial Narrow"/>
                <w:sz w:val="20"/>
                <w:szCs w:val="20"/>
              </w:rPr>
            </w:pPr>
          </w:p>
        </w:tc>
        <w:tc>
          <w:tcPr>
            <w:tcW w:w="425" w:type="dxa"/>
            <w:shd w:val="clear" w:color="auto" w:fill="auto"/>
            <w:vAlign w:val="center"/>
          </w:tcPr>
          <w:p w:rsidR="00D03112" w:rsidRPr="008A42D5" w:rsidRDefault="00D03112" w:rsidP="007C2374">
            <w:pPr>
              <w:jc w:val="center"/>
              <w:rPr>
                <w:rFonts w:ascii="Arial Narrow" w:hAnsi="Arial Narrow"/>
                <w:sz w:val="20"/>
                <w:szCs w:val="20"/>
              </w:rPr>
            </w:pPr>
          </w:p>
        </w:tc>
        <w:tc>
          <w:tcPr>
            <w:tcW w:w="425" w:type="dxa"/>
            <w:shd w:val="clear" w:color="auto" w:fill="auto"/>
            <w:vAlign w:val="center"/>
          </w:tcPr>
          <w:p w:rsidR="00D03112" w:rsidRPr="008A42D5" w:rsidRDefault="00D03112" w:rsidP="007C2374">
            <w:pPr>
              <w:jc w:val="center"/>
              <w:rPr>
                <w:rFonts w:ascii="Arial Narrow" w:hAnsi="Arial Narrow"/>
                <w:sz w:val="20"/>
                <w:szCs w:val="20"/>
              </w:rPr>
            </w:pPr>
            <w:r w:rsidRPr="008A42D5">
              <w:rPr>
                <w:rFonts w:ascii="Arial Narrow" w:hAnsi="Arial Narrow"/>
                <w:sz w:val="20"/>
                <w:szCs w:val="20"/>
              </w:rPr>
              <w:t>X</w:t>
            </w:r>
          </w:p>
        </w:tc>
        <w:tc>
          <w:tcPr>
            <w:tcW w:w="1843" w:type="dxa"/>
            <w:shd w:val="clear" w:color="auto" w:fill="auto"/>
            <w:vAlign w:val="center"/>
          </w:tcPr>
          <w:p w:rsidR="00D03112" w:rsidRPr="008A42D5" w:rsidRDefault="00D03112" w:rsidP="00D85BA0">
            <w:pPr>
              <w:jc w:val="center"/>
              <w:rPr>
                <w:rFonts w:ascii="Arial Narrow" w:hAnsi="Arial Narrow"/>
                <w:sz w:val="16"/>
                <w:szCs w:val="16"/>
              </w:rPr>
            </w:pPr>
            <w:r w:rsidRPr="008A42D5">
              <w:rPr>
                <w:rFonts w:ascii="Arial Narrow" w:hAnsi="Arial Narrow"/>
                <w:sz w:val="16"/>
                <w:szCs w:val="16"/>
              </w:rPr>
              <w:t xml:space="preserve">Se conservará solo </w:t>
            </w:r>
            <w:r w:rsidR="00D85BA0" w:rsidRPr="008A42D5">
              <w:rPr>
                <w:rFonts w:ascii="Arial Narrow" w:hAnsi="Arial Narrow"/>
                <w:sz w:val="16"/>
                <w:szCs w:val="16"/>
              </w:rPr>
              <w:t>las facturas y los permisos y licencias de construcción</w:t>
            </w:r>
            <w:r w:rsidRPr="008A42D5">
              <w:rPr>
                <w:rFonts w:ascii="Arial Narrow" w:hAnsi="Arial Narrow"/>
                <w:sz w:val="16"/>
                <w:szCs w:val="16"/>
              </w:rPr>
              <w:t xml:space="preserve"> </w:t>
            </w:r>
          </w:p>
        </w:tc>
      </w:tr>
      <w:tr w:rsidR="00D03112" w:rsidRPr="008A42D5" w:rsidTr="00A04B3E">
        <w:trPr>
          <w:jc w:val="center"/>
        </w:trPr>
        <w:tc>
          <w:tcPr>
            <w:tcW w:w="5739" w:type="dxa"/>
            <w:shd w:val="clear" w:color="auto" w:fill="auto"/>
            <w:vAlign w:val="center"/>
          </w:tcPr>
          <w:p w:rsidR="00D03112" w:rsidRPr="008A42D5" w:rsidRDefault="00D03112" w:rsidP="00DA063E">
            <w:pPr>
              <w:rPr>
                <w:rFonts w:ascii="Arial Narrow" w:hAnsi="Arial Narrow"/>
              </w:rPr>
            </w:pPr>
            <w:r w:rsidRPr="008A42D5">
              <w:rPr>
                <w:rFonts w:ascii="Arial Narrow" w:hAnsi="Arial Narrow"/>
              </w:rPr>
              <w:t>6C.19 Almacenamiento, Control y Distribución de Bienes Muebles</w:t>
            </w:r>
          </w:p>
        </w:tc>
        <w:tc>
          <w:tcPr>
            <w:tcW w:w="567" w:type="dxa"/>
            <w:shd w:val="clear" w:color="auto" w:fill="auto"/>
            <w:vAlign w:val="center"/>
          </w:tcPr>
          <w:p w:rsidR="00D03112" w:rsidRPr="008A42D5" w:rsidRDefault="00D03112" w:rsidP="007C2374">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D03112" w:rsidRPr="008A42D5" w:rsidRDefault="00D03112" w:rsidP="007C2374">
            <w:pPr>
              <w:jc w:val="center"/>
              <w:rPr>
                <w:rFonts w:ascii="Arial Narrow" w:hAnsi="Arial Narrow"/>
                <w:sz w:val="20"/>
                <w:szCs w:val="20"/>
              </w:rPr>
            </w:pPr>
          </w:p>
        </w:tc>
        <w:tc>
          <w:tcPr>
            <w:tcW w:w="535" w:type="dxa"/>
            <w:shd w:val="clear" w:color="auto" w:fill="auto"/>
            <w:vAlign w:val="center"/>
          </w:tcPr>
          <w:p w:rsidR="00D03112" w:rsidRPr="008A42D5" w:rsidRDefault="00D03112" w:rsidP="007C2374">
            <w:pPr>
              <w:jc w:val="center"/>
              <w:rPr>
                <w:rFonts w:ascii="Arial Narrow" w:hAnsi="Arial Narrow"/>
                <w:sz w:val="20"/>
                <w:szCs w:val="20"/>
              </w:rPr>
            </w:pPr>
            <w:r w:rsidRPr="008A42D5">
              <w:rPr>
                <w:rFonts w:ascii="Arial Narrow" w:hAnsi="Arial Narrow"/>
                <w:sz w:val="20"/>
                <w:szCs w:val="20"/>
              </w:rPr>
              <w:t>X</w:t>
            </w:r>
          </w:p>
        </w:tc>
        <w:tc>
          <w:tcPr>
            <w:tcW w:w="708" w:type="dxa"/>
            <w:shd w:val="clear" w:color="auto" w:fill="auto"/>
            <w:vAlign w:val="center"/>
          </w:tcPr>
          <w:p w:rsidR="00D03112" w:rsidRPr="008A42D5" w:rsidRDefault="00D03112" w:rsidP="00730D70">
            <w:pPr>
              <w:jc w:val="center"/>
              <w:rPr>
                <w:rFonts w:ascii="Arial Narrow" w:hAnsi="Arial Narrow"/>
                <w:sz w:val="20"/>
                <w:szCs w:val="20"/>
              </w:rPr>
            </w:pPr>
            <w:r w:rsidRPr="008A42D5">
              <w:rPr>
                <w:rFonts w:ascii="Arial Narrow" w:hAnsi="Arial Narrow"/>
                <w:sz w:val="20"/>
                <w:szCs w:val="20"/>
              </w:rPr>
              <w:t xml:space="preserve">2  </w:t>
            </w:r>
          </w:p>
        </w:tc>
        <w:tc>
          <w:tcPr>
            <w:tcW w:w="568" w:type="dxa"/>
            <w:shd w:val="clear" w:color="auto" w:fill="auto"/>
            <w:vAlign w:val="center"/>
          </w:tcPr>
          <w:p w:rsidR="00D03112" w:rsidRPr="008A42D5" w:rsidRDefault="00D03112" w:rsidP="00730D70">
            <w:pPr>
              <w:jc w:val="center"/>
              <w:rPr>
                <w:rFonts w:ascii="Arial Narrow" w:hAnsi="Arial Narrow"/>
                <w:sz w:val="20"/>
                <w:szCs w:val="20"/>
              </w:rPr>
            </w:pPr>
            <w:r w:rsidRPr="008A42D5">
              <w:rPr>
                <w:rFonts w:ascii="Arial Narrow" w:hAnsi="Arial Narrow"/>
                <w:sz w:val="20"/>
                <w:szCs w:val="20"/>
              </w:rPr>
              <w:t>10</w:t>
            </w:r>
          </w:p>
        </w:tc>
        <w:tc>
          <w:tcPr>
            <w:tcW w:w="708" w:type="dxa"/>
            <w:shd w:val="clear" w:color="auto" w:fill="auto"/>
            <w:vAlign w:val="center"/>
          </w:tcPr>
          <w:p w:rsidR="00D03112" w:rsidRPr="008A42D5" w:rsidRDefault="00D03112" w:rsidP="00730D70">
            <w:pPr>
              <w:jc w:val="center"/>
              <w:rPr>
                <w:rFonts w:ascii="Arial Narrow" w:hAnsi="Arial Narrow"/>
                <w:sz w:val="20"/>
                <w:szCs w:val="20"/>
              </w:rPr>
            </w:pPr>
            <w:r w:rsidRPr="008A42D5">
              <w:rPr>
                <w:rFonts w:ascii="Arial Narrow" w:hAnsi="Arial Narrow"/>
                <w:sz w:val="20"/>
                <w:szCs w:val="20"/>
              </w:rPr>
              <w:t xml:space="preserve">12  </w:t>
            </w:r>
          </w:p>
        </w:tc>
        <w:tc>
          <w:tcPr>
            <w:tcW w:w="426" w:type="dxa"/>
            <w:shd w:val="clear" w:color="auto" w:fill="auto"/>
            <w:vAlign w:val="center"/>
          </w:tcPr>
          <w:p w:rsidR="00D03112" w:rsidRPr="008A42D5" w:rsidRDefault="00D03112" w:rsidP="007C2374">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D03112" w:rsidRPr="008A42D5" w:rsidRDefault="00D03112" w:rsidP="007C2374">
            <w:pPr>
              <w:jc w:val="center"/>
              <w:rPr>
                <w:rFonts w:ascii="Arial Narrow" w:hAnsi="Arial Narrow"/>
                <w:sz w:val="20"/>
                <w:szCs w:val="20"/>
              </w:rPr>
            </w:pPr>
          </w:p>
        </w:tc>
        <w:tc>
          <w:tcPr>
            <w:tcW w:w="425" w:type="dxa"/>
            <w:shd w:val="clear" w:color="auto" w:fill="auto"/>
            <w:vAlign w:val="center"/>
          </w:tcPr>
          <w:p w:rsidR="00D03112" w:rsidRPr="008A42D5" w:rsidRDefault="00D03112" w:rsidP="007C2374">
            <w:pPr>
              <w:jc w:val="center"/>
              <w:rPr>
                <w:rFonts w:ascii="Arial Narrow" w:hAnsi="Arial Narrow"/>
                <w:sz w:val="20"/>
                <w:szCs w:val="20"/>
              </w:rPr>
            </w:pPr>
          </w:p>
        </w:tc>
        <w:tc>
          <w:tcPr>
            <w:tcW w:w="1843" w:type="dxa"/>
            <w:shd w:val="clear" w:color="auto" w:fill="auto"/>
            <w:vAlign w:val="center"/>
          </w:tcPr>
          <w:p w:rsidR="00D03112" w:rsidRPr="008A42D5" w:rsidRDefault="00D03112" w:rsidP="007C2374">
            <w:pPr>
              <w:jc w:val="center"/>
              <w:rPr>
                <w:rFonts w:ascii="Arial Narrow" w:hAnsi="Arial Narrow"/>
                <w:sz w:val="20"/>
                <w:szCs w:val="20"/>
              </w:rPr>
            </w:pPr>
          </w:p>
        </w:tc>
      </w:tr>
      <w:tr w:rsidR="00D03112" w:rsidRPr="008A42D5" w:rsidTr="00A04B3E">
        <w:trPr>
          <w:jc w:val="center"/>
        </w:trPr>
        <w:tc>
          <w:tcPr>
            <w:tcW w:w="5739" w:type="dxa"/>
            <w:shd w:val="clear" w:color="auto" w:fill="auto"/>
            <w:vAlign w:val="center"/>
          </w:tcPr>
          <w:p w:rsidR="00D03112" w:rsidRPr="008A42D5" w:rsidRDefault="00D03112" w:rsidP="00863883">
            <w:pPr>
              <w:rPr>
                <w:rFonts w:ascii="Arial Narrow" w:hAnsi="Arial Narrow"/>
              </w:rPr>
            </w:pPr>
            <w:r w:rsidRPr="008A42D5">
              <w:rPr>
                <w:rFonts w:ascii="Arial Narrow" w:hAnsi="Arial Narrow"/>
              </w:rPr>
              <w:t>6C.22 Control y Seguimiento de Obras y Remodelaciones</w:t>
            </w:r>
          </w:p>
        </w:tc>
        <w:tc>
          <w:tcPr>
            <w:tcW w:w="567" w:type="dxa"/>
            <w:shd w:val="clear" w:color="auto" w:fill="auto"/>
            <w:vAlign w:val="center"/>
          </w:tcPr>
          <w:p w:rsidR="00D03112" w:rsidRPr="008A42D5" w:rsidRDefault="00D03112" w:rsidP="007C2374">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D03112" w:rsidRPr="008A42D5" w:rsidRDefault="00D03112" w:rsidP="007C2374">
            <w:pPr>
              <w:jc w:val="center"/>
              <w:rPr>
                <w:rFonts w:ascii="Arial Narrow" w:hAnsi="Arial Narrow"/>
                <w:sz w:val="20"/>
                <w:szCs w:val="20"/>
              </w:rPr>
            </w:pPr>
          </w:p>
        </w:tc>
        <w:tc>
          <w:tcPr>
            <w:tcW w:w="535" w:type="dxa"/>
            <w:shd w:val="clear" w:color="auto" w:fill="auto"/>
            <w:vAlign w:val="center"/>
          </w:tcPr>
          <w:p w:rsidR="00D03112" w:rsidRPr="008A42D5" w:rsidRDefault="00D03112" w:rsidP="007C2374">
            <w:pPr>
              <w:jc w:val="center"/>
              <w:rPr>
                <w:rFonts w:ascii="Arial Narrow" w:hAnsi="Arial Narrow"/>
                <w:sz w:val="20"/>
                <w:szCs w:val="20"/>
              </w:rPr>
            </w:pPr>
          </w:p>
        </w:tc>
        <w:tc>
          <w:tcPr>
            <w:tcW w:w="708" w:type="dxa"/>
            <w:shd w:val="clear" w:color="auto" w:fill="auto"/>
            <w:vAlign w:val="center"/>
          </w:tcPr>
          <w:p w:rsidR="00D03112" w:rsidRPr="008A42D5" w:rsidRDefault="00D03112" w:rsidP="00982DA1">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D03112" w:rsidRPr="008A42D5" w:rsidRDefault="00D03112" w:rsidP="00982DA1">
            <w:pPr>
              <w:jc w:val="center"/>
              <w:rPr>
                <w:rFonts w:ascii="Arial Narrow" w:hAnsi="Arial Narrow"/>
                <w:sz w:val="20"/>
                <w:szCs w:val="20"/>
              </w:rPr>
            </w:pPr>
            <w:r w:rsidRPr="008A42D5">
              <w:rPr>
                <w:rFonts w:ascii="Arial Narrow" w:hAnsi="Arial Narrow"/>
                <w:sz w:val="20"/>
                <w:szCs w:val="20"/>
              </w:rPr>
              <w:t>2</w:t>
            </w:r>
          </w:p>
        </w:tc>
        <w:tc>
          <w:tcPr>
            <w:tcW w:w="708" w:type="dxa"/>
            <w:shd w:val="clear" w:color="auto" w:fill="auto"/>
            <w:vAlign w:val="center"/>
          </w:tcPr>
          <w:p w:rsidR="00D03112" w:rsidRPr="008A42D5" w:rsidRDefault="00D03112" w:rsidP="00982DA1">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D03112" w:rsidRPr="008A42D5" w:rsidRDefault="00D03112" w:rsidP="007C2374">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D03112" w:rsidRPr="008A42D5" w:rsidRDefault="00D03112" w:rsidP="007C2374">
            <w:pPr>
              <w:jc w:val="center"/>
              <w:rPr>
                <w:rFonts w:ascii="Arial Narrow" w:hAnsi="Arial Narrow"/>
                <w:sz w:val="20"/>
                <w:szCs w:val="20"/>
              </w:rPr>
            </w:pPr>
          </w:p>
        </w:tc>
        <w:tc>
          <w:tcPr>
            <w:tcW w:w="425" w:type="dxa"/>
            <w:shd w:val="clear" w:color="auto" w:fill="auto"/>
            <w:vAlign w:val="center"/>
          </w:tcPr>
          <w:p w:rsidR="00D03112" w:rsidRPr="008A42D5" w:rsidRDefault="00D03112" w:rsidP="007C2374">
            <w:pPr>
              <w:jc w:val="center"/>
              <w:rPr>
                <w:rFonts w:ascii="Arial Narrow" w:hAnsi="Arial Narrow"/>
                <w:sz w:val="20"/>
                <w:szCs w:val="20"/>
              </w:rPr>
            </w:pPr>
          </w:p>
        </w:tc>
        <w:tc>
          <w:tcPr>
            <w:tcW w:w="1843" w:type="dxa"/>
            <w:shd w:val="clear" w:color="auto" w:fill="auto"/>
            <w:vAlign w:val="center"/>
          </w:tcPr>
          <w:p w:rsidR="00D03112" w:rsidRPr="008A42D5" w:rsidRDefault="00D03112" w:rsidP="007C2374">
            <w:pPr>
              <w:jc w:val="center"/>
              <w:rPr>
                <w:rFonts w:ascii="Arial Narrow" w:hAnsi="Arial Narrow"/>
                <w:sz w:val="20"/>
                <w:szCs w:val="20"/>
              </w:rPr>
            </w:pPr>
          </w:p>
        </w:tc>
      </w:tr>
      <w:tr w:rsidR="00D03112" w:rsidRPr="008A42D5" w:rsidTr="00A04B3E">
        <w:trPr>
          <w:trHeight w:val="461"/>
          <w:jc w:val="center"/>
        </w:trPr>
        <w:tc>
          <w:tcPr>
            <w:tcW w:w="5739" w:type="dxa"/>
            <w:shd w:val="clear" w:color="auto" w:fill="auto"/>
            <w:vAlign w:val="center"/>
          </w:tcPr>
          <w:p w:rsidR="00D03112" w:rsidRPr="008A42D5" w:rsidRDefault="00D03112" w:rsidP="00863883">
            <w:pPr>
              <w:rPr>
                <w:rFonts w:ascii="Arial Narrow" w:hAnsi="Arial Narrow"/>
              </w:rPr>
            </w:pPr>
            <w:r w:rsidRPr="008A42D5">
              <w:rPr>
                <w:rFonts w:ascii="Arial Narrow" w:hAnsi="Arial Narrow"/>
              </w:rPr>
              <w:t>6C.23 Comités y Subcomités de Adquisiciones, Arrendamientos y Servicios</w:t>
            </w:r>
          </w:p>
        </w:tc>
        <w:tc>
          <w:tcPr>
            <w:tcW w:w="567" w:type="dxa"/>
            <w:shd w:val="clear" w:color="auto" w:fill="auto"/>
            <w:vAlign w:val="center"/>
          </w:tcPr>
          <w:p w:rsidR="00D03112" w:rsidRPr="008A42D5" w:rsidRDefault="00D03112" w:rsidP="007C2374">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D03112" w:rsidRPr="008A42D5" w:rsidRDefault="00D03112" w:rsidP="007C2374">
            <w:pPr>
              <w:jc w:val="center"/>
              <w:rPr>
                <w:rFonts w:ascii="Arial Narrow" w:hAnsi="Arial Narrow"/>
                <w:sz w:val="20"/>
                <w:szCs w:val="20"/>
              </w:rPr>
            </w:pPr>
          </w:p>
        </w:tc>
        <w:tc>
          <w:tcPr>
            <w:tcW w:w="535" w:type="dxa"/>
            <w:shd w:val="clear" w:color="auto" w:fill="auto"/>
            <w:vAlign w:val="center"/>
          </w:tcPr>
          <w:p w:rsidR="00D03112" w:rsidRPr="008A42D5" w:rsidRDefault="00D03112" w:rsidP="007C2374">
            <w:pPr>
              <w:jc w:val="center"/>
              <w:rPr>
                <w:rFonts w:ascii="Arial Narrow" w:hAnsi="Arial Narrow"/>
                <w:sz w:val="20"/>
                <w:szCs w:val="20"/>
              </w:rPr>
            </w:pPr>
          </w:p>
        </w:tc>
        <w:tc>
          <w:tcPr>
            <w:tcW w:w="708" w:type="dxa"/>
            <w:shd w:val="clear" w:color="auto" w:fill="auto"/>
            <w:vAlign w:val="center"/>
          </w:tcPr>
          <w:p w:rsidR="00D03112" w:rsidRPr="008A42D5" w:rsidRDefault="00D03112" w:rsidP="00982DA1">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D03112" w:rsidRPr="008A42D5" w:rsidRDefault="00D03112" w:rsidP="00982DA1">
            <w:pPr>
              <w:jc w:val="center"/>
              <w:rPr>
                <w:rFonts w:ascii="Arial Narrow" w:hAnsi="Arial Narrow"/>
                <w:sz w:val="20"/>
                <w:szCs w:val="20"/>
              </w:rPr>
            </w:pPr>
            <w:r w:rsidRPr="008A42D5">
              <w:rPr>
                <w:rFonts w:ascii="Arial Narrow" w:hAnsi="Arial Narrow"/>
                <w:sz w:val="20"/>
                <w:szCs w:val="20"/>
              </w:rPr>
              <w:t>2</w:t>
            </w:r>
          </w:p>
        </w:tc>
        <w:tc>
          <w:tcPr>
            <w:tcW w:w="708" w:type="dxa"/>
            <w:shd w:val="clear" w:color="auto" w:fill="auto"/>
            <w:vAlign w:val="center"/>
          </w:tcPr>
          <w:p w:rsidR="00D03112" w:rsidRPr="008A42D5" w:rsidRDefault="00D03112" w:rsidP="00982DA1">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D03112" w:rsidRPr="008A42D5" w:rsidRDefault="00D03112" w:rsidP="007C2374">
            <w:pPr>
              <w:jc w:val="center"/>
              <w:rPr>
                <w:rFonts w:ascii="Arial Narrow" w:hAnsi="Arial Narrow"/>
                <w:sz w:val="20"/>
                <w:szCs w:val="20"/>
              </w:rPr>
            </w:pPr>
          </w:p>
        </w:tc>
        <w:tc>
          <w:tcPr>
            <w:tcW w:w="425" w:type="dxa"/>
            <w:shd w:val="clear" w:color="auto" w:fill="auto"/>
            <w:vAlign w:val="center"/>
          </w:tcPr>
          <w:p w:rsidR="00D03112" w:rsidRPr="008A42D5" w:rsidRDefault="00D03112" w:rsidP="007C2374">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D03112" w:rsidRPr="008A42D5" w:rsidRDefault="00D03112" w:rsidP="007C2374">
            <w:pPr>
              <w:jc w:val="center"/>
              <w:rPr>
                <w:rFonts w:ascii="Arial Narrow" w:hAnsi="Arial Narrow"/>
                <w:sz w:val="20"/>
                <w:szCs w:val="20"/>
              </w:rPr>
            </w:pPr>
          </w:p>
        </w:tc>
        <w:tc>
          <w:tcPr>
            <w:tcW w:w="1843" w:type="dxa"/>
            <w:shd w:val="clear" w:color="auto" w:fill="auto"/>
            <w:vAlign w:val="center"/>
          </w:tcPr>
          <w:p w:rsidR="00D03112" w:rsidRPr="008A42D5" w:rsidRDefault="00D03112" w:rsidP="007C2374">
            <w:pPr>
              <w:jc w:val="center"/>
              <w:rPr>
                <w:rFonts w:ascii="Arial Narrow" w:hAnsi="Arial Narrow"/>
                <w:sz w:val="20"/>
                <w:szCs w:val="20"/>
              </w:rPr>
            </w:pPr>
          </w:p>
        </w:tc>
      </w:tr>
      <w:tr w:rsidR="00D03112" w:rsidRPr="008A42D5" w:rsidTr="00A04B3E">
        <w:trPr>
          <w:jc w:val="center"/>
        </w:trPr>
        <w:tc>
          <w:tcPr>
            <w:tcW w:w="5739" w:type="dxa"/>
            <w:shd w:val="clear" w:color="auto" w:fill="auto"/>
            <w:vAlign w:val="center"/>
          </w:tcPr>
          <w:p w:rsidR="00D03112" w:rsidRPr="008A42D5" w:rsidRDefault="00D03112" w:rsidP="00393637">
            <w:pPr>
              <w:rPr>
                <w:rFonts w:ascii="Arial Narrow" w:hAnsi="Arial Narrow"/>
              </w:rPr>
            </w:pPr>
            <w:r w:rsidRPr="008A42D5">
              <w:rPr>
                <w:rFonts w:ascii="Arial Narrow" w:hAnsi="Arial Narrow"/>
              </w:rPr>
              <w:t>6C.24 Comité de Enajenación de Bienes Muebles e Inmuebles</w:t>
            </w:r>
          </w:p>
        </w:tc>
        <w:tc>
          <w:tcPr>
            <w:tcW w:w="567" w:type="dxa"/>
            <w:shd w:val="clear" w:color="auto" w:fill="auto"/>
            <w:vAlign w:val="center"/>
          </w:tcPr>
          <w:p w:rsidR="00D03112" w:rsidRPr="008A42D5" w:rsidRDefault="00D03112" w:rsidP="007C2374">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D03112" w:rsidRPr="008A42D5" w:rsidRDefault="00D03112" w:rsidP="007C2374">
            <w:pPr>
              <w:jc w:val="center"/>
              <w:rPr>
                <w:rFonts w:ascii="Arial Narrow" w:hAnsi="Arial Narrow"/>
                <w:sz w:val="20"/>
                <w:szCs w:val="20"/>
              </w:rPr>
            </w:pPr>
          </w:p>
        </w:tc>
        <w:tc>
          <w:tcPr>
            <w:tcW w:w="535" w:type="dxa"/>
            <w:shd w:val="clear" w:color="auto" w:fill="auto"/>
            <w:vAlign w:val="center"/>
          </w:tcPr>
          <w:p w:rsidR="00D03112" w:rsidRPr="008A42D5" w:rsidRDefault="00D03112" w:rsidP="007C2374">
            <w:pPr>
              <w:jc w:val="center"/>
              <w:rPr>
                <w:rFonts w:ascii="Arial Narrow" w:hAnsi="Arial Narrow"/>
                <w:sz w:val="20"/>
                <w:szCs w:val="20"/>
              </w:rPr>
            </w:pPr>
          </w:p>
        </w:tc>
        <w:tc>
          <w:tcPr>
            <w:tcW w:w="708" w:type="dxa"/>
            <w:shd w:val="clear" w:color="auto" w:fill="auto"/>
            <w:vAlign w:val="center"/>
          </w:tcPr>
          <w:p w:rsidR="00D03112" w:rsidRPr="008A42D5" w:rsidRDefault="00D03112" w:rsidP="00982DA1">
            <w:pPr>
              <w:jc w:val="center"/>
              <w:rPr>
                <w:rFonts w:ascii="Arial Narrow" w:hAnsi="Arial Narrow"/>
                <w:sz w:val="20"/>
                <w:szCs w:val="20"/>
              </w:rPr>
            </w:pPr>
            <w:r w:rsidRPr="008A42D5">
              <w:rPr>
                <w:rFonts w:ascii="Arial Narrow" w:hAnsi="Arial Narrow"/>
                <w:sz w:val="20"/>
                <w:szCs w:val="20"/>
              </w:rPr>
              <w:t>2</w:t>
            </w:r>
          </w:p>
        </w:tc>
        <w:tc>
          <w:tcPr>
            <w:tcW w:w="568" w:type="dxa"/>
            <w:shd w:val="clear" w:color="auto" w:fill="auto"/>
            <w:vAlign w:val="center"/>
          </w:tcPr>
          <w:p w:rsidR="00D03112" w:rsidRPr="008A42D5" w:rsidRDefault="00D03112" w:rsidP="00982DA1">
            <w:pPr>
              <w:jc w:val="center"/>
              <w:rPr>
                <w:rFonts w:ascii="Arial Narrow" w:hAnsi="Arial Narrow"/>
                <w:sz w:val="20"/>
                <w:szCs w:val="20"/>
              </w:rPr>
            </w:pPr>
            <w:r w:rsidRPr="008A42D5">
              <w:rPr>
                <w:rFonts w:ascii="Arial Narrow" w:hAnsi="Arial Narrow"/>
                <w:sz w:val="20"/>
                <w:szCs w:val="20"/>
              </w:rPr>
              <w:t>3</w:t>
            </w:r>
          </w:p>
        </w:tc>
        <w:tc>
          <w:tcPr>
            <w:tcW w:w="708" w:type="dxa"/>
            <w:shd w:val="clear" w:color="auto" w:fill="auto"/>
            <w:vAlign w:val="center"/>
          </w:tcPr>
          <w:p w:rsidR="00D03112" w:rsidRPr="008A42D5" w:rsidRDefault="00D03112" w:rsidP="00982DA1">
            <w:pPr>
              <w:jc w:val="center"/>
              <w:rPr>
                <w:rFonts w:ascii="Arial Narrow" w:hAnsi="Arial Narrow"/>
                <w:sz w:val="20"/>
                <w:szCs w:val="20"/>
              </w:rPr>
            </w:pPr>
            <w:r w:rsidRPr="008A42D5">
              <w:rPr>
                <w:rFonts w:ascii="Arial Narrow" w:hAnsi="Arial Narrow"/>
                <w:sz w:val="20"/>
                <w:szCs w:val="20"/>
              </w:rPr>
              <w:t>5</w:t>
            </w:r>
          </w:p>
        </w:tc>
        <w:tc>
          <w:tcPr>
            <w:tcW w:w="426" w:type="dxa"/>
            <w:shd w:val="clear" w:color="auto" w:fill="auto"/>
            <w:vAlign w:val="center"/>
          </w:tcPr>
          <w:p w:rsidR="00D03112" w:rsidRPr="008A42D5" w:rsidRDefault="00D03112" w:rsidP="007C2374">
            <w:pPr>
              <w:jc w:val="center"/>
              <w:rPr>
                <w:rFonts w:ascii="Arial Narrow" w:hAnsi="Arial Narrow"/>
                <w:sz w:val="20"/>
                <w:szCs w:val="20"/>
              </w:rPr>
            </w:pPr>
          </w:p>
        </w:tc>
        <w:tc>
          <w:tcPr>
            <w:tcW w:w="425" w:type="dxa"/>
            <w:shd w:val="clear" w:color="auto" w:fill="auto"/>
            <w:vAlign w:val="center"/>
          </w:tcPr>
          <w:p w:rsidR="00D03112" w:rsidRPr="008A42D5" w:rsidRDefault="00D03112" w:rsidP="007C2374">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D03112" w:rsidRPr="008A42D5" w:rsidRDefault="00D03112" w:rsidP="007C2374">
            <w:pPr>
              <w:jc w:val="center"/>
              <w:rPr>
                <w:rFonts w:ascii="Arial Narrow" w:hAnsi="Arial Narrow"/>
                <w:sz w:val="20"/>
                <w:szCs w:val="20"/>
              </w:rPr>
            </w:pPr>
          </w:p>
        </w:tc>
        <w:tc>
          <w:tcPr>
            <w:tcW w:w="1843" w:type="dxa"/>
            <w:shd w:val="clear" w:color="auto" w:fill="auto"/>
            <w:vAlign w:val="center"/>
          </w:tcPr>
          <w:p w:rsidR="00D03112" w:rsidRPr="008A42D5" w:rsidRDefault="00D03112" w:rsidP="007C2374">
            <w:pPr>
              <w:jc w:val="center"/>
              <w:rPr>
                <w:rFonts w:ascii="Arial Narrow" w:hAnsi="Arial Narrow"/>
                <w:sz w:val="20"/>
                <w:szCs w:val="20"/>
              </w:rPr>
            </w:pPr>
          </w:p>
        </w:tc>
      </w:tr>
      <w:tr w:rsidR="00D03112" w:rsidRPr="008A42D5" w:rsidTr="00A04B3E">
        <w:trPr>
          <w:jc w:val="center"/>
        </w:trPr>
        <w:tc>
          <w:tcPr>
            <w:tcW w:w="5739" w:type="dxa"/>
            <w:shd w:val="clear" w:color="auto" w:fill="auto"/>
            <w:vAlign w:val="center"/>
          </w:tcPr>
          <w:p w:rsidR="00D03112" w:rsidRPr="008A42D5" w:rsidRDefault="00D03112" w:rsidP="00393637">
            <w:pPr>
              <w:rPr>
                <w:rFonts w:ascii="Arial Narrow" w:hAnsi="Arial Narrow"/>
              </w:rPr>
            </w:pPr>
            <w:r w:rsidRPr="008A42D5">
              <w:rPr>
                <w:rFonts w:ascii="Arial Narrow" w:hAnsi="Arial Narrow"/>
              </w:rPr>
              <w:t>6C.25 Comité de Obra Pública</w:t>
            </w:r>
          </w:p>
        </w:tc>
        <w:tc>
          <w:tcPr>
            <w:tcW w:w="567" w:type="dxa"/>
            <w:shd w:val="clear" w:color="auto" w:fill="auto"/>
            <w:vAlign w:val="center"/>
          </w:tcPr>
          <w:p w:rsidR="00D03112" w:rsidRPr="008A42D5" w:rsidRDefault="00D03112" w:rsidP="007C2374">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D03112" w:rsidRPr="008A42D5" w:rsidRDefault="00D03112" w:rsidP="007C2374">
            <w:pPr>
              <w:jc w:val="center"/>
              <w:rPr>
                <w:rFonts w:ascii="Arial Narrow" w:hAnsi="Arial Narrow"/>
                <w:sz w:val="20"/>
                <w:szCs w:val="20"/>
              </w:rPr>
            </w:pPr>
          </w:p>
        </w:tc>
        <w:tc>
          <w:tcPr>
            <w:tcW w:w="535" w:type="dxa"/>
            <w:shd w:val="clear" w:color="auto" w:fill="auto"/>
            <w:vAlign w:val="center"/>
          </w:tcPr>
          <w:p w:rsidR="00D03112" w:rsidRPr="008A42D5" w:rsidRDefault="00D03112" w:rsidP="007C2374">
            <w:pPr>
              <w:jc w:val="center"/>
              <w:rPr>
                <w:rFonts w:ascii="Arial Narrow" w:hAnsi="Arial Narrow"/>
                <w:sz w:val="20"/>
                <w:szCs w:val="20"/>
              </w:rPr>
            </w:pPr>
          </w:p>
        </w:tc>
        <w:tc>
          <w:tcPr>
            <w:tcW w:w="708" w:type="dxa"/>
            <w:shd w:val="clear" w:color="auto" w:fill="auto"/>
            <w:vAlign w:val="center"/>
          </w:tcPr>
          <w:p w:rsidR="00D03112" w:rsidRPr="008A42D5" w:rsidRDefault="00D03112" w:rsidP="007C2374">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D03112" w:rsidRPr="008A42D5" w:rsidRDefault="00D03112" w:rsidP="007C2374">
            <w:pPr>
              <w:jc w:val="center"/>
              <w:rPr>
                <w:rFonts w:ascii="Arial Narrow" w:hAnsi="Arial Narrow"/>
                <w:sz w:val="20"/>
                <w:szCs w:val="20"/>
              </w:rPr>
            </w:pPr>
            <w:r w:rsidRPr="008A42D5">
              <w:rPr>
                <w:rFonts w:ascii="Arial Narrow" w:hAnsi="Arial Narrow"/>
                <w:sz w:val="20"/>
                <w:szCs w:val="20"/>
              </w:rPr>
              <w:t>2</w:t>
            </w:r>
          </w:p>
        </w:tc>
        <w:tc>
          <w:tcPr>
            <w:tcW w:w="708" w:type="dxa"/>
            <w:shd w:val="clear" w:color="auto" w:fill="auto"/>
            <w:vAlign w:val="center"/>
          </w:tcPr>
          <w:p w:rsidR="00D03112" w:rsidRPr="008A42D5" w:rsidRDefault="00D03112" w:rsidP="007C2374">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D03112" w:rsidRPr="008A42D5" w:rsidRDefault="00D03112" w:rsidP="007C2374">
            <w:pPr>
              <w:jc w:val="center"/>
              <w:rPr>
                <w:rFonts w:ascii="Arial Narrow" w:hAnsi="Arial Narrow"/>
                <w:sz w:val="20"/>
                <w:szCs w:val="20"/>
              </w:rPr>
            </w:pPr>
          </w:p>
        </w:tc>
        <w:tc>
          <w:tcPr>
            <w:tcW w:w="425" w:type="dxa"/>
            <w:shd w:val="clear" w:color="auto" w:fill="auto"/>
            <w:vAlign w:val="center"/>
          </w:tcPr>
          <w:p w:rsidR="00D03112" w:rsidRPr="008A42D5" w:rsidRDefault="00D03112" w:rsidP="007C2374">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D03112" w:rsidRPr="008A42D5" w:rsidRDefault="00D03112" w:rsidP="007C2374">
            <w:pPr>
              <w:jc w:val="center"/>
              <w:rPr>
                <w:rFonts w:ascii="Arial Narrow" w:hAnsi="Arial Narrow"/>
                <w:sz w:val="20"/>
                <w:szCs w:val="20"/>
              </w:rPr>
            </w:pPr>
          </w:p>
        </w:tc>
        <w:tc>
          <w:tcPr>
            <w:tcW w:w="1843" w:type="dxa"/>
            <w:shd w:val="clear" w:color="auto" w:fill="auto"/>
            <w:vAlign w:val="center"/>
          </w:tcPr>
          <w:p w:rsidR="00D03112" w:rsidRPr="008A42D5" w:rsidRDefault="00D03112" w:rsidP="007C2374">
            <w:pPr>
              <w:jc w:val="center"/>
              <w:rPr>
                <w:rFonts w:ascii="Arial Narrow" w:hAnsi="Arial Narrow"/>
                <w:sz w:val="20"/>
                <w:szCs w:val="20"/>
              </w:rPr>
            </w:pPr>
          </w:p>
        </w:tc>
      </w:tr>
      <w:tr w:rsidR="00C55A60" w:rsidRPr="008A42D5" w:rsidTr="00C55A60">
        <w:trPr>
          <w:cantSplit/>
          <w:trHeight w:val="1321"/>
          <w:jc w:val="center"/>
        </w:trPr>
        <w:tc>
          <w:tcPr>
            <w:tcW w:w="5739" w:type="dxa"/>
            <w:shd w:val="clear" w:color="auto" w:fill="C6D9F1" w:themeFill="text2" w:themeFillTint="33"/>
            <w:vAlign w:val="center"/>
          </w:tcPr>
          <w:p w:rsidR="00C55A60" w:rsidRPr="008A42D5" w:rsidRDefault="00C55A60" w:rsidP="00393637">
            <w:pPr>
              <w:rPr>
                <w:rFonts w:ascii="Arial Narrow" w:hAnsi="Arial Narrow"/>
              </w:rPr>
            </w:pPr>
            <w:r w:rsidRPr="008A42D5">
              <w:rPr>
                <w:rFonts w:ascii="Arial Narrow" w:hAnsi="Arial Narrow"/>
                <w:b/>
              </w:rPr>
              <w:t>7C. Servicios Generales</w:t>
            </w:r>
          </w:p>
        </w:tc>
        <w:tc>
          <w:tcPr>
            <w:tcW w:w="567"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Administrativa</w:t>
            </w:r>
          </w:p>
        </w:tc>
        <w:tc>
          <w:tcPr>
            <w:tcW w:w="567"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Legal</w:t>
            </w:r>
          </w:p>
        </w:tc>
        <w:tc>
          <w:tcPr>
            <w:tcW w:w="535"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Fiscal/Contable</w:t>
            </w:r>
          </w:p>
        </w:tc>
        <w:tc>
          <w:tcPr>
            <w:tcW w:w="708"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Archivo de Trámite</w:t>
            </w:r>
          </w:p>
        </w:tc>
        <w:tc>
          <w:tcPr>
            <w:tcW w:w="568"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 xml:space="preserve">Archivo de Concentración </w:t>
            </w:r>
          </w:p>
        </w:tc>
        <w:tc>
          <w:tcPr>
            <w:tcW w:w="708"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Total</w:t>
            </w:r>
          </w:p>
        </w:tc>
        <w:tc>
          <w:tcPr>
            <w:tcW w:w="426"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Eliminación</w:t>
            </w:r>
          </w:p>
        </w:tc>
        <w:tc>
          <w:tcPr>
            <w:tcW w:w="425"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Conservación</w:t>
            </w:r>
          </w:p>
        </w:tc>
        <w:tc>
          <w:tcPr>
            <w:tcW w:w="425"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Muestreo</w:t>
            </w:r>
          </w:p>
        </w:tc>
        <w:tc>
          <w:tcPr>
            <w:tcW w:w="1843" w:type="dxa"/>
            <w:shd w:val="clear" w:color="auto" w:fill="C6D9F1" w:themeFill="text2" w:themeFillTint="33"/>
            <w:vAlign w:val="center"/>
          </w:tcPr>
          <w:p w:rsidR="00C55A60" w:rsidRPr="008A42D5" w:rsidRDefault="00C55A60" w:rsidP="00C55A60">
            <w:pPr>
              <w:jc w:val="center"/>
              <w:rPr>
                <w:rFonts w:ascii="Arial Narrow" w:hAnsi="Arial Narrow"/>
                <w:sz w:val="20"/>
                <w:szCs w:val="20"/>
              </w:rPr>
            </w:pPr>
            <w:r w:rsidRPr="008A42D5">
              <w:rPr>
                <w:rFonts w:ascii="Arial Narrow" w:hAnsi="Arial Narrow"/>
                <w:sz w:val="20"/>
                <w:szCs w:val="20"/>
              </w:rPr>
              <w:t>Observaciones</w:t>
            </w:r>
          </w:p>
        </w:tc>
      </w:tr>
      <w:tr w:rsidR="00D03112" w:rsidRPr="008A42D5" w:rsidTr="00D81C86">
        <w:trPr>
          <w:jc w:val="center"/>
        </w:trPr>
        <w:tc>
          <w:tcPr>
            <w:tcW w:w="5739" w:type="dxa"/>
            <w:vAlign w:val="center"/>
          </w:tcPr>
          <w:p w:rsidR="00D03112" w:rsidRPr="008A42D5" w:rsidRDefault="00D03112" w:rsidP="00393637">
            <w:pPr>
              <w:rPr>
                <w:rFonts w:ascii="Arial Narrow" w:hAnsi="Arial Narrow"/>
              </w:rPr>
            </w:pPr>
            <w:r w:rsidRPr="008A42D5">
              <w:rPr>
                <w:rFonts w:ascii="Arial Narrow" w:hAnsi="Arial Narrow"/>
              </w:rPr>
              <w:t>7C.1 Disposiciones en materia de Servicios Generales</w:t>
            </w:r>
          </w:p>
        </w:tc>
        <w:tc>
          <w:tcPr>
            <w:tcW w:w="567"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567" w:type="dxa"/>
            <w:vAlign w:val="center"/>
          </w:tcPr>
          <w:p w:rsidR="00D03112" w:rsidRPr="008A42D5" w:rsidRDefault="00D03112" w:rsidP="00F279A0">
            <w:pPr>
              <w:jc w:val="center"/>
              <w:rPr>
                <w:rFonts w:ascii="Arial Narrow" w:hAnsi="Arial Narrow"/>
                <w:sz w:val="20"/>
                <w:szCs w:val="20"/>
              </w:rPr>
            </w:pPr>
          </w:p>
        </w:tc>
        <w:tc>
          <w:tcPr>
            <w:tcW w:w="535" w:type="dxa"/>
            <w:vAlign w:val="center"/>
          </w:tcPr>
          <w:p w:rsidR="00D03112" w:rsidRPr="008A42D5" w:rsidRDefault="00D03112" w:rsidP="00F279A0">
            <w:pPr>
              <w:jc w:val="center"/>
              <w:rPr>
                <w:rFonts w:ascii="Arial Narrow" w:hAnsi="Arial Narrow"/>
                <w:sz w:val="20"/>
                <w:szCs w:val="20"/>
              </w:rPr>
            </w:pPr>
          </w:p>
        </w:tc>
        <w:tc>
          <w:tcPr>
            <w:tcW w:w="708" w:type="dxa"/>
            <w:vAlign w:val="center"/>
          </w:tcPr>
          <w:p w:rsidR="00D03112" w:rsidRPr="008A42D5" w:rsidRDefault="00D03112" w:rsidP="00982DA1">
            <w:pPr>
              <w:jc w:val="center"/>
              <w:rPr>
                <w:rFonts w:ascii="Arial Narrow" w:hAnsi="Arial Narrow"/>
                <w:color w:val="000000" w:themeColor="text1"/>
                <w:sz w:val="20"/>
                <w:szCs w:val="20"/>
              </w:rPr>
            </w:pPr>
            <w:r w:rsidRPr="008A42D5">
              <w:rPr>
                <w:rFonts w:ascii="Arial Narrow" w:hAnsi="Arial Narrow"/>
                <w:color w:val="000000" w:themeColor="text1"/>
                <w:sz w:val="20"/>
                <w:szCs w:val="20"/>
              </w:rPr>
              <w:t>1</w:t>
            </w:r>
          </w:p>
        </w:tc>
        <w:tc>
          <w:tcPr>
            <w:tcW w:w="568" w:type="dxa"/>
            <w:vAlign w:val="center"/>
          </w:tcPr>
          <w:p w:rsidR="00D03112" w:rsidRPr="008A42D5" w:rsidRDefault="00340645" w:rsidP="00982DA1">
            <w:pPr>
              <w:jc w:val="center"/>
              <w:rPr>
                <w:rFonts w:ascii="Arial Narrow" w:hAnsi="Arial Narrow"/>
                <w:color w:val="000000" w:themeColor="text1"/>
                <w:sz w:val="20"/>
                <w:szCs w:val="20"/>
              </w:rPr>
            </w:pPr>
            <w:r w:rsidRPr="008A42D5">
              <w:rPr>
                <w:rFonts w:ascii="Arial Narrow" w:hAnsi="Arial Narrow"/>
                <w:color w:val="000000" w:themeColor="text1"/>
                <w:sz w:val="20"/>
                <w:szCs w:val="20"/>
              </w:rPr>
              <w:t>1</w:t>
            </w:r>
          </w:p>
        </w:tc>
        <w:tc>
          <w:tcPr>
            <w:tcW w:w="708" w:type="dxa"/>
            <w:vAlign w:val="center"/>
          </w:tcPr>
          <w:p w:rsidR="00D03112" w:rsidRPr="008A42D5" w:rsidRDefault="00340645" w:rsidP="00982DA1">
            <w:pPr>
              <w:jc w:val="center"/>
              <w:rPr>
                <w:rFonts w:ascii="Arial Narrow" w:hAnsi="Arial Narrow"/>
                <w:color w:val="000000" w:themeColor="text1"/>
                <w:sz w:val="20"/>
                <w:szCs w:val="20"/>
              </w:rPr>
            </w:pPr>
            <w:r w:rsidRPr="008A42D5">
              <w:rPr>
                <w:rFonts w:ascii="Arial Narrow" w:hAnsi="Arial Narrow"/>
                <w:color w:val="000000" w:themeColor="text1"/>
                <w:sz w:val="20"/>
                <w:szCs w:val="20"/>
              </w:rPr>
              <w:t>2</w:t>
            </w:r>
          </w:p>
        </w:tc>
        <w:tc>
          <w:tcPr>
            <w:tcW w:w="426"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D03112" w:rsidRPr="008A42D5" w:rsidRDefault="00D03112" w:rsidP="00F279A0">
            <w:pPr>
              <w:jc w:val="center"/>
              <w:rPr>
                <w:rFonts w:ascii="Arial Narrow" w:hAnsi="Arial Narrow"/>
                <w:sz w:val="20"/>
                <w:szCs w:val="20"/>
              </w:rPr>
            </w:pPr>
          </w:p>
        </w:tc>
        <w:tc>
          <w:tcPr>
            <w:tcW w:w="425" w:type="dxa"/>
            <w:vAlign w:val="center"/>
          </w:tcPr>
          <w:p w:rsidR="00D03112" w:rsidRPr="008A42D5" w:rsidRDefault="00D03112" w:rsidP="00F279A0">
            <w:pPr>
              <w:jc w:val="center"/>
              <w:rPr>
                <w:rFonts w:ascii="Arial Narrow" w:hAnsi="Arial Narrow"/>
                <w:sz w:val="20"/>
                <w:szCs w:val="20"/>
              </w:rPr>
            </w:pPr>
          </w:p>
        </w:tc>
        <w:tc>
          <w:tcPr>
            <w:tcW w:w="1843" w:type="dxa"/>
            <w:vAlign w:val="center"/>
          </w:tcPr>
          <w:p w:rsidR="00D03112" w:rsidRPr="008A42D5" w:rsidRDefault="00D03112" w:rsidP="00F279A0">
            <w:pPr>
              <w:jc w:val="center"/>
              <w:rPr>
                <w:rFonts w:ascii="Arial Narrow" w:hAnsi="Arial Narrow"/>
                <w:sz w:val="20"/>
                <w:szCs w:val="20"/>
              </w:rPr>
            </w:pPr>
          </w:p>
        </w:tc>
      </w:tr>
      <w:tr w:rsidR="00D03112" w:rsidRPr="008A42D5" w:rsidTr="00D81C86">
        <w:trPr>
          <w:jc w:val="center"/>
        </w:trPr>
        <w:tc>
          <w:tcPr>
            <w:tcW w:w="5739" w:type="dxa"/>
            <w:vAlign w:val="center"/>
          </w:tcPr>
          <w:p w:rsidR="00D03112" w:rsidRPr="008A42D5" w:rsidRDefault="00D03112" w:rsidP="00393637">
            <w:pPr>
              <w:rPr>
                <w:rFonts w:ascii="Arial Narrow" w:hAnsi="Arial Narrow"/>
                <w:b/>
              </w:rPr>
            </w:pPr>
            <w:r w:rsidRPr="008A42D5">
              <w:rPr>
                <w:rFonts w:ascii="Arial Narrow" w:hAnsi="Arial Narrow"/>
              </w:rPr>
              <w:t>7C.2 Programas y Proyectos en materia de Servicios Generales</w:t>
            </w:r>
          </w:p>
        </w:tc>
        <w:tc>
          <w:tcPr>
            <w:tcW w:w="567" w:type="dxa"/>
            <w:vAlign w:val="center"/>
          </w:tcPr>
          <w:p w:rsidR="00D03112" w:rsidRPr="008A42D5" w:rsidRDefault="00D03112" w:rsidP="00F279A0">
            <w:pPr>
              <w:jc w:val="center"/>
              <w:rPr>
                <w:rFonts w:ascii="Arial Narrow" w:hAnsi="Arial Narrow"/>
                <w:b/>
                <w:sz w:val="20"/>
                <w:szCs w:val="20"/>
              </w:rPr>
            </w:pPr>
            <w:r w:rsidRPr="008A42D5">
              <w:rPr>
                <w:rFonts w:ascii="Arial Narrow" w:hAnsi="Arial Narrow"/>
                <w:sz w:val="20"/>
                <w:szCs w:val="20"/>
              </w:rPr>
              <w:t>X</w:t>
            </w:r>
          </w:p>
        </w:tc>
        <w:tc>
          <w:tcPr>
            <w:tcW w:w="567" w:type="dxa"/>
            <w:vAlign w:val="center"/>
          </w:tcPr>
          <w:p w:rsidR="00D03112" w:rsidRPr="008A42D5" w:rsidRDefault="00D03112" w:rsidP="00F279A0">
            <w:pPr>
              <w:jc w:val="center"/>
              <w:rPr>
                <w:rFonts w:ascii="Arial Narrow" w:hAnsi="Arial Narrow"/>
                <w:b/>
                <w:sz w:val="20"/>
                <w:szCs w:val="20"/>
              </w:rPr>
            </w:pPr>
          </w:p>
        </w:tc>
        <w:tc>
          <w:tcPr>
            <w:tcW w:w="535" w:type="dxa"/>
            <w:vAlign w:val="center"/>
          </w:tcPr>
          <w:p w:rsidR="00D03112" w:rsidRPr="008A42D5" w:rsidRDefault="00D03112" w:rsidP="00F279A0">
            <w:pPr>
              <w:jc w:val="center"/>
              <w:rPr>
                <w:rFonts w:ascii="Arial Narrow" w:hAnsi="Arial Narrow"/>
                <w:b/>
                <w:sz w:val="20"/>
                <w:szCs w:val="20"/>
              </w:rPr>
            </w:pPr>
          </w:p>
        </w:tc>
        <w:tc>
          <w:tcPr>
            <w:tcW w:w="708" w:type="dxa"/>
            <w:vAlign w:val="center"/>
          </w:tcPr>
          <w:p w:rsidR="00D03112" w:rsidRPr="008A42D5" w:rsidRDefault="00D03112" w:rsidP="00982DA1">
            <w:pPr>
              <w:jc w:val="center"/>
              <w:rPr>
                <w:rFonts w:ascii="Arial Narrow" w:hAnsi="Arial Narrow"/>
                <w:color w:val="000000" w:themeColor="text1"/>
                <w:sz w:val="20"/>
                <w:szCs w:val="20"/>
              </w:rPr>
            </w:pPr>
            <w:r w:rsidRPr="008A42D5">
              <w:rPr>
                <w:rFonts w:ascii="Arial Narrow" w:hAnsi="Arial Narrow"/>
                <w:color w:val="000000" w:themeColor="text1"/>
                <w:sz w:val="20"/>
                <w:szCs w:val="20"/>
              </w:rPr>
              <w:t>1</w:t>
            </w:r>
          </w:p>
        </w:tc>
        <w:tc>
          <w:tcPr>
            <w:tcW w:w="568" w:type="dxa"/>
            <w:vAlign w:val="center"/>
          </w:tcPr>
          <w:p w:rsidR="00D03112" w:rsidRPr="008A42D5" w:rsidRDefault="00340645" w:rsidP="00982DA1">
            <w:pPr>
              <w:jc w:val="center"/>
              <w:rPr>
                <w:rFonts w:ascii="Arial Narrow" w:hAnsi="Arial Narrow"/>
                <w:color w:val="000000" w:themeColor="text1"/>
                <w:sz w:val="20"/>
                <w:szCs w:val="20"/>
              </w:rPr>
            </w:pPr>
            <w:r w:rsidRPr="008A42D5">
              <w:rPr>
                <w:rFonts w:ascii="Arial Narrow" w:hAnsi="Arial Narrow"/>
                <w:color w:val="000000" w:themeColor="text1"/>
                <w:sz w:val="20"/>
                <w:szCs w:val="20"/>
              </w:rPr>
              <w:t>1</w:t>
            </w:r>
          </w:p>
        </w:tc>
        <w:tc>
          <w:tcPr>
            <w:tcW w:w="708" w:type="dxa"/>
            <w:vAlign w:val="center"/>
          </w:tcPr>
          <w:p w:rsidR="00D03112" w:rsidRPr="008A42D5" w:rsidRDefault="00340645" w:rsidP="00982DA1">
            <w:pPr>
              <w:jc w:val="center"/>
              <w:rPr>
                <w:rFonts w:ascii="Arial Narrow" w:hAnsi="Arial Narrow"/>
                <w:color w:val="000000" w:themeColor="text1"/>
                <w:sz w:val="20"/>
                <w:szCs w:val="20"/>
              </w:rPr>
            </w:pPr>
            <w:r w:rsidRPr="008A42D5">
              <w:rPr>
                <w:rFonts w:ascii="Arial Narrow" w:hAnsi="Arial Narrow"/>
                <w:color w:val="000000" w:themeColor="text1"/>
                <w:sz w:val="20"/>
                <w:szCs w:val="20"/>
              </w:rPr>
              <w:t>2</w:t>
            </w:r>
          </w:p>
        </w:tc>
        <w:tc>
          <w:tcPr>
            <w:tcW w:w="426" w:type="dxa"/>
            <w:vAlign w:val="center"/>
          </w:tcPr>
          <w:p w:rsidR="00D03112" w:rsidRPr="008A42D5" w:rsidRDefault="00D03112" w:rsidP="00F279A0">
            <w:pPr>
              <w:jc w:val="center"/>
              <w:rPr>
                <w:rFonts w:ascii="Arial Narrow" w:hAnsi="Arial Narrow"/>
                <w:b/>
                <w:sz w:val="20"/>
                <w:szCs w:val="20"/>
              </w:rPr>
            </w:pPr>
            <w:r w:rsidRPr="008A42D5">
              <w:rPr>
                <w:rFonts w:ascii="Arial Narrow" w:hAnsi="Arial Narrow"/>
                <w:sz w:val="20"/>
                <w:szCs w:val="20"/>
              </w:rPr>
              <w:t>X</w:t>
            </w:r>
          </w:p>
        </w:tc>
        <w:tc>
          <w:tcPr>
            <w:tcW w:w="425" w:type="dxa"/>
            <w:vAlign w:val="center"/>
          </w:tcPr>
          <w:p w:rsidR="00D03112" w:rsidRPr="008A42D5" w:rsidRDefault="00D03112" w:rsidP="00F279A0">
            <w:pPr>
              <w:jc w:val="center"/>
              <w:rPr>
                <w:rFonts w:ascii="Arial Narrow" w:hAnsi="Arial Narrow"/>
                <w:b/>
                <w:sz w:val="20"/>
                <w:szCs w:val="20"/>
              </w:rPr>
            </w:pPr>
          </w:p>
        </w:tc>
        <w:tc>
          <w:tcPr>
            <w:tcW w:w="425" w:type="dxa"/>
            <w:vAlign w:val="center"/>
          </w:tcPr>
          <w:p w:rsidR="00D03112" w:rsidRPr="008A42D5" w:rsidRDefault="00D03112" w:rsidP="00F279A0">
            <w:pPr>
              <w:jc w:val="center"/>
              <w:rPr>
                <w:rFonts w:ascii="Arial Narrow" w:hAnsi="Arial Narrow"/>
                <w:b/>
                <w:sz w:val="20"/>
                <w:szCs w:val="20"/>
              </w:rPr>
            </w:pPr>
          </w:p>
        </w:tc>
        <w:tc>
          <w:tcPr>
            <w:tcW w:w="1843" w:type="dxa"/>
            <w:vAlign w:val="center"/>
          </w:tcPr>
          <w:p w:rsidR="00D03112" w:rsidRPr="008A42D5" w:rsidRDefault="00D03112" w:rsidP="00F279A0">
            <w:pPr>
              <w:jc w:val="center"/>
              <w:rPr>
                <w:rFonts w:ascii="Arial Narrow" w:hAnsi="Arial Narrow"/>
                <w:b/>
                <w:sz w:val="20"/>
                <w:szCs w:val="20"/>
              </w:rPr>
            </w:pPr>
          </w:p>
        </w:tc>
      </w:tr>
      <w:tr w:rsidR="00D03112" w:rsidRPr="008A42D5" w:rsidTr="00D81C86">
        <w:trPr>
          <w:jc w:val="center"/>
        </w:trPr>
        <w:tc>
          <w:tcPr>
            <w:tcW w:w="5739" w:type="dxa"/>
            <w:vAlign w:val="center"/>
          </w:tcPr>
          <w:p w:rsidR="00D03112" w:rsidRPr="008A42D5" w:rsidRDefault="00D03112" w:rsidP="00393637">
            <w:pPr>
              <w:rPr>
                <w:rFonts w:ascii="Arial Narrow" w:hAnsi="Arial Narrow"/>
              </w:rPr>
            </w:pPr>
            <w:r w:rsidRPr="008A42D5">
              <w:rPr>
                <w:rFonts w:ascii="Arial Narrow" w:hAnsi="Arial Narrow"/>
              </w:rPr>
              <w:t>7C.5 Servicios de Seguridad y Vigilancia</w:t>
            </w:r>
          </w:p>
        </w:tc>
        <w:tc>
          <w:tcPr>
            <w:tcW w:w="567"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567" w:type="dxa"/>
            <w:vAlign w:val="center"/>
          </w:tcPr>
          <w:p w:rsidR="00D03112" w:rsidRPr="008A42D5" w:rsidRDefault="00D03112" w:rsidP="00F279A0">
            <w:pPr>
              <w:jc w:val="center"/>
              <w:rPr>
                <w:rFonts w:ascii="Arial Narrow" w:hAnsi="Arial Narrow"/>
                <w:sz w:val="20"/>
                <w:szCs w:val="20"/>
              </w:rPr>
            </w:pPr>
          </w:p>
        </w:tc>
        <w:tc>
          <w:tcPr>
            <w:tcW w:w="535" w:type="dxa"/>
            <w:vAlign w:val="center"/>
          </w:tcPr>
          <w:p w:rsidR="00D03112" w:rsidRPr="008A42D5" w:rsidRDefault="00D03112" w:rsidP="00F279A0">
            <w:pPr>
              <w:jc w:val="center"/>
              <w:rPr>
                <w:rFonts w:ascii="Arial Narrow" w:hAnsi="Arial Narrow"/>
                <w:sz w:val="20"/>
                <w:szCs w:val="20"/>
              </w:rPr>
            </w:pPr>
          </w:p>
        </w:tc>
        <w:tc>
          <w:tcPr>
            <w:tcW w:w="708" w:type="dxa"/>
            <w:vAlign w:val="center"/>
          </w:tcPr>
          <w:p w:rsidR="00D03112" w:rsidRPr="008A42D5" w:rsidRDefault="00D03112" w:rsidP="00982DA1">
            <w:pPr>
              <w:jc w:val="center"/>
              <w:rPr>
                <w:rFonts w:ascii="Arial Narrow" w:hAnsi="Arial Narrow"/>
                <w:color w:val="000000" w:themeColor="text1"/>
                <w:sz w:val="20"/>
                <w:szCs w:val="20"/>
              </w:rPr>
            </w:pPr>
            <w:r w:rsidRPr="008A42D5">
              <w:rPr>
                <w:rFonts w:ascii="Arial Narrow" w:hAnsi="Arial Narrow"/>
                <w:color w:val="000000" w:themeColor="text1"/>
                <w:sz w:val="20"/>
                <w:szCs w:val="20"/>
              </w:rPr>
              <w:t>1</w:t>
            </w:r>
          </w:p>
        </w:tc>
        <w:tc>
          <w:tcPr>
            <w:tcW w:w="568" w:type="dxa"/>
            <w:vAlign w:val="center"/>
          </w:tcPr>
          <w:p w:rsidR="00D03112" w:rsidRPr="008A42D5" w:rsidRDefault="00340645" w:rsidP="00982DA1">
            <w:pPr>
              <w:jc w:val="center"/>
              <w:rPr>
                <w:rFonts w:ascii="Arial Narrow" w:hAnsi="Arial Narrow"/>
                <w:color w:val="000000" w:themeColor="text1"/>
                <w:sz w:val="20"/>
                <w:szCs w:val="20"/>
              </w:rPr>
            </w:pPr>
            <w:r w:rsidRPr="008A42D5">
              <w:rPr>
                <w:rFonts w:ascii="Arial Narrow" w:hAnsi="Arial Narrow"/>
                <w:color w:val="000000" w:themeColor="text1"/>
                <w:sz w:val="20"/>
                <w:szCs w:val="20"/>
              </w:rPr>
              <w:t>1</w:t>
            </w:r>
          </w:p>
        </w:tc>
        <w:tc>
          <w:tcPr>
            <w:tcW w:w="708" w:type="dxa"/>
            <w:vAlign w:val="center"/>
          </w:tcPr>
          <w:p w:rsidR="00D03112" w:rsidRPr="008A42D5" w:rsidRDefault="00340645" w:rsidP="00982DA1">
            <w:pPr>
              <w:jc w:val="center"/>
              <w:rPr>
                <w:rFonts w:ascii="Arial Narrow" w:hAnsi="Arial Narrow"/>
                <w:color w:val="000000" w:themeColor="text1"/>
                <w:sz w:val="20"/>
                <w:szCs w:val="20"/>
              </w:rPr>
            </w:pPr>
            <w:r w:rsidRPr="008A42D5">
              <w:rPr>
                <w:rFonts w:ascii="Arial Narrow" w:hAnsi="Arial Narrow"/>
                <w:color w:val="000000" w:themeColor="text1"/>
                <w:sz w:val="20"/>
                <w:szCs w:val="20"/>
              </w:rPr>
              <w:t>2</w:t>
            </w:r>
          </w:p>
        </w:tc>
        <w:tc>
          <w:tcPr>
            <w:tcW w:w="426"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D03112" w:rsidRPr="008A42D5" w:rsidRDefault="00D03112" w:rsidP="00F279A0">
            <w:pPr>
              <w:jc w:val="center"/>
              <w:rPr>
                <w:rFonts w:ascii="Arial Narrow" w:hAnsi="Arial Narrow"/>
                <w:sz w:val="20"/>
                <w:szCs w:val="20"/>
              </w:rPr>
            </w:pPr>
          </w:p>
        </w:tc>
        <w:tc>
          <w:tcPr>
            <w:tcW w:w="425" w:type="dxa"/>
            <w:vAlign w:val="center"/>
          </w:tcPr>
          <w:p w:rsidR="00D03112" w:rsidRPr="008A42D5" w:rsidRDefault="00D03112" w:rsidP="00F279A0">
            <w:pPr>
              <w:jc w:val="center"/>
              <w:rPr>
                <w:rFonts w:ascii="Arial Narrow" w:hAnsi="Arial Narrow"/>
                <w:sz w:val="20"/>
                <w:szCs w:val="20"/>
              </w:rPr>
            </w:pPr>
          </w:p>
        </w:tc>
        <w:tc>
          <w:tcPr>
            <w:tcW w:w="1843" w:type="dxa"/>
            <w:vAlign w:val="center"/>
          </w:tcPr>
          <w:p w:rsidR="00D03112" w:rsidRPr="008A42D5" w:rsidRDefault="00D03112" w:rsidP="00F279A0">
            <w:pPr>
              <w:jc w:val="center"/>
              <w:rPr>
                <w:rFonts w:ascii="Arial Narrow" w:hAnsi="Arial Narrow"/>
                <w:sz w:val="20"/>
                <w:szCs w:val="20"/>
              </w:rPr>
            </w:pPr>
          </w:p>
        </w:tc>
      </w:tr>
      <w:tr w:rsidR="00D03112" w:rsidRPr="008A42D5" w:rsidTr="00D81C86">
        <w:trPr>
          <w:jc w:val="center"/>
        </w:trPr>
        <w:tc>
          <w:tcPr>
            <w:tcW w:w="5739" w:type="dxa"/>
            <w:vAlign w:val="center"/>
          </w:tcPr>
          <w:p w:rsidR="00D03112" w:rsidRPr="008A42D5" w:rsidRDefault="00D03112" w:rsidP="00393637">
            <w:pPr>
              <w:rPr>
                <w:rFonts w:ascii="Arial Narrow" w:hAnsi="Arial Narrow"/>
              </w:rPr>
            </w:pPr>
            <w:r w:rsidRPr="008A42D5">
              <w:rPr>
                <w:rFonts w:ascii="Arial Narrow" w:hAnsi="Arial Narrow"/>
              </w:rPr>
              <w:t>7C.6 Servicios de Lavandería, Limpieza, Higiene y Fumigación</w:t>
            </w:r>
          </w:p>
        </w:tc>
        <w:tc>
          <w:tcPr>
            <w:tcW w:w="567"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567" w:type="dxa"/>
            <w:vAlign w:val="center"/>
          </w:tcPr>
          <w:p w:rsidR="00D03112" w:rsidRPr="008A42D5" w:rsidRDefault="00D03112" w:rsidP="00F279A0">
            <w:pPr>
              <w:jc w:val="center"/>
              <w:rPr>
                <w:rFonts w:ascii="Arial Narrow" w:hAnsi="Arial Narrow"/>
                <w:sz w:val="20"/>
                <w:szCs w:val="20"/>
              </w:rPr>
            </w:pPr>
          </w:p>
        </w:tc>
        <w:tc>
          <w:tcPr>
            <w:tcW w:w="535" w:type="dxa"/>
            <w:vAlign w:val="center"/>
          </w:tcPr>
          <w:p w:rsidR="00D03112" w:rsidRPr="008A42D5" w:rsidRDefault="00D03112" w:rsidP="00F279A0">
            <w:pPr>
              <w:jc w:val="center"/>
              <w:rPr>
                <w:rFonts w:ascii="Arial Narrow" w:hAnsi="Arial Narrow"/>
                <w:sz w:val="20"/>
                <w:szCs w:val="20"/>
              </w:rPr>
            </w:pPr>
          </w:p>
        </w:tc>
        <w:tc>
          <w:tcPr>
            <w:tcW w:w="708" w:type="dxa"/>
            <w:vAlign w:val="center"/>
          </w:tcPr>
          <w:p w:rsidR="00D03112" w:rsidRPr="008A42D5" w:rsidRDefault="00D03112" w:rsidP="00982DA1">
            <w:pPr>
              <w:jc w:val="center"/>
              <w:rPr>
                <w:rFonts w:ascii="Arial Narrow" w:hAnsi="Arial Narrow"/>
                <w:color w:val="000000" w:themeColor="text1"/>
                <w:sz w:val="20"/>
                <w:szCs w:val="20"/>
              </w:rPr>
            </w:pPr>
            <w:r w:rsidRPr="008A42D5">
              <w:rPr>
                <w:rFonts w:ascii="Arial Narrow" w:hAnsi="Arial Narrow"/>
                <w:color w:val="000000" w:themeColor="text1"/>
                <w:sz w:val="20"/>
                <w:szCs w:val="20"/>
              </w:rPr>
              <w:t>1</w:t>
            </w:r>
          </w:p>
        </w:tc>
        <w:tc>
          <w:tcPr>
            <w:tcW w:w="568" w:type="dxa"/>
            <w:vAlign w:val="center"/>
          </w:tcPr>
          <w:p w:rsidR="00D03112" w:rsidRPr="008A42D5" w:rsidRDefault="00340645" w:rsidP="00982DA1">
            <w:pPr>
              <w:jc w:val="center"/>
              <w:rPr>
                <w:rFonts w:ascii="Arial Narrow" w:hAnsi="Arial Narrow"/>
                <w:color w:val="000000" w:themeColor="text1"/>
                <w:sz w:val="20"/>
                <w:szCs w:val="20"/>
              </w:rPr>
            </w:pPr>
            <w:r w:rsidRPr="008A42D5">
              <w:rPr>
                <w:rFonts w:ascii="Arial Narrow" w:hAnsi="Arial Narrow"/>
                <w:color w:val="000000" w:themeColor="text1"/>
                <w:sz w:val="20"/>
                <w:szCs w:val="20"/>
              </w:rPr>
              <w:t>1</w:t>
            </w:r>
          </w:p>
        </w:tc>
        <w:tc>
          <w:tcPr>
            <w:tcW w:w="708" w:type="dxa"/>
            <w:vAlign w:val="center"/>
          </w:tcPr>
          <w:p w:rsidR="00D03112" w:rsidRPr="008A42D5" w:rsidRDefault="00340645" w:rsidP="00982DA1">
            <w:pPr>
              <w:jc w:val="center"/>
              <w:rPr>
                <w:rFonts w:ascii="Arial Narrow" w:hAnsi="Arial Narrow"/>
                <w:color w:val="000000" w:themeColor="text1"/>
                <w:sz w:val="20"/>
                <w:szCs w:val="20"/>
              </w:rPr>
            </w:pPr>
            <w:r w:rsidRPr="008A42D5">
              <w:rPr>
                <w:rFonts w:ascii="Arial Narrow" w:hAnsi="Arial Narrow"/>
                <w:color w:val="000000" w:themeColor="text1"/>
                <w:sz w:val="20"/>
                <w:szCs w:val="20"/>
              </w:rPr>
              <w:t>2</w:t>
            </w:r>
          </w:p>
        </w:tc>
        <w:tc>
          <w:tcPr>
            <w:tcW w:w="426"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D03112" w:rsidRPr="008A42D5" w:rsidRDefault="00D03112" w:rsidP="00F279A0">
            <w:pPr>
              <w:jc w:val="center"/>
              <w:rPr>
                <w:rFonts w:ascii="Arial Narrow" w:hAnsi="Arial Narrow"/>
                <w:sz w:val="20"/>
                <w:szCs w:val="20"/>
              </w:rPr>
            </w:pPr>
          </w:p>
        </w:tc>
        <w:tc>
          <w:tcPr>
            <w:tcW w:w="425" w:type="dxa"/>
            <w:vAlign w:val="center"/>
          </w:tcPr>
          <w:p w:rsidR="00D03112" w:rsidRPr="008A42D5" w:rsidRDefault="00D03112" w:rsidP="00F279A0">
            <w:pPr>
              <w:jc w:val="center"/>
              <w:rPr>
                <w:rFonts w:ascii="Arial Narrow" w:hAnsi="Arial Narrow"/>
                <w:sz w:val="20"/>
                <w:szCs w:val="20"/>
              </w:rPr>
            </w:pPr>
          </w:p>
        </w:tc>
        <w:tc>
          <w:tcPr>
            <w:tcW w:w="1843" w:type="dxa"/>
            <w:vAlign w:val="center"/>
          </w:tcPr>
          <w:p w:rsidR="00D03112" w:rsidRPr="008A42D5" w:rsidRDefault="00D03112" w:rsidP="00F279A0">
            <w:pPr>
              <w:jc w:val="center"/>
              <w:rPr>
                <w:rFonts w:ascii="Arial Narrow" w:hAnsi="Arial Narrow"/>
                <w:sz w:val="20"/>
                <w:szCs w:val="20"/>
              </w:rPr>
            </w:pPr>
          </w:p>
        </w:tc>
      </w:tr>
      <w:tr w:rsidR="00D03112" w:rsidRPr="008A42D5" w:rsidTr="00D81C86">
        <w:trPr>
          <w:jc w:val="center"/>
        </w:trPr>
        <w:tc>
          <w:tcPr>
            <w:tcW w:w="5739" w:type="dxa"/>
            <w:shd w:val="clear" w:color="auto" w:fill="auto"/>
            <w:vAlign w:val="center"/>
          </w:tcPr>
          <w:p w:rsidR="00D03112" w:rsidRPr="008A42D5" w:rsidRDefault="00D03112" w:rsidP="00393637">
            <w:pPr>
              <w:rPr>
                <w:rFonts w:ascii="Arial Narrow" w:hAnsi="Arial Narrow"/>
              </w:rPr>
            </w:pPr>
            <w:r w:rsidRPr="008A42D5">
              <w:rPr>
                <w:rFonts w:ascii="Arial Narrow" w:hAnsi="Arial Narrow"/>
              </w:rPr>
              <w:t>7C.8 Servicios de Telefonía, Telefonía Celular y Radiolocalización</w:t>
            </w:r>
          </w:p>
        </w:tc>
        <w:tc>
          <w:tcPr>
            <w:tcW w:w="567"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567" w:type="dxa"/>
            <w:vAlign w:val="center"/>
          </w:tcPr>
          <w:p w:rsidR="00D03112" w:rsidRPr="008A42D5" w:rsidRDefault="00D03112" w:rsidP="00F279A0">
            <w:pPr>
              <w:jc w:val="center"/>
              <w:rPr>
                <w:rFonts w:ascii="Arial Narrow" w:hAnsi="Arial Narrow"/>
                <w:sz w:val="20"/>
                <w:szCs w:val="20"/>
              </w:rPr>
            </w:pPr>
          </w:p>
        </w:tc>
        <w:tc>
          <w:tcPr>
            <w:tcW w:w="535" w:type="dxa"/>
            <w:vAlign w:val="center"/>
          </w:tcPr>
          <w:p w:rsidR="00D03112" w:rsidRPr="008A42D5" w:rsidRDefault="00D03112" w:rsidP="00F279A0">
            <w:pPr>
              <w:jc w:val="center"/>
              <w:rPr>
                <w:rFonts w:ascii="Arial Narrow" w:hAnsi="Arial Narrow"/>
                <w:sz w:val="20"/>
                <w:szCs w:val="20"/>
              </w:rPr>
            </w:pPr>
          </w:p>
        </w:tc>
        <w:tc>
          <w:tcPr>
            <w:tcW w:w="708" w:type="dxa"/>
            <w:vAlign w:val="center"/>
          </w:tcPr>
          <w:p w:rsidR="00D03112" w:rsidRPr="008A42D5" w:rsidRDefault="00D03112" w:rsidP="002B7FF0">
            <w:pPr>
              <w:jc w:val="center"/>
              <w:rPr>
                <w:rFonts w:ascii="Arial Narrow" w:hAnsi="Arial Narrow"/>
                <w:sz w:val="20"/>
                <w:szCs w:val="20"/>
              </w:rPr>
            </w:pPr>
            <w:r w:rsidRPr="008A42D5">
              <w:rPr>
                <w:rFonts w:ascii="Arial Narrow" w:hAnsi="Arial Narrow"/>
                <w:sz w:val="20"/>
                <w:szCs w:val="20"/>
              </w:rPr>
              <w:t xml:space="preserve">2  </w:t>
            </w:r>
          </w:p>
        </w:tc>
        <w:tc>
          <w:tcPr>
            <w:tcW w:w="568" w:type="dxa"/>
            <w:vAlign w:val="center"/>
          </w:tcPr>
          <w:p w:rsidR="00D03112" w:rsidRPr="008A42D5" w:rsidRDefault="00D03112" w:rsidP="002B7FF0">
            <w:pPr>
              <w:jc w:val="center"/>
              <w:rPr>
                <w:rFonts w:ascii="Arial Narrow" w:hAnsi="Arial Narrow"/>
                <w:sz w:val="20"/>
                <w:szCs w:val="20"/>
              </w:rPr>
            </w:pPr>
            <w:r w:rsidRPr="008A42D5">
              <w:rPr>
                <w:rFonts w:ascii="Arial Narrow" w:hAnsi="Arial Narrow"/>
                <w:sz w:val="20"/>
                <w:szCs w:val="20"/>
              </w:rPr>
              <w:t>3</w:t>
            </w:r>
          </w:p>
        </w:tc>
        <w:tc>
          <w:tcPr>
            <w:tcW w:w="708"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5</w:t>
            </w:r>
            <w:r w:rsidRPr="008A42D5">
              <w:rPr>
                <w:rFonts w:ascii="Arial Narrow" w:hAnsi="Arial Narrow"/>
                <w:color w:val="E36C0A" w:themeColor="accent6" w:themeShade="BF"/>
                <w:sz w:val="20"/>
                <w:szCs w:val="20"/>
              </w:rPr>
              <w:t xml:space="preserve"> </w:t>
            </w:r>
          </w:p>
        </w:tc>
        <w:tc>
          <w:tcPr>
            <w:tcW w:w="426"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D03112" w:rsidRPr="008A42D5" w:rsidRDefault="00D03112" w:rsidP="00F279A0">
            <w:pPr>
              <w:jc w:val="center"/>
              <w:rPr>
                <w:rFonts w:ascii="Arial Narrow" w:hAnsi="Arial Narrow"/>
                <w:sz w:val="20"/>
                <w:szCs w:val="20"/>
              </w:rPr>
            </w:pPr>
          </w:p>
        </w:tc>
        <w:tc>
          <w:tcPr>
            <w:tcW w:w="425" w:type="dxa"/>
            <w:vAlign w:val="center"/>
          </w:tcPr>
          <w:p w:rsidR="00D03112" w:rsidRPr="008A42D5" w:rsidRDefault="00D03112" w:rsidP="00F279A0">
            <w:pPr>
              <w:jc w:val="center"/>
              <w:rPr>
                <w:rFonts w:ascii="Arial Narrow" w:hAnsi="Arial Narrow"/>
                <w:sz w:val="20"/>
                <w:szCs w:val="20"/>
              </w:rPr>
            </w:pPr>
          </w:p>
        </w:tc>
        <w:tc>
          <w:tcPr>
            <w:tcW w:w="1843" w:type="dxa"/>
            <w:vAlign w:val="center"/>
          </w:tcPr>
          <w:p w:rsidR="00D03112" w:rsidRPr="008A42D5" w:rsidRDefault="00D03112" w:rsidP="00F279A0">
            <w:pPr>
              <w:jc w:val="center"/>
              <w:rPr>
                <w:rFonts w:ascii="Arial Narrow" w:hAnsi="Arial Narrow"/>
                <w:sz w:val="20"/>
                <w:szCs w:val="20"/>
              </w:rPr>
            </w:pPr>
          </w:p>
        </w:tc>
      </w:tr>
      <w:tr w:rsidR="00D03112" w:rsidRPr="008A42D5" w:rsidTr="00D81C86">
        <w:trPr>
          <w:jc w:val="center"/>
        </w:trPr>
        <w:tc>
          <w:tcPr>
            <w:tcW w:w="5739" w:type="dxa"/>
            <w:vAlign w:val="center"/>
          </w:tcPr>
          <w:p w:rsidR="00D03112" w:rsidRPr="008A42D5" w:rsidRDefault="00D03112" w:rsidP="00393637">
            <w:pPr>
              <w:rPr>
                <w:rFonts w:ascii="Arial Narrow" w:hAnsi="Arial Narrow"/>
              </w:rPr>
            </w:pPr>
            <w:r w:rsidRPr="008A42D5">
              <w:rPr>
                <w:rFonts w:ascii="Arial Narrow" w:hAnsi="Arial Narrow"/>
              </w:rPr>
              <w:t>7C.11 Mantenimiento, Conservación e Instalación de Mobiliario</w:t>
            </w:r>
          </w:p>
        </w:tc>
        <w:tc>
          <w:tcPr>
            <w:tcW w:w="567"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567" w:type="dxa"/>
            <w:vAlign w:val="center"/>
          </w:tcPr>
          <w:p w:rsidR="00D03112" w:rsidRPr="008A42D5" w:rsidRDefault="00D03112" w:rsidP="00F279A0">
            <w:pPr>
              <w:jc w:val="center"/>
              <w:rPr>
                <w:rFonts w:ascii="Arial Narrow" w:hAnsi="Arial Narrow"/>
                <w:sz w:val="20"/>
                <w:szCs w:val="20"/>
              </w:rPr>
            </w:pPr>
          </w:p>
        </w:tc>
        <w:tc>
          <w:tcPr>
            <w:tcW w:w="535" w:type="dxa"/>
            <w:vAlign w:val="center"/>
          </w:tcPr>
          <w:p w:rsidR="00D03112" w:rsidRPr="008A42D5" w:rsidRDefault="00D03112" w:rsidP="00F279A0">
            <w:pPr>
              <w:jc w:val="center"/>
              <w:rPr>
                <w:rFonts w:ascii="Arial Narrow" w:hAnsi="Arial Narrow"/>
                <w:sz w:val="20"/>
                <w:szCs w:val="20"/>
              </w:rPr>
            </w:pPr>
          </w:p>
        </w:tc>
        <w:tc>
          <w:tcPr>
            <w:tcW w:w="708" w:type="dxa"/>
            <w:vAlign w:val="center"/>
          </w:tcPr>
          <w:p w:rsidR="00D03112" w:rsidRPr="008A42D5" w:rsidRDefault="00D03112" w:rsidP="00982DA1">
            <w:pPr>
              <w:jc w:val="center"/>
              <w:rPr>
                <w:rFonts w:ascii="Arial Narrow" w:hAnsi="Arial Narrow"/>
                <w:color w:val="000000" w:themeColor="text1"/>
                <w:sz w:val="20"/>
                <w:szCs w:val="20"/>
              </w:rPr>
            </w:pPr>
            <w:r w:rsidRPr="008A42D5">
              <w:rPr>
                <w:rFonts w:ascii="Arial Narrow" w:hAnsi="Arial Narrow"/>
                <w:color w:val="000000" w:themeColor="text1"/>
                <w:sz w:val="20"/>
                <w:szCs w:val="20"/>
              </w:rPr>
              <w:t>1</w:t>
            </w:r>
          </w:p>
        </w:tc>
        <w:tc>
          <w:tcPr>
            <w:tcW w:w="568" w:type="dxa"/>
            <w:vAlign w:val="center"/>
          </w:tcPr>
          <w:p w:rsidR="00D03112" w:rsidRPr="008A42D5" w:rsidRDefault="00340645" w:rsidP="00982DA1">
            <w:pPr>
              <w:jc w:val="center"/>
              <w:rPr>
                <w:rFonts w:ascii="Arial Narrow" w:hAnsi="Arial Narrow"/>
                <w:color w:val="000000" w:themeColor="text1"/>
                <w:sz w:val="20"/>
                <w:szCs w:val="20"/>
              </w:rPr>
            </w:pPr>
            <w:r w:rsidRPr="008A42D5">
              <w:rPr>
                <w:rFonts w:ascii="Arial Narrow" w:hAnsi="Arial Narrow"/>
                <w:color w:val="000000" w:themeColor="text1"/>
                <w:sz w:val="20"/>
                <w:szCs w:val="20"/>
              </w:rPr>
              <w:t>1</w:t>
            </w:r>
          </w:p>
        </w:tc>
        <w:tc>
          <w:tcPr>
            <w:tcW w:w="708" w:type="dxa"/>
            <w:vAlign w:val="center"/>
          </w:tcPr>
          <w:p w:rsidR="00D03112" w:rsidRPr="008A42D5" w:rsidRDefault="00340645" w:rsidP="00982DA1">
            <w:pPr>
              <w:jc w:val="center"/>
              <w:rPr>
                <w:rFonts w:ascii="Arial Narrow" w:hAnsi="Arial Narrow"/>
                <w:color w:val="000000" w:themeColor="text1"/>
                <w:sz w:val="20"/>
                <w:szCs w:val="20"/>
              </w:rPr>
            </w:pPr>
            <w:r w:rsidRPr="008A42D5">
              <w:rPr>
                <w:rFonts w:ascii="Arial Narrow" w:hAnsi="Arial Narrow"/>
                <w:color w:val="000000" w:themeColor="text1"/>
                <w:sz w:val="20"/>
                <w:szCs w:val="20"/>
              </w:rPr>
              <w:t>2</w:t>
            </w:r>
          </w:p>
        </w:tc>
        <w:tc>
          <w:tcPr>
            <w:tcW w:w="426"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D03112" w:rsidRPr="008A42D5" w:rsidRDefault="00D03112" w:rsidP="00F279A0">
            <w:pPr>
              <w:jc w:val="center"/>
              <w:rPr>
                <w:rFonts w:ascii="Arial Narrow" w:hAnsi="Arial Narrow"/>
                <w:sz w:val="20"/>
                <w:szCs w:val="20"/>
              </w:rPr>
            </w:pPr>
          </w:p>
        </w:tc>
        <w:tc>
          <w:tcPr>
            <w:tcW w:w="425" w:type="dxa"/>
            <w:vAlign w:val="center"/>
          </w:tcPr>
          <w:p w:rsidR="00D03112" w:rsidRPr="008A42D5" w:rsidRDefault="00D03112" w:rsidP="00F279A0">
            <w:pPr>
              <w:jc w:val="center"/>
              <w:rPr>
                <w:rFonts w:ascii="Arial Narrow" w:hAnsi="Arial Narrow"/>
                <w:sz w:val="20"/>
                <w:szCs w:val="20"/>
              </w:rPr>
            </w:pPr>
          </w:p>
        </w:tc>
        <w:tc>
          <w:tcPr>
            <w:tcW w:w="1843" w:type="dxa"/>
            <w:vAlign w:val="center"/>
          </w:tcPr>
          <w:p w:rsidR="00D03112" w:rsidRPr="008A42D5" w:rsidRDefault="00D03112" w:rsidP="00F279A0">
            <w:pPr>
              <w:jc w:val="center"/>
              <w:rPr>
                <w:rFonts w:ascii="Arial Narrow" w:hAnsi="Arial Narrow"/>
                <w:sz w:val="20"/>
                <w:szCs w:val="20"/>
              </w:rPr>
            </w:pPr>
          </w:p>
        </w:tc>
      </w:tr>
      <w:tr w:rsidR="00D03112" w:rsidRPr="008A42D5" w:rsidTr="00D81C86">
        <w:trPr>
          <w:jc w:val="center"/>
        </w:trPr>
        <w:tc>
          <w:tcPr>
            <w:tcW w:w="5739" w:type="dxa"/>
            <w:vAlign w:val="center"/>
          </w:tcPr>
          <w:p w:rsidR="00D03112" w:rsidRPr="008A42D5" w:rsidRDefault="00D03112" w:rsidP="00393637">
            <w:pPr>
              <w:rPr>
                <w:rFonts w:ascii="Arial Narrow" w:hAnsi="Arial Narrow"/>
              </w:rPr>
            </w:pPr>
            <w:r w:rsidRPr="008A42D5">
              <w:rPr>
                <w:rFonts w:ascii="Arial Narrow" w:hAnsi="Arial Narrow"/>
              </w:rPr>
              <w:lastRenderedPageBreak/>
              <w:t>7C.12 Mantenimiento, Conservación e Instalación de Equipo de Cómputo</w:t>
            </w:r>
          </w:p>
        </w:tc>
        <w:tc>
          <w:tcPr>
            <w:tcW w:w="567"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567" w:type="dxa"/>
            <w:vAlign w:val="center"/>
          </w:tcPr>
          <w:p w:rsidR="00D03112" w:rsidRPr="008A42D5" w:rsidRDefault="00D03112" w:rsidP="00F279A0">
            <w:pPr>
              <w:jc w:val="center"/>
              <w:rPr>
                <w:rFonts w:ascii="Arial Narrow" w:hAnsi="Arial Narrow"/>
                <w:sz w:val="20"/>
                <w:szCs w:val="20"/>
              </w:rPr>
            </w:pPr>
          </w:p>
        </w:tc>
        <w:tc>
          <w:tcPr>
            <w:tcW w:w="535" w:type="dxa"/>
            <w:vAlign w:val="center"/>
          </w:tcPr>
          <w:p w:rsidR="00D03112" w:rsidRPr="008A42D5" w:rsidRDefault="00D03112" w:rsidP="00F279A0">
            <w:pPr>
              <w:jc w:val="center"/>
              <w:rPr>
                <w:rFonts w:ascii="Arial Narrow" w:hAnsi="Arial Narrow"/>
                <w:sz w:val="20"/>
                <w:szCs w:val="20"/>
              </w:rPr>
            </w:pPr>
          </w:p>
        </w:tc>
        <w:tc>
          <w:tcPr>
            <w:tcW w:w="708" w:type="dxa"/>
            <w:vAlign w:val="center"/>
          </w:tcPr>
          <w:p w:rsidR="00D03112" w:rsidRPr="008A42D5" w:rsidRDefault="00D03112" w:rsidP="00982DA1">
            <w:pPr>
              <w:jc w:val="center"/>
              <w:rPr>
                <w:rFonts w:ascii="Arial Narrow" w:hAnsi="Arial Narrow"/>
                <w:color w:val="000000" w:themeColor="text1"/>
                <w:sz w:val="20"/>
                <w:szCs w:val="20"/>
              </w:rPr>
            </w:pPr>
            <w:r w:rsidRPr="008A42D5">
              <w:rPr>
                <w:rFonts w:ascii="Arial Narrow" w:hAnsi="Arial Narrow"/>
                <w:color w:val="000000" w:themeColor="text1"/>
                <w:sz w:val="20"/>
                <w:szCs w:val="20"/>
              </w:rPr>
              <w:t>1</w:t>
            </w:r>
          </w:p>
        </w:tc>
        <w:tc>
          <w:tcPr>
            <w:tcW w:w="568" w:type="dxa"/>
            <w:vAlign w:val="center"/>
          </w:tcPr>
          <w:p w:rsidR="00D03112" w:rsidRPr="008A42D5" w:rsidRDefault="00340645" w:rsidP="00982DA1">
            <w:pPr>
              <w:jc w:val="center"/>
              <w:rPr>
                <w:rFonts w:ascii="Arial Narrow" w:hAnsi="Arial Narrow"/>
                <w:color w:val="000000" w:themeColor="text1"/>
                <w:sz w:val="20"/>
                <w:szCs w:val="20"/>
              </w:rPr>
            </w:pPr>
            <w:r w:rsidRPr="008A42D5">
              <w:rPr>
                <w:rFonts w:ascii="Arial Narrow" w:hAnsi="Arial Narrow"/>
                <w:color w:val="000000" w:themeColor="text1"/>
                <w:sz w:val="20"/>
                <w:szCs w:val="20"/>
              </w:rPr>
              <w:t>1</w:t>
            </w:r>
          </w:p>
        </w:tc>
        <w:tc>
          <w:tcPr>
            <w:tcW w:w="708" w:type="dxa"/>
            <w:vAlign w:val="center"/>
          </w:tcPr>
          <w:p w:rsidR="00D03112" w:rsidRPr="008A42D5" w:rsidRDefault="00340645" w:rsidP="00982DA1">
            <w:pPr>
              <w:jc w:val="center"/>
              <w:rPr>
                <w:rFonts w:ascii="Arial Narrow" w:hAnsi="Arial Narrow"/>
                <w:color w:val="000000" w:themeColor="text1"/>
                <w:sz w:val="20"/>
                <w:szCs w:val="20"/>
              </w:rPr>
            </w:pPr>
            <w:r w:rsidRPr="008A42D5">
              <w:rPr>
                <w:rFonts w:ascii="Arial Narrow" w:hAnsi="Arial Narrow"/>
                <w:color w:val="000000" w:themeColor="text1"/>
                <w:sz w:val="20"/>
                <w:szCs w:val="20"/>
              </w:rPr>
              <w:t>2</w:t>
            </w:r>
          </w:p>
        </w:tc>
        <w:tc>
          <w:tcPr>
            <w:tcW w:w="426"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D03112" w:rsidRPr="008A42D5" w:rsidRDefault="00D03112" w:rsidP="00F279A0">
            <w:pPr>
              <w:jc w:val="center"/>
              <w:rPr>
                <w:rFonts w:ascii="Arial Narrow" w:hAnsi="Arial Narrow"/>
                <w:sz w:val="20"/>
                <w:szCs w:val="20"/>
              </w:rPr>
            </w:pPr>
          </w:p>
        </w:tc>
        <w:tc>
          <w:tcPr>
            <w:tcW w:w="425" w:type="dxa"/>
            <w:vAlign w:val="center"/>
          </w:tcPr>
          <w:p w:rsidR="00D03112" w:rsidRPr="008A42D5" w:rsidRDefault="00D03112" w:rsidP="00F279A0">
            <w:pPr>
              <w:jc w:val="center"/>
              <w:rPr>
                <w:rFonts w:ascii="Arial Narrow" w:hAnsi="Arial Narrow"/>
                <w:sz w:val="20"/>
                <w:szCs w:val="20"/>
              </w:rPr>
            </w:pPr>
          </w:p>
        </w:tc>
        <w:tc>
          <w:tcPr>
            <w:tcW w:w="1843" w:type="dxa"/>
            <w:vAlign w:val="center"/>
          </w:tcPr>
          <w:p w:rsidR="00D03112" w:rsidRPr="008A42D5" w:rsidRDefault="00D03112" w:rsidP="00F279A0">
            <w:pPr>
              <w:jc w:val="center"/>
              <w:rPr>
                <w:rFonts w:ascii="Arial Narrow" w:hAnsi="Arial Narrow"/>
                <w:sz w:val="20"/>
                <w:szCs w:val="20"/>
              </w:rPr>
            </w:pPr>
          </w:p>
        </w:tc>
      </w:tr>
      <w:tr w:rsidR="00D03112" w:rsidRPr="008A42D5" w:rsidTr="00D81C86">
        <w:trPr>
          <w:jc w:val="center"/>
        </w:trPr>
        <w:tc>
          <w:tcPr>
            <w:tcW w:w="5739" w:type="dxa"/>
            <w:vAlign w:val="center"/>
          </w:tcPr>
          <w:p w:rsidR="00D03112" w:rsidRPr="008A42D5" w:rsidRDefault="00D03112" w:rsidP="00393637">
            <w:pPr>
              <w:rPr>
                <w:rFonts w:ascii="Arial Narrow" w:hAnsi="Arial Narrow"/>
              </w:rPr>
            </w:pPr>
            <w:r w:rsidRPr="008A42D5">
              <w:rPr>
                <w:rFonts w:ascii="Arial Narrow" w:hAnsi="Arial Narrow"/>
              </w:rPr>
              <w:t>7C.13 Control de Parque Vehicular</w:t>
            </w:r>
          </w:p>
        </w:tc>
        <w:tc>
          <w:tcPr>
            <w:tcW w:w="567"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567" w:type="dxa"/>
            <w:vAlign w:val="center"/>
          </w:tcPr>
          <w:p w:rsidR="00D03112" w:rsidRPr="008A42D5" w:rsidRDefault="00D03112" w:rsidP="00F279A0">
            <w:pPr>
              <w:jc w:val="center"/>
              <w:rPr>
                <w:rFonts w:ascii="Arial Narrow" w:hAnsi="Arial Narrow"/>
                <w:sz w:val="20"/>
                <w:szCs w:val="20"/>
              </w:rPr>
            </w:pPr>
          </w:p>
        </w:tc>
        <w:tc>
          <w:tcPr>
            <w:tcW w:w="535" w:type="dxa"/>
            <w:vAlign w:val="center"/>
          </w:tcPr>
          <w:p w:rsidR="00D03112" w:rsidRPr="008A42D5" w:rsidRDefault="00D03112" w:rsidP="00F279A0">
            <w:pPr>
              <w:jc w:val="center"/>
              <w:rPr>
                <w:rFonts w:ascii="Arial Narrow" w:hAnsi="Arial Narrow"/>
                <w:sz w:val="20"/>
                <w:szCs w:val="20"/>
              </w:rPr>
            </w:pPr>
          </w:p>
        </w:tc>
        <w:tc>
          <w:tcPr>
            <w:tcW w:w="708"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1</w:t>
            </w:r>
          </w:p>
        </w:tc>
        <w:tc>
          <w:tcPr>
            <w:tcW w:w="568" w:type="dxa"/>
            <w:vAlign w:val="center"/>
          </w:tcPr>
          <w:p w:rsidR="00D03112" w:rsidRPr="008A42D5" w:rsidRDefault="00340645" w:rsidP="00F279A0">
            <w:pPr>
              <w:jc w:val="center"/>
              <w:rPr>
                <w:rFonts w:ascii="Arial Narrow" w:hAnsi="Arial Narrow"/>
                <w:sz w:val="20"/>
                <w:szCs w:val="20"/>
              </w:rPr>
            </w:pPr>
            <w:r w:rsidRPr="008A42D5">
              <w:rPr>
                <w:rFonts w:ascii="Arial Narrow" w:hAnsi="Arial Narrow"/>
                <w:sz w:val="20"/>
                <w:szCs w:val="20"/>
              </w:rPr>
              <w:t>1</w:t>
            </w:r>
          </w:p>
        </w:tc>
        <w:tc>
          <w:tcPr>
            <w:tcW w:w="708" w:type="dxa"/>
            <w:vAlign w:val="center"/>
          </w:tcPr>
          <w:p w:rsidR="00D03112" w:rsidRPr="008A42D5" w:rsidRDefault="00340645" w:rsidP="00F279A0">
            <w:pPr>
              <w:jc w:val="center"/>
              <w:rPr>
                <w:rFonts w:ascii="Arial Narrow" w:hAnsi="Arial Narrow"/>
                <w:sz w:val="20"/>
                <w:szCs w:val="20"/>
              </w:rPr>
            </w:pPr>
            <w:r w:rsidRPr="008A42D5">
              <w:rPr>
                <w:rFonts w:ascii="Arial Narrow" w:hAnsi="Arial Narrow"/>
                <w:sz w:val="20"/>
                <w:szCs w:val="20"/>
              </w:rPr>
              <w:t>2</w:t>
            </w:r>
          </w:p>
        </w:tc>
        <w:tc>
          <w:tcPr>
            <w:tcW w:w="426"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D03112" w:rsidRPr="008A42D5" w:rsidRDefault="00D03112" w:rsidP="00F279A0">
            <w:pPr>
              <w:jc w:val="center"/>
              <w:rPr>
                <w:rFonts w:ascii="Arial Narrow" w:hAnsi="Arial Narrow"/>
                <w:sz w:val="20"/>
                <w:szCs w:val="20"/>
              </w:rPr>
            </w:pPr>
          </w:p>
        </w:tc>
        <w:tc>
          <w:tcPr>
            <w:tcW w:w="425" w:type="dxa"/>
            <w:vAlign w:val="center"/>
          </w:tcPr>
          <w:p w:rsidR="00D03112" w:rsidRPr="008A42D5" w:rsidRDefault="00D03112" w:rsidP="00F279A0">
            <w:pPr>
              <w:jc w:val="center"/>
              <w:rPr>
                <w:rFonts w:ascii="Arial Narrow" w:hAnsi="Arial Narrow"/>
                <w:sz w:val="20"/>
                <w:szCs w:val="20"/>
              </w:rPr>
            </w:pPr>
          </w:p>
        </w:tc>
        <w:tc>
          <w:tcPr>
            <w:tcW w:w="1843" w:type="dxa"/>
            <w:vAlign w:val="center"/>
          </w:tcPr>
          <w:p w:rsidR="00D03112" w:rsidRPr="008A42D5" w:rsidRDefault="00D03112" w:rsidP="00F279A0">
            <w:pPr>
              <w:jc w:val="center"/>
              <w:rPr>
                <w:rFonts w:ascii="Arial Narrow" w:hAnsi="Arial Narrow"/>
                <w:sz w:val="20"/>
                <w:szCs w:val="20"/>
              </w:rPr>
            </w:pPr>
          </w:p>
        </w:tc>
      </w:tr>
      <w:tr w:rsidR="00D03112" w:rsidRPr="008A42D5" w:rsidTr="00D81C86">
        <w:trPr>
          <w:jc w:val="center"/>
        </w:trPr>
        <w:tc>
          <w:tcPr>
            <w:tcW w:w="5739" w:type="dxa"/>
            <w:shd w:val="clear" w:color="auto" w:fill="auto"/>
            <w:vAlign w:val="center"/>
          </w:tcPr>
          <w:p w:rsidR="00D03112" w:rsidRPr="008A42D5" w:rsidRDefault="00D03112" w:rsidP="00393637">
            <w:pPr>
              <w:rPr>
                <w:rFonts w:ascii="Arial Narrow" w:hAnsi="Arial Narrow"/>
              </w:rPr>
            </w:pPr>
            <w:r w:rsidRPr="008A42D5">
              <w:rPr>
                <w:rFonts w:ascii="Arial Narrow" w:hAnsi="Arial Narrow"/>
              </w:rPr>
              <w:t>7C.15 Control y Servicios en Auditorios y Salas</w:t>
            </w:r>
          </w:p>
        </w:tc>
        <w:tc>
          <w:tcPr>
            <w:tcW w:w="567" w:type="dxa"/>
            <w:shd w:val="clear" w:color="auto" w:fill="auto"/>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D03112" w:rsidRPr="008A42D5" w:rsidRDefault="00D03112" w:rsidP="00F279A0">
            <w:pPr>
              <w:jc w:val="center"/>
              <w:rPr>
                <w:rFonts w:ascii="Arial Narrow" w:hAnsi="Arial Narrow"/>
                <w:b/>
                <w:sz w:val="20"/>
                <w:szCs w:val="20"/>
              </w:rPr>
            </w:pPr>
          </w:p>
        </w:tc>
        <w:tc>
          <w:tcPr>
            <w:tcW w:w="535" w:type="dxa"/>
            <w:shd w:val="clear" w:color="auto" w:fill="auto"/>
            <w:vAlign w:val="center"/>
          </w:tcPr>
          <w:p w:rsidR="00D03112" w:rsidRPr="008A42D5" w:rsidRDefault="00D03112" w:rsidP="00F279A0">
            <w:pPr>
              <w:jc w:val="center"/>
              <w:rPr>
                <w:rFonts w:ascii="Arial Narrow" w:hAnsi="Arial Narrow"/>
                <w:color w:val="000000" w:themeColor="text1"/>
                <w:sz w:val="20"/>
                <w:szCs w:val="20"/>
              </w:rPr>
            </w:pPr>
          </w:p>
        </w:tc>
        <w:tc>
          <w:tcPr>
            <w:tcW w:w="708" w:type="dxa"/>
            <w:shd w:val="clear" w:color="auto" w:fill="auto"/>
            <w:vAlign w:val="center"/>
          </w:tcPr>
          <w:p w:rsidR="00D03112" w:rsidRPr="008A42D5" w:rsidRDefault="00D03112" w:rsidP="00F279A0">
            <w:pPr>
              <w:jc w:val="center"/>
              <w:rPr>
                <w:rFonts w:ascii="Arial Narrow" w:hAnsi="Arial Narrow"/>
                <w:color w:val="000000" w:themeColor="text1"/>
                <w:sz w:val="20"/>
                <w:szCs w:val="20"/>
              </w:rPr>
            </w:pPr>
            <w:r w:rsidRPr="008A42D5">
              <w:rPr>
                <w:rFonts w:ascii="Arial Narrow" w:hAnsi="Arial Narrow"/>
                <w:color w:val="000000" w:themeColor="text1"/>
                <w:sz w:val="20"/>
                <w:szCs w:val="20"/>
              </w:rPr>
              <w:t>1</w:t>
            </w:r>
          </w:p>
        </w:tc>
        <w:tc>
          <w:tcPr>
            <w:tcW w:w="568" w:type="dxa"/>
            <w:shd w:val="clear" w:color="auto" w:fill="auto"/>
            <w:vAlign w:val="center"/>
          </w:tcPr>
          <w:p w:rsidR="00D03112" w:rsidRPr="008A42D5" w:rsidRDefault="00340645" w:rsidP="00F279A0">
            <w:pPr>
              <w:jc w:val="center"/>
              <w:rPr>
                <w:rFonts w:ascii="Arial Narrow" w:hAnsi="Arial Narrow"/>
                <w:color w:val="000000" w:themeColor="text1"/>
                <w:sz w:val="20"/>
                <w:szCs w:val="20"/>
              </w:rPr>
            </w:pPr>
            <w:r w:rsidRPr="008A42D5">
              <w:rPr>
                <w:rFonts w:ascii="Arial Narrow" w:hAnsi="Arial Narrow"/>
                <w:color w:val="000000" w:themeColor="text1"/>
                <w:sz w:val="20"/>
                <w:szCs w:val="20"/>
              </w:rPr>
              <w:t>1</w:t>
            </w:r>
          </w:p>
        </w:tc>
        <w:tc>
          <w:tcPr>
            <w:tcW w:w="708" w:type="dxa"/>
            <w:shd w:val="clear" w:color="auto" w:fill="auto"/>
            <w:vAlign w:val="center"/>
          </w:tcPr>
          <w:p w:rsidR="00D03112" w:rsidRPr="008A42D5" w:rsidRDefault="00340645" w:rsidP="001A1E61">
            <w:pPr>
              <w:jc w:val="center"/>
              <w:rPr>
                <w:rFonts w:ascii="Arial Narrow" w:hAnsi="Arial Narrow"/>
                <w:color w:val="000000" w:themeColor="text1"/>
                <w:sz w:val="20"/>
                <w:szCs w:val="20"/>
              </w:rPr>
            </w:pPr>
            <w:r w:rsidRPr="008A42D5">
              <w:rPr>
                <w:rFonts w:ascii="Arial Narrow" w:hAnsi="Arial Narrow"/>
                <w:color w:val="000000" w:themeColor="text1"/>
                <w:sz w:val="20"/>
                <w:szCs w:val="20"/>
              </w:rPr>
              <w:t>2</w:t>
            </w:r>
          </w:p>
        </w:tc>
        <w:tc>
          <w:tcPr>
            <w:tcW w:w="426" w:type="dxa"/>
            <w:shd w:val="clear" w:color="auto" w:fill="auto"/>
            <w:vAlign w:val="center"/>
          </w:tcPr>
          <w:p w:rsidR="00D03112" w:rsidRPr="008A42D5" w:rsidRDefault="00D03112" w:rsidP="00F279A0">
            <w:pPr>
              <w:jc w:val="center"/>
              <w:rPr>
                <w:rFonts w:ascii="Arial Narrow" w:hAnsi="Arial Narrow"/>
                <w:color w:val="000000" w:themeColor="text1"/>
                <w:sz w:val="20"/>
                <w:szCs w:val="20"/>
              </w:rPr>
            </w:pPr>
            <w:r w:rsidRPr="008A42D5">
              <w:rPr>
                <w:rFonts w:ascii="Arial Narrow" w:hAnsi="Arial Narrow"/>
                <w:color w:val="000000" w:themeColor="text1"/>
                <w:sz w:val="20"/>
                <w:szCs w:val="20"/>
              </w:rPr>
              <w:t>X</w:t>
            </w:r>
          </w:p>
        </w:tc>
        <w:tc>
          <w:tcPr>
            <w:tcW w:w="425" w:type="dxa"/>
            <w:shd w:val="clear" w:color="auto" w:fill="auto"/>
            <w:vAlign w:val="center"/>
          </w:tcPr>
          <w:p w:rsidR="00D03112" w:rsidRPr="008A42D5" w:rsidRDefault="00D03112" w:rsidP="00F279A0">
            <w:pPr>
              <w:jc w:val="center"/>
              <w:rPr>
                <w:rFonts w:ascii="Arial Narrow" w:hAnsi="Arial Narrow"/>
                <w:color w:val="000000" w:themeColor="text1"/>
                <w:sz w:val="20"/>
                <w:szCs w:val="20"/>
              </w:rPr>
            </w:pPr>
          </w:p>
        </w:tc>
        <w:tc>
          <w:tcPr>
            <w:tcW w:w="425" w:type="dxa"/>
            <w:shd w:val="clear" w:color="auto" w:fill="auto"/>
            <w:vAlign w:val="center"/>
          </w:tcPr>
          <w:p w:rsidR="00D03112" w:rsidRPr="008A42D5" w:rsidRDefault="00D03112" w:rsidP="00F279A0">
            <w:pPr>
              <w:jc w:val="center"/>
              <w:rPr>
                <w:rFonts w:ascii="Arial Narrow" w:hAnsi="Arial Narrow"/>
                <w:b/>
                <w:sz w:val="20"/>
                <w:szCs w:val="20"/>
              </w:rPr>
            </w:pPr>
          </w:p>
        </w:tc>
        <w:tc>
          <w:tcPr>
            <w:tcW w:w="1843" w:type="dxa"/>
            <w:shd w:val="clear" w:color="auto" w:fill="auto"/>
            <w:vAlign w:val="center"/>
          </w:tcPr>
          <w:p w:rsidR="00D03112" w:rsidRPr="008A42D5" w:rsidRDefault="00D03112" w:rsidP="00F279A0">
            <w:pPr>
              <w:jc w:val="center"/>
              <w:rPr>
                <w:rFonts w:ascii="Arial Narrow" w:hAnsi="Arial Narrow"/>
                <w:b/>
                <w:sz w:val="20"/>
                <w:szCs w:val="20"/>
              </w:rPr>
            </w:pPr>
          </w:p>
        </w:tc>
      </w:tr>
      <w:tr w:rsidR="00C55A60" w:rsidRPr="008A42D5" w:rsidTr="00C55A60">
        <w:trPr>
          <w:cantSplit/>
          <w:trHeight w:val="1370"/>
          <w:jc w:val="center"/>
        </w:trPr>
        <w:tc>
          <w:tcPr>
            <w:tcW w:w="5739" w:type="dxa"/>
            <w:shd w:val="clear" w:color="auto" w:fill="C6D9F1" w:themeFill="text2" w:themeFillTint="33"/>
            <w:vAlign w:val="center"/>
          </w:tcPr>
          <w:p w:rsidR="00C55A60" w:rsidRPr="008A42D5" w:rsidRDefault="00C55A60" w:rsidP="00393637">
            <w:pPr>
              <w:rPr>
                <w:rFonts w:ascii="Arial Narrow" w:hAnsi="Arial Narrow"/>
              </w:rPr>
            </w:pPr>
            <w:r w:rsidRPr="008A42D5">
              <w:rPr>
                <w:rFonts w:ascii="Arial Narrow" w:hAnsi="Arial Narrow"/>
                <w:b/>
              </w:rPr>
              <w:t>8C. Tecnologías y Servicios de la Información</w:t>
            </w:r>
          </w:p>
        </w:tc>
        <w:tc>
          <w:tcPr>
            <w:tcW w:w="567"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Administrativa</w:t>
            </w:r>
          </w:p>
        </w:tc>
        <w:tc>
          <w:tcPr>
            <w:tcW w:w="567"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Legal</w:t>
            </w:r>
          </w:p>
        </w:tc>
        <w:tc>
          <w:tcPr>
            <w:tcW w:w="535"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Fiscal/Contable</w:t>
            </w:r>
          </w:p>
        </w:tc>
        <w:tc>
          <w:tcPr>
            <w:tcW w:w="708"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Archivo de Trámite</w:t>
            </w:r>
          </w:p>
        </w:tc>
        <w:tc>
          <w:tcPr>
            <w:tcW w:w="568"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 xml:space="preserve">Archivo de Concentración </w:t>
            </w:r>
          </w:p>
        </w:tc>
        <w:tc>
          <w:tcPr>
            <w:tcW w:w="708"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Total</w:t>
            </w:r>
          </w:p>
        </w:tc>
        <w:tc>
          <w:tcPr>
            <w:tcW w:w="426"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Eliminación</w:t>
            </w:r>
          </w:p>
        </w:tc>
        <w:tc>
          <w:tcPr>
            <w:tcW w:w="425"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Conservación</w:t>
            </w:r>
          </w:p>
        </w:tc>
        <w:tc>
          <w:tcPr>
            <w:tcW w:w="425"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Muestreo</w:t>
            </w:r>
          </w:p>
        </w:tc>
        <w:tc>
          <w:tcPr>
            <w:tcW w:w="1843" w:type="dxa"/>
            <w:shd w:val="clear" w:color="auto" w:fill="C6D9F1" w:themeFill="text2" w:themeFillTint="33"/>
            <w:vAlign w:val="center"/>
          </w:tcPr>
          <w:p w:rsidR="00C55A60" w:rsidRPr="008A42D5" w:rsidRDefault="00C55A60" w:rsidP="00C55A60">
            <w:pPr>
              <w:jc w:val="center"/>
              <w:rPr>
                <w:rFonts w:ascii="Arial Narrow" w:hAnsi="Arial Narrow"/>
                <w:sz w:val="20"/>
                <w:szCs w:val="20"/>
              </w:rPr>
            </w:pPr>
            <w:r w:rsidRPr="008A42D5">
              <w:rPr>
                <w:rFonts w:ascii="Arial Narrow" w:hAnsi="Arial Narrow"/>
                <w:sz w:val="20"/>
                <w:szCs w:val="20"/>
              </w:rPr>
              <w:t>Observaciones</w:t>
            </w:r>
          </w:p>
        </w:tc>
      </w:tr>
      <w:tr w:rsidR="00D03112" w:rsidRPr="008A42D5" w:rsidTr="00D81C86">
        <w:trPr>
          <w:jc w:val="center"/>
        </w:trPr>
        <w:tc>
          <w:tcPr>
            <w:tcW w:w="5739" w:type="dxa"/>
            <w:vAlign w:val="center"/>
          </w:tcPr>
          <w:p w:rsidR="00D03112" w:rsidRPr="008A42D5" w:rsidRDefault="00D03112" w:rsidP="00393637">
            <w:pPr>
              <w:rPr>
                <w:rFonts w:ascii="Arial Narrow" w:hAnsi="Arial Narrow"/>
                <w:b/>
              </w:rPr>
            </w:pPr>
            <w:r w:rsidRPr="008A42D5">
              <w:rPr>
                <w:rFonts w:ascii="Arial Narrow" w:hAnsi="Arial Narrow"/>
              </w:rPr>
              <w:t>8C.2 Programas y Proyectos en materia de Telecomunicaciones</w:t>
            </w:r>
          </w:p>
        </w:tc>
        <w:tc>
          <w:tcPr>
            <w:tcW w:w="567" w:type="dxa"/>
            <w:vAlign w:val="center"/>
          </w:tcPr>
          <w:p w:rsidR="00D03112" w:rsidRPr="008A42D5" w:rsidRDefault="00D03112" w:rsidP="00F279A0">
            <w:pPr>
              <w:jc w:val="center"/>
              <w:rPr>
                <w:rFonts w:ascii="Arial Narrow" w:hAnsi="Arial Narrow"/>
                <w:b/>
                <w:sz w:val="20"/>
                <w:szCs w:val="20"/>
              </w:rPr>
            </w:pPr>
            <w:r w:rsidRPr="008A42D5">
              <w:rPr>
                <w:rFonts w:ascii="Arial Narrow" w:hAnsi="Arial Narrow"/>
                <w:sz w:val="20"/>
                <w:szCs w:val="20"/>
              </w:rPr>
              <w:t>X</w:t>
            </w:r>
          </w:p>
        </w:tc>
        <w:tc>
          <w:tcPr>
            <w:tcW w:w="567" w:type="dxa"/>
            <w:vAlign w:val="center"/>
          </w:tcPr>
          <w:p w:rsidR="00D03112" w:rsidRPr="008A42D5" w:rsidRDefault="00D03112" w:rsidP="00F279A0">
            <w:pPr>
              <w:jc w:val="center"/>
              <w:rPr>
                <w:rFonts w:ascii="Arial Narrow" w:hAnsi="Arial Narrow"/>
                <w:b/>
                <w:sz w:val="20"/>
                <w:szCs w:val="20"/>
              </w:rPr>
            </w:pPr>
          </w:p>
        </w:tc>
        <w:tc>
          <w:tcPr>
            <w:tcW w:w="535" w:type="dxa"/>
            <w:vAlign w:val="center"/>
          </w:tcPr>
          <w:p w:rsidR="00D03112" w:rsidRPr="008A42D5" w:rsidRDefault="00D03112" w:rsidP="00F279A0">
            <w:pPr>
              <w:jc w:val="center"/>
              <w:rPr>
                <w:rFonts w:ascii="Arial Narrow" w:hAnsi="Arial Narrow"/>
                <w:b/>
                <w:sz w:val="20"/>
                <w:szCs w:val="20"/>
              </w:rPr>
            </w:pPr>
          </w:p>
        </w:tc>
        <w:tc>
          <w:tcPr>
            <w:tcW w:w="708"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1</w:t>
            </w:r>
          </w:p>
        </w:tc>
        <w:tc>
          <w:tcPr>
            <w:tcW w:w="568"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4</w:t>
            </w:r>
          </w:p>
        </w:tc>
        <w:tc>
          <w:tcPr>
            <w:tcW w:w="708"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5</w:t>
            </w:r>
          </w:p>
        </w:tc>
        <w:tc>
          <w:tcPr>
            <w:tcW w:w="426" w:type="dxa"/>
            <w:vAlign w:val="center"/>
          </w:tcPr>
          <w:p w:rsidR="00D03112" w:rsidRPr="008A42D5" w:rsidRDefault="00D03112" w:rsidP="00F279A0">
            <w:pPr>
              <w:jc w:val="center"/>
              <w:rPr>
                <w:rFonts w:ascii="Arial Narrow" w:hAnsi="Arial Narrow"/>
                <w:b/>
                <w:sz w:val="20"/>
                <w:szCs w:val="20"/>
              </w:rPr>
            </w:pPr>
            <w:r w:rsidRPr="008A42D5">
              <w:rPr>
                <w:rFonts w:ascii="Arial Narrow" w:hAnsi="Arial Narrow"/>
                <w:sz w:val="20"/>
                <w:szCs w:val="20"/>
              </w:rPr>
              <w:t>X</w:t>
            </w:r>
          </w:p>
        </w:tc>
        <w:tc>
          <w:tcPr>
            <w:tcW w:w="425" w:type="dxa"/>
            <w:vAlign w:val="center"/>
          </w:tcPr>
          <w:p w:rsidR="00D03112" w:rsidRPr="008A42D5" w:rsidRDefault="00D03112" w:rsidP="00F279A0">
            <w:pPr>
              <w:jc w:val="center"/>
              <w:rPr>
                <w:rFonts w:ascii="Arial Narrow" w:hAnsi="Arial Narrow"/>
                <w:b/>
                <w:sz w:val="20"/>
                <w:szCs w:val="20"/>
              </w:rPr>
            </w:pPr>
          </w:p>
        </w:tc>
        <w:tc>
          <w:tcPr>
            <w:tcW w:w="425" w:type="dxa"/>
            <w:vAlign w:val="center"/>
          </w:tcPr>
          <w:p w:rsidR="00D03112" w:rsidRPr="008A42D5" w:rsidRDefault="00D03112" w:rsidP="00F279A0">
            <w:pPr>
              <w:jc w:val="center"/>
              <w:rPr>
                <w:rFonts w:ascii="Arial Narrow" w:hAnsi="Arial Narrow"/>
                <w:b/>
                <w:sz w:val="20"/>
                <w:szCs w:val="20"/>
              </w:rPr>
            </w:pPr>
          </w:p>
        </w:tc>
        <w:tc>
          <w:tcPr>
            <w:tcW w:w="1843" w:type="dxa"/>
            <w:vAlign w:val="center"/>
          </w:tcPr>
          <w:p w:rsidR="00D03112" w:rsidRPr="008A42D5" w:rsidRDefault="00D03112" w:rsidP="00F279A0">
            <w:pPr>
              <w:jc w:val="center"/>
              <w:rPr>
                <w:rFonts w:ascii="Arial Narrow" w:hAnsi="Arial Narrow"/>
                <w:b/>
                <w:sz w:val="20"/>
                <w:szCs w:val="20"/>
              </w:rPr>
            </w:pPr>
          </w:p>
        </w:tc>
      </w:tr>
      <w:tr w:rsidR="00D03112" w:rsidRPr="008A42D5" w:rsidTr="00D81C86">
        <w:trPr>
          <w:jc w:val="center"/>
        </w:trPr>
        <w:tc>
          <w:tcPr>
            <w:tcW w:w="5739" w:type="dxa"/>
            <w:vAlign w:val="center"/>
          </w:tcPr>
          <w:p w:rsidR="00D03112" w:rsidRPr="008A42D5" w:rsidRDefault="00D03112" w:rsidP="00393637">
            <w:pPr>
              <w:rPr>
                <w:rFonts w:ascii="Arial Narrow" w:hAnsi="Arial Narrow"/>
              </w:rPr>
            </w:pPr>
            <w:r w:rsidRPr="008A42D5">
              <w:rPr>
                <w:rFonts w:ascii="Arial Narrow" w:hAnsi="Arial Narrow"/>
              </w:rPr>
              <w:t>8C.3 Normatividad Tecnológica</w:t>
            </w:r>
          </w:p>
        </w:tc>
        <w:tc>
          <w:tcPr>
            <w:tcW w:w="567"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567" w:type="dxa"/>
            <w:vAlign w:val="center"/>
          </w:tcPr>
          <w:p w:rsidR="00D03112" w:rsidRPr="008A42D5" w:rsidRDefault="00D03112" w:rsidP="00F279A0">
            <w:pPr>
              <w:jc w:val="center"/>
              <w:rPr>
                <w:rFonts w:ascii="Arial Narrow" w:hAnsi="Arial Narrow"/>
                <w:sz w:val="20"/>
                <w:szCs w:val="20"/>
              </w:rPr>
            </w:pPr>
          </w:p>
        </w:tc>
        <w:tc>
          <w:tcPr>
            <w:tcW w:w="535" w:type="dxa"/>
            <w:vAlign w:val="center"/>
          </w:tcPr>
          <w:p w:rsidR="00D03112" w:rsidRPr="008A42D5" w:rsidRDefault="00D03112" w:rsidP="00F279A0">
            <w:pPr>
              <w:jc w:val="center"/>
              <w:rPr>
                <w:rFonts w:ascii="Arial Narrow" w:hAnsi="Arial Narrow"/>
                <w:sz w:val="20"/>
                <w:szCs w:val="20"/>
              </w:rPr>
            </w:pPr>
          </w:p>
        </w:tc>
        <w:tc>
          <w:tcPr>
            <w:tcW w:w="708"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1</w:t>
            </w:r>
          </w:p>
        </w:tc>
        <w:tc>
          <w:tcPr>
            <w:tcW w:w="568"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4</w:t>
            </w:r>
          </w:p>
        </w:tc>
        <w:tc>
          <w:tcPr>
            <w:tcW w:w="708"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5</w:t>
            </w:r>
          </w:p>
        </w:tc>
        <w:tc>
          <w:tcPr>
            <w:tcW w:w="426"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D03112" w:rsidRPr="008A42D5" w:rsidRDefault="00D03112" w:rsidP="00F279A0">
            <w:pPr>
              <w:jc w:val="center"/>
              <w:rPr>
                <w:rFonts w:ascii="Arial Narrow" w:hAnsi="Arial Narrow"/>
                <w:sz w:val="20"/>
                <w:szCs w:val="20"/>
              </w:rPr>
            </w:pPr>
          </w:p>
        </w:tc>
        <w:tc>
          <w:tcPr>
            <w:tcW w:w="425" w:type="dxa"/>
            <w:vAlign w:val="center"/>
          </w:tcPr>
          <w:p w:rsidR="00D03112" w:rsidRPr="008A42D5" w:rsidRDefault="00D03112" w:rsidP="00F279A0">
            <w:pPr>
              <w:jc w:val="center"/>
              <w:rPr>
                <w:rFonts w:ascii="Arial Narrow" w:hAnsi="Arial Narrow"/>
                <w:sz w:val="20"/>
                <w:szCs w:val="20"/>
              </w:rPr>
            </w:pPr>
          </w:p>
        </w:tc>
        <w:tc>
          <w:tcPr>
            <w:tcW w:w="1843" w:type="dxa"/>
            <w:vAlign w:val="center"/>
          </w:tcPr>
          <w:p w:rsidR="00D03112" w:rsidRPr="008A42D5" w:rsidRDefault="00D03112" w:rsidP="00F279A0">
            <w:pPr>
              <w:jc w:val="center"/>
              <w:rPr>
                <w:rFonts w:ascii="Arial Narrow" w:hAnsi="Arial Narrow"/>
                <w:sz w:val="20"/>
                <w:szCs w:val="20"/>
              </w:rPr>
            </w:pPr>
          </w:p>
        </w:tc>
      </w:tr>
      <w:tr w:rsidR="00D03112" w:rsidRPr="008A42D5" w:rsidTr="00D81C86">
        <w:trPr>
          <w:jc w:val="center"/>
        </w:trPr>
        <w:tc>
          <w:tcPr>
            <w:tcW w:w="5739" w:type="dxa"/>
            <w:vAlign w:val="center"/>
          </w:tcPr>
          <w:p w:rsidR="00D03112" w:rsidRPr="008A42D5" w:rsidRDefault="00D03112" w:rsidP="00393637">
            <w:pPr>
              <w:rPr>
                <w:rFonts w:ascii="Arial Narrow" w:hAnsi="Arial Narrow"/>
              </w:rPr>
            </w:pPr>
            <w:r w:rsidRPr="008A42D5">
              <w:rPr>
                <w:rFonts w:ascii="Arial Narrow" w:hAnsi="Arial Narrow"/>
              </w:rPr>
              <w:t>8C.4 Desarrollo e Infraestructura de Telecomunicaciones</w:t>
            </w:r>
          </w:p>
        </w:tc>
        <w:tc>
          <w:tcPr>
            <w:tcW w:w="567"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567" w:type="dxa"/>
            <w:vAlign w:val="center"/>
          </w:tcPr>
          <w:p w:rsidR="00D03112" w:rsidRPr="008A42D5" w:rsidRDefault="00D03112" w:rsidP="00F279A0">
            <w:pPr>
              <w:jc w:val="center"/>
              <w:rPr>
                <w:rFonts w:ascii="Arial Narrow" w:hAnsi="Arial Narrow"/>
                <w:sz w:val="20"/>
                <w:szCs w:val="20"/>
              </w:rPr>
            </w:pPr>
          </w:p>
        </w:tc>
        <w:tc>
          <w:tcPr>
            <w:tcW w:w="535" w:type="dxa"/>
            <w:vAlign w:val="center"/>
          </w:tcPr>
          <w:p w:rsidR="00D03112" w:rsidRPr="008A42D5" w:rsidRDefault="00D03112" w:rsidP="00F279A0">
            <w:pPr>
              <w:jc w:val="center"/>
              <w:rPr>
                <w:rFonts w:ascii="Arial Narrow" w:hAnsi="Arial Narrow"/>
                <w:sz w:val="20"/>
                <w:szCs w:val="20"/>
              </w:rPr>
            </w:pPr>
          </w:p>
        </w:tc>
        <w:tc>
          <w:tcPr>
            <w:tcW w:w="708" w:type="dxa"/>
            <w:vAlign w:val="center"/>
          </w:tcPr>
          <w:p w:rsidR="00D03112" w:rsidRPr="008A42D5" w:rsidRDefault="00D03112" w:rsidP="00C45297">
            <w:pPr>
              <w:jc w:val="center"/>
              <w:rPr>
                <w:rFonts w:ascii="Arial Narrow" w:hAnsi="Arial Narrow"/>
                <w:sz w:val="20"/>
                <w:szCs w:val="20"/>
              </w:rPr>
            </w:pPr>
            <w:r w:rsidRPr="008A42D5">
              <w:rPr>
                <w:rFonts w:ascii="Arial Narrow" w:hAnsi="Arial Narrow"/>
                <w:sz w:val="20"/>
                <w:szCs w:val="20"/>
              </w:rPr>
              <w:t>1</w:t>
            </w:r>
          </w:p>
        </w:tc>
        <w:tc>
          <w:tcPr>
            <w:tcW w:w="568" w:type="dxa"/>
            <w:vAlign w:val="center"/>
          </w:tcPr>
          <w:p w:rsidR="00D03112" w:rsidRPr="008A42D5" w:rsidRDefault="00D03112" w:rsidP="00C45297">
            <w:pPr>
              <w:jc w:val="center"/>
              <w:rPr>
                <w:rFonts w:ascii="Arial Narrow" w:hAnsi="Arial Narrow"/>
                <w:sz w:val="20"/>
                <w:szCs w:val="20"/>
              </w:rPr>
            </w:pPr>
            <w:r w:rsidRPr="008A42D5">
              <w:rPr>
                <w:rFonts w:ascii="Arial Narrow" w:hAnsi="Arial Narrow"/>
                <w:sz w:val="20"/>
                <w:szCs w:val="20"/>
              </w:rPr>
              <w:t>4</w:t>
            </w:r>
          </w:p>
        </w:tc>
        <w:tc>
          <w:tcPr>
            <w:tcW w:w="708"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5</w:t>
            </w:r>
          </w:p>
        </w:tc>
        <w:tc>
          <w:tcPr>
            <w:tcW w:w="426"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D03112" w:rsidRPr="008A42D5" w:rsidRDefault="00D03112" w:rsidP="00F279A0">
            <w:pPr>
              <w:jc w:val="center"/>
              <w:rPr>
                <w:rFonts w:ascii="Arial Narrow" w:hAnsi="Arial Narrow"/>
                <w:sz w:val="20"/>
                <w:szCs w:val="20"/>
              </w:rPr>
            </w:pPr>
          </w:p>
        </w:tc>
        <w:tc>
          <w:tcPr>
            <w:tcW w:w="425" w:type="dxa"/>
            <w:vAlign w:val="center"/>
          </w:tcPr>
          <w:p w:rsidR="00D03112" w:rsidRPr="008A42D5" w:rsidRDefault="00D03112" w:rsidP="00F279A0">
            <w:pPr>
              <w:jc w:val="center"/>
              <w:rPr>
                <w:rFonts w:ascii="Arial Narrow" w:hAnsi="Arial Narrow"/>
                <w:sz w:val="20"/>
                <w:szCs w:val="20"/>
              </w:rPr>
            </w:pPr>
          </w:p>
        </w:tc>
        <w:tc>
          <w:tcPr>
            <w:tcW w:w="1843" w:type="dxa"/>
            <w:vAlign w:val="center"/>
          </w:tcPr>
          <w:p w:rsidR="00D03112" w:rsidRPr="008A42D5" w:rsidRDefault="00D03112" w:rsidP="00F279A0">
            <w:pPr>
              <w:jc w:val="center"/>
              <w:rPr>
                <w:rFonts w:ascii="Arial Narrow" w:hAnsi="Arial Narrow"/>
                <w:sz w:val="20"/>
                <w:szCs w:val="20"/>
              </w:rPr>
            </w:pPr>
          </w:p>
        </w:tc>
      </w:tr>
      <w:tr w:rsidR="00D03112" w:rsidRPr="008A42D5" w:rsidTr="00D81C86">
        <w:trPr>
          <w:jc w:val="center"/>
        </w:trPr>
        <w:tc>
          <w:tcPr>
            <w:tcW w:w="5739" w:type="dxa"/>
            <w:vAlign w:val="center"/>
          </w:tcPr>
          <w:p w:rsidR="00D03112" w:rsidRPr="008A42D5" w:rsidRDefault="00D03112" w:rsidP="00FF5BCD">
            <w:pPr>
              <w:rPr>
                <w:rFonts w:ascii="Arial Narrow" w:hAnsi="Arial Narrow"/>
              </w:rPr>
            </w:pPr>
            <w:r w:rsidRPr="008A42D5">
              <w:rPr>
                <w:rFonts w:ascii="Arial Narrow" w:hAnsi="Arial Narrow"/>
              </w:rPr>
              <w:t xml:space="preserve">8C.5 Desarrollo e Infraestructura del Portal de internet e de la dependencia  </w:t>
            </w:r>
          </w:p>
        </w:tc>
        <w:tc>
          <w:tcPr>
            <w:tcW w:w="567"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567" w:type="dxa"/>
            <w:vAlign w:val="center"/>
          </w:tcPr>
          <w:p w:rsidR="00D03112" w:rsidRPr="008A42D5" w:rsidRDefault="00D03112" w:rsidP="00F279A0">
            <w:pPr>
              <w:jc w:val="center"/>
              <w:rPr>
                <w:rFonts w:ascii="Arial Narrow" w:hAnsi="Arial Narrow"/>
                <w:sz w:val="20"/>
                <w:szCs w:val="20"/>
              </w:rPr>
            </w:pPr>
          </w:p>
        </w:tc>
        <w:tc>
          <w:tcPr>
            <w:tcW w:w="535" w:type="dxa"/>
            <w:vAlign w:val="center"/>
          </w:tcPr>
          <w:p w:rsidR="00D03112" w:rsidRPr="008A42D5" w:rsidRDefault="00D03112" w:rsidP="00F279A0">
            <w:pPr>
              <w:jc w:val="center"/>
              <w:rPr>
                <w:rFonts w:ascii="Arial Narrow" w:hAnsi="Arial Narrow"/>
                <w:sz w:val="20"/>
                <w:szCs w:val="20"/>
              </w:rPr>
            </w:pPr>
          </w:p>
        </w:tc>
        <w:tc>
          <w:tcPr>
            <w:tcW w:w="708" w:type="dxa"/>
            <w:vAlign w:val="center"/>
          </w:tcPr>
          <w:p w:rsidR="00D03112" w:rsidRPr="008A42D5" w:rsidRDefault="00D03112" w:rsidP="00C45297">
            <w:pPr>
              <w:jc w:val="center"/>
              <w:rPr>
                <w:rFonts w:ascii="Arial Narrow" w:hAnsi="Arial Narrow"/>
                <w:sz w:val="20"/>
                <w:szCs w:val="20"/>
              </w:rPr>
            </w:pPr>
            <w:r w:rsidRPr="008A42D5">
              <w:rPr>
                <w:rFonts w:ascii="Arial Narrow" w:hAnsi="Arial Narrow"/>
                <w:sz w:val="20"/>
                <w:szCs w:val="20"/>
              </w:rPr>
              <w:t>1</w:t>
            </w:r>
          </w:p>
        </w:tc>
        <w:tc>
          <w:tcPr>
            <w:tcW w:w="568" w:type="dxa"/>
            <w:vAlign w:val="center"/>
          </w:tcPr>
          <w:p w:rsidR="00D03112" w:rsidRPr="008A42D5" w:rsidRDefault="00D03112" w:rsidP="00C45297">
            <w:pPr>
              <w:jc w:val="center"/>
              <w:rPr>
                <w:rFonts w:ascii="Arial Narrow" w:hAnsi="Arial Narrow"/>
                <w:sz w:val="20"/>
                <w:szCs w:val="20"/>
              </w:rPr>
            </w:pPr>
            <w:r w:rsidRPr="008A42D5">
              <w:rPr>
                <w:rFonts w:ascii="Arial Narrow" w:hAnsi="Arial Narrow"/>
                <w:sz w:val="20"/>
                <w:szCs w:val="20"/>
              </w:rPr>
              <w:t>4</w:t>
            </w:r>
          </w:p>
        </w:tc>
        <w:tc>
          <w:tcPr>
            <w:tcW w:w="708"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5</w:t>
            </w:r>
          </w:p>
        </w:tc>
        <w:tc>
          <w:tcPr>
            <w:tcW w:w="426"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D03112" w:rsidRPr="008A42D5" w:rsidRDefault="00D03112" w:rsidP="00F279A0">
            <w:pPr>
              <w:jc w:val="center"/>
              <w:rPr>
                <w:rFonts w:ascii="Arial Narrow" w:hAnsi="Arial Narrow"/>
                <w:sz w:val="20"/>
                <w:szCs w:val="20"/>
              </w:rPr>
            </w:pPr>
          </w:p>
        </w:tc>
        <w:tc>
          <w:tcPr>
            <w:tcW w:w="425" w:type="dxa"/>
            <w:vAlign w:val="center"/>
          </w:tcPr>
          <w:p w:rsidR="00D03112" w:rsidRPr="008A42D5" w:rsidRDefault="00D03112" w:rsidP="00F279A0">
            <w:pPr>
              <w:jc w:val="center"/>
              <w:rPr>
                <w:rFonts w:ascii="Arial Narrow" w:hAnsi="Arial Narrow"/>
                <w:sz w:val="20"/>
                <w:szCs w:val="20"/>
              </w:rPr>
            </w:pPr>
          </w:p>
        </w:tc>
        <w:tc>
          <w:tcPr>
            <w:tcW w:w="1843" w:type="dxa"/>
            <w:vAlign w:val="center"/>
          </w:tcPr>
          <w:p w:rsidR="00D03112" w:rsidRPr="008A42D5" w:rsidRDefault="00D03112" w:rsidP="00F279A0">
            <w:pPr>
              <w:jc w:val="center"/>
              <w:rPr>
                <w:rFonts w:ascii="Arial Narrow" w:hAnsi="Arial Narrow"/>
                <w:sz w:val="20"/>
                <w:szCs w:val="20"/>
              </w:rPr>
            </w:pPr>
          </w:p>
        </w:tc>
      </w:tr>
      <w:tr w:rsidR="00D03112" w:rsidRPr="008A42D5" w:rsidTr="00D81C86">
        <w:trPr>
          <w:jc w:val="center"/>
        </w:trPr>
        <w:tc>
          <w:tcPr>
            <w:tcW w:w="5739" w:type="dxa"/>
            <w:vAlign w:val="center"/>
          </w:tcPr>
          <w:p w:rsidR="00D03112" w:rsidRPr="008A42D5" w:rsidRDefault="00D03112" w:rsidP="00393637">
            <w:pPr>
              <w:rPr>
                <w:rFonts w:ascii="Arial Narrow" w:hAnsi="Arial Narrow"/>
              </w:rPr>
            </w:pPr>
            <w:r w:rsidRPr="008A42D5">
              <w:rPr>
                <w:rFonts w:ascii="Arial Narrow" w:hAnsi="Arial Narrow"/>
              </w:rPr>
              <w:t>8C.7 Disposiciones en materia de Informática</w:t>
            </w:r>
          </w:p>
        </w:tc>
        <w:tc>
          <w:tcPr>
            <w:tcW w:w="567"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567" w:type="dxa"/>
            <w:vAlign w:val="center"/>
          </w:tcPr>
          <w:p w:rsidR="00D03112" w:rsidRPr="008A42D5" w:rsidRDefault="00D03112" w:rsidP="00F279A0">
            <w:pPr>
              <w:jc w:val="center"/>
              <w:rPr>
                <w:rFonts w:ascii="Arial Narrow" w:hAnsi="Arial Narrow"/>
                <w:sz w:val="20"/>
                <w:szCs w:val="20"/>
              </w:rPr>
            </w:pPr>
          </w:p>
        </w:tc>
        <w:tc>
          <w:tcPr>
            <w:tcW w:w="535" w:type="dxa"/>
            <w:vAlign w:val="center"/>
          </w:tcPr>
          <w:p w:rsidR="00D03112" w:rsidRPr="008A42D5" w:rsidRDefault="00D03112" w:rsidP="00F279A0">
            <w:pPr>
              <w:jc w:val="center"/>
              <w:rPr>
                <w:rFonts w:ascii="Arial Narrow" w:hAnsi="Arial Narrow"/>
                <w:sz w:val="20"/>
                <w:szCs w:val="20"/>
              </w:rPr>
            </w:pPr>
          </w:p>
        </w:tc>
        <w:tc>
          <w:tcPr>
            <w:tcW w:w="708" w:type="dxa"/>
            <w:vAlign w:val="center"/>
          </w:tcPr>
          <w:p w:rsidR="00D03112" w:rsidRPr="008A42D5" w:rsidRDefault="00D03112" w:rsidP="00C45297">
            <w:pPr>
              <w:jc w:val="center"/>
              <w:rPr>
                <w:rFonts w:ascii="Arial Narrow" w:hAnsi="Arial Narrow"/>
                <w:sz w:val="20"/>
                <w:szCs w:val="20"/>
              </w:rPr>
            </w:pPr>
            <w:r w:rsidRPr="008A42D5">
              <w:rPr>
                <w:rFonts w:ascii="Arial Narrow" w:hAnsi="Arial Narrow"/>
                <w:sz w:val="20"/>
                <w:szCs w:val="20"/>
              </w:rPr>
              <w:t>1</w:t>
            </w:r>
          </w:p>
        </w:tc>
        <w:tc>
          <w:tcPr>
            <w:tcW w:w="568" w:type="dxa"/>
            <w:vAlign w:val="center"/>
          </w:tcPr>
          <w:p w:rsidR="00D03112" w:rsidRPr="008A42D5" w:rsidRDefault="00D03112" w:rsidP="00C45297">
            <w:pPr>
              <w:jc w:val="center"/>
              <w:rPr>
                <w:rFonts w:ascii="Arial Narrow" w:hAnsi="Arial Narrow"/>
                <w:sz w:val="20"/>
                <w:szCs w:val="20"/>
              </w:rPr>
            </w:pPr>
            <w:r w:rsidRPr="008A42D5">
              <w:rPr>
                <w:rFonts w:ascii="Arial Narrow" w:hAnsi="Arial Narrow"/>
                <w:sz w:val="20"/>
                <w:szCs w:val="20"/>
              </w:rPr>
              <w:t>4</w:t>
            </w:r>
          </w:p>
        </w:tc>
        <w:tc>
          <w:tcPr>
            <w:tcW w:w="708"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5</w:t>
            </w:r>
          </w:p>
        </w:tc>
        <w:tc>
          <w:tcPr>
            <w:tcW w:w="426"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D03112" w:rsidRPr="008A42D5" w:rsidRDefault="00D03112" w:rsidP="00F279A0">
            <w:pPr>
              <w:jc w:val="center"/>
              <w:rPr>
                <w:rFonts w:ascii="Arial Narrow" w:hAnsi="Arial Narrow"/>
                <w:sz w:val="20"/>
                <w:szCs w:val="20"/>
              </w:rPr>
            </w:pPr>
          </w:p>
        </w:tc>
        <w:tc>
          <w:tcPr>
            <w:tcW w:w="425" w:type="dxa"/>
            <w:vAlign w:val="center"/>
          </w:tcPr>
          <w:p w:rsidR="00D03112" w:rsidRPr="008A42D5" w:rsidRDefault="00D03112" w:rsidP="00F279A0">
            <w:pPr>
              <w:jc w:val="center"/>
              <w:rPr>
                <w:rFonts w:ascii="Arial Narrow" w:hAnsi="Arial Narrow"/>
                <w:sz w:val="20"/>
                <w:szCs w:val="20"/>
              </w:rPr>
            </w:pPr>
          </w:p>
        </w:tc>
        <w:tc>
          <w:tcPr>
            <w:tcW w:w="1843" w:type="dxa"/>
            <w:vAlign w:val="center"/>
          </w:tcPr>
          <w:p w:rsidR="00D03112" w:rsidRPr="008A42D5" w:rsidRDefault="00D03112" w:rsidP="00F279A0">
            <w:pPr>
              <w:jc w:val="center"/>
              <w:rPr>
                <w:rFonts w:ascii="Arial Narrow" w:hAnsi="Arial Narrow"/>
                <w:sz w:val="20"/>
                <w:szCs w:val="20"/>
              </w:rPr>
            </w:pPr>
          </w:p>
        </w:tc>
      </w:tr>
      <w:tr w:rsidR="00D03112" w:rsidRPr="008A42D5" w:rsidTr="00D81C86">
        <w:trPr>
          <w:jc w:val="center"/>
        </w:trPr>
        <w:tc>
          <w:tcPr>
            <w:tcW w:w="5739" w:type="dxa"/>
            <w:vAlign w:val="center"/>
          </w:tcPr>
          <w:p w:rsidR="00D03112" w:rsidRPr="008A42D5" w:rsidRDefault="00D03112" w:rsidP="00393637">
            <w:pPr>
              <w:rPr>
                <w:rFonts w:ascii="Arial Narrow" w:hAnsi="Arial Narrow"/>
              </w:rPr>
            </w:pPr>
            <w:r w:rsidRPr="008A42D5">
              <w:rPr>
                <w:rFonts w:ascii="Arial Narrow" w:hAnsi="Arial Narrow"/>
              </w:rPr>
              <w:t>8C.9 Desarrollo Informático</w:t>
            </w:r>
          </w:p>
        </w:tc>
        <w:tc>
          <w:tcPr>
            <w:tcW w:w="567"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567" w:type="dxa"/>
            <w:vAlign w:val="center"/>
          </w:tcPr>
          <w:p w:rsidR="00D03112" w:rsidRPr="008A42D5" w:rsidRDefault="00D03112" w:rsidP="00F279A0">
            <w:pPr>
              <w:jc w:val="center"/>
              <w:rPr>
                <w:rFonts w:ascii="Arial Narrow" w:hAnsi="Arial Narrow"/>
                <w:sz w:val="20"/>
                <w:szCs w:val="20"/>
              </w:rPr>
            </w:pPr>
          </w:p>
        </w:tc>
        <w:tc>
          <w:tcPr>
            <w:tcW w:w="535" w:type="dxa"/>
            <w:vAlign w:val="center"/>
          </w:tcPr>
          <w:p w:rsidR="00D03112" w:rsidRPr="008A42D5" w:rsidRDefault="00D03112" w:rsidP="00F279A0">
            <w:pPr>
              <w:jc w:val="center"/>
              <w:rPr>
                <w:rFonts w:ascii="Arial Narrow" w:hAnsi="Arial Narrow"/>
                <w:sz w:val="20"/>
                <w:szCs w:val="20"/>
              </w:rPr>
            </w:pPr>
          </w:p>
        </w:tc>
        <w:tc>
          <w:tcPr>
            <w:tcW w:w="708" w:type="dxa"/>
            <w:vAlign w:val="center"/>
          </w:tcPr>
          <w:p w:rsidR="00D03112" w:rsidRPr="008A42D5" w:rsidRDefault="00D03112" w:rsidP="00C45297">
            <w:pPr>
              <w:jc w:val="center"/>
              <w:rPr>
                <w:rFonts w:ascii="Arial Narrow" w:hAnsi="Arial Narrow"/>
                <w:sz w:val="20"/>
                <w:szCs w:val="20"/>
              </w:rPr>
            </w:pPr>
            <w:r w:rsidRPr="008A42D5">
              <w:rPr>
                <w:rFonts w:ascii="Arial Narrow" w:hAnsi="Arial Narrow"/>
                <w:sz w:val="20"/>
                <w:szCs w:val="20"/>
              </w:rPr>
              <w:t>1</w:t>
            </w:r>
          </w:p>
        </w:tc>
        <w:tc>
          <w:tcPr>
            <w:tcW w:w="568" w:type="dxa"/>
            <w:vAlign w:val="center"/>
          </w:tcPr>
          <w:p w:rsidR="00D03112" w:rsidRPr="008A42D5" w:rsidRDefault="00D03112" w:rsidP="00C45297">
            <w:pPr>
              <w:jc w:val="center"/>
              <w:rPr>
                <w:rFonts w:ascii="Arial Narrow" w:hAnsi="Arial Narrow"/>
                <w:sz w:val="20"/>
                <w:szCs w:val="20"/>
              </w:rPr>
            </w:pPr>
            <w:r w:rsidRPr="008A42D5">
              <w:rPr>
                <w:rFonts w:ascii="Arial Narrow" w:hAnsi="Arial Narrow"/>
                <w:sz w:val="20"/>
                <w:szCs w:val="20"/>
              </w:rPr>
              <w:t>4</w:t>
            </w:r>
          </w:p>
        </w:tc>
        <w:tc>
          <w:tcPr>
            <w:tcW w:w="708"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5</w:t>
            </w:r>
          </w:p>
        </w:tc>
        <w:tc>
          <w:tcPr>
            <w:tcW w:w="426"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D03112" w:rsidRPr="008A42D5" w:rsidRDefault="00D03112" w:rsidP="00F279A0">
            <w:pPr>
              <w:jc w:val="center"/>
              <w:rPr>
                <w:rFonts w:ascii="Arial Narrow" w:hAnsi="Arial Narrow"/>
                <w:sz w:val="20"/>
                <w:szCs w:val="20"/>
              </w:rPr>
            </w:pPr>
          </w:p>
        </w:tc>
        <w:tc>
          <w:tcPr>
            <w:tcW w:w="425" w:type="dxa"/>
            <w:vAlign w:val="center"/>
          </w:tcPr>
          <w:p w:rsidR="00D03112" w:rsidRPr="008A42D5" w:rsidRDefault="00D03112" w:rsidP="00F279A0">
            <w:pPr>
              <w:jc w:val="center"/>
              <w:rPr>
                <w:rFonts w:ascii="Arial Narrow" w:hAnsi="Arial Narrow"/>
                <w:sz w:val="20"/>
                <w:szCs w:val="20"/>
              </w:rPr>
            </w:pPr>
          </w:p>
        </w:tc>
        <w:tc>
          <w:tcPr>
            <w:tcW w:w="1843" w:type="dxa"/>
            <w:vAlign w:val="center"/>
          </w:tcPr>
          <w:p w:rsidR="00D03112" w:rsidRPr="008A42D5" w:rsidRDefault="00D03112" w:rsidP="00F279A0">
            <w:pPr>
              <w:jc w:val="center"/>
              <w:rPr>
                <w:rFonts w:ascii="Arial Narrow" w:hAnsi="Arial Narrow"/>
                <w:sz w:val="20"/>
                <w:szCs w:val="20"/>
              </w:rPr>
            </w:pPr>
          </w:p>
        </w:tc>
      </w:tr>
      <w:tr w:rsidR="00D03112" w:rsidRPr="008A42D5" w:rsidTr="00D81C86">
        <w:trPr>
          <w:jc w:val="center"/>
        </w:trPr>
        <w:tc>
          <w:tcPr>
            <w:tcW w:w="5739" w:type="dxa"/>
            <w:vAlign w:val="center"/>
          </w:tcPr>
          <w:p w:rsidR="00D03112" w:rsidRPr="008A42D5" w:rsidRDefault="00D03112" w:rsidP="00393637">
            <w:pPr>
              <w:rPr>
                <w:rFonts w:ascii="Arial Narrow" w:hAnsi="Arial Narrow"/>
              </w:rPr>
            </w:pPr>
            <w:r w:rsidRPr="008A42D5">
              <w:rPr>
                <w:rFonts w:ascii="Arial Narrow" w:hAnsi="Arial Narrow"/>
              </w:rPr>
              <w:t>8C.10 Seguridad Informática</w:t>
            </w:r>
          </w:p>
        </w:tc>
        <w:tc>
          <w:tcPr>
            <w:tcW w:w="567"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567" w:type="dxa"/>
            <w:vAlign w:val="center"/>
          </w:tcPr>
          <w:p w:rsidR="00D03112" w:rsidRPr="008A42D5" w:rsidRDefault="00D03112" w:rsidP="00F279A0">
            <w:pPr>
              <w:jc w:val="center"/>
              <w:rPr>
                <w:rFonts w:ascii="Arial Narrow" w:hAnsi="Arial Narrow"/>
                <w:sz w:val="20"/>
                <w:szCs w:val="20"/>
              </w:rPr>
            </w:pPr>
          </w:p>
        </w:tc>
        <w:tc>
          <w:tcPr>
            <w:tcW w:w="535" w:type="dxa"/>
            <w:vAlign w:val="center"/>
          </w:tcPr>
          <w:p w:rsidR="00D03112" w:rsidRPr="008A42D5" w:rsidRDefault="00D03112" w:rsidP="00F279A0">
            <w:pPr>
              <w:jc w:val="center"/>
              <w:rPr>
                <w:rFonts w:ascii="Arial Narrow" w:hAnsi="Arial Narrow"/>
                <w:sz w:val="20"/>
                <w:szCs w:val="20"/>
              </w:rPr>
            </w:pPr>
          </w:p>
        </w:tc>
        <w:tc>
          <w:tcPr>
            <w:tcW w:w="708" w:type="dxa"/>
            <w:vAlign w:val="center"/>
          </w:tcPr>
          <w:p w:rsidR="00D03112" w:rsidRPr="008A42D5" w:rsidRDefault="00D03112" w:rsidP="00C45297">
            <w:pPr>
              <w:jc w:val="center"/>
              <w:rPr>
                <w:rFonts w:ascii="Arial Narrow" w:hAnsi="Arial Narrow"/>
                <w:sz w:val="20"/>
                <w:szCs w:val="20"/>
              </w:rPr>
            </w:pPr>
            <w:r w:rsidRPr="008A42D5">
              <w:rPr>
                <w:rFonts w:ascii="Arial Narrow" w:hAnsi="Arial Narrow"/>
                <w:sz w:val="20"/>
                <w:szCs w:val="20"/>
              </w:rPr>
              <w:t>1</w:t>
            </w:r>
          </w:p>
        </w:tc>
        <w:tc>
          <w:tcPr>
            <w:tcW w:w="568" w:type="dxa"/>
            <w:vAlign w:val="center"/>
          </w:tcPr>
          <w:p w:rsidR="00D03112" w:rsidRPr="008A42D5" w:rsidRDefault="00D03112" w:rsidP="00C45297">
            <w:pPr>
              <w:jc w:val="center"/>
              <w:rPr>
                <w:rFonts w:ascii="Arial Narrow" w:hAnsi="Arial Narrow"/>
                <w:sz w:val="20"/>
                <w:szCs w:val="20"/>
              </w:rPr>
            </w:pPr>
            <w:r w:rsidRPr="008A42D5">
              <w:rPr>
                <w:rFonts w:ascii="Arial Narrow" w:hAnsi="Arial Narrow"/>
                <w:sz w:val="20"/>
                <w:szCs w:val="20"/>
              </w:rPr>
              <w:t>4</w:t>
            </w:r>
          </w:p>
        </w:tc>
        <w:tc>
          <w:tcPr>
            <w:tcW w:w="708"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5</w:t>
            </w:r>
          </w:p>
        </w:tc>
        <w:tc>
          <w:tcPr>
            <w:tcW w:w="426"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D03112" w:rsidRPr="008A42D5" w:rsidRDefault="00D03112" w:rsidP="00F279A0">
            <w:pPr>
              <w:jc w:val="center"/>
              <w:rPr>
                <w:rFonts w:ascii="Arial Narrow" w:hAnsi="Arial Narrow"/>
                <w:sz w:val="20"/>
                <w:szCs w:val="20"/>
              </w:rPr>
            </w:pPr>
          </w:p>
        </w:tc>
        <w:tc>
          <w:tcPr>
            <w:tcW w:w="425" w:type="dxa"/>
            <w:vAlign w:val="center"/>
          </w:tcPr>
          <w:p w:rsidR="00D03112" w:rsidRPr="008A42D5" w:rsidRDefault="00D03112" w:rsidP="00F279A0">
            <w:pPr>
              <w:jc w:val="center"/>
              <w:rPr>
                <w:rFonts w:ascii="Arial Narrow" w:hAnsi="Arial Narrow"/>
                <w:sz w:val="20"/>
                <w:szCs w:val="20"/>
              </w:rPr>
            </w:pPr>
          </w:p>
        </w:tc>
        <w:tc>
          <w:tcPr>
            <w:tcW w:w="1843" w:type="dxa"/>
            <w:vAlign w:val="center"/>
          </w:tcPr>
          <w:p w:rsidR="00D03112" w:rsidRPr="008A42D5" w:rsidRDefault="00D03112" w:rsidP="00F279A0">
            <w:pPr>
              <w:jc w:val="center"/>
              <w:rPr>
                <w:rFonts w:ascii="Arial Narrow" w:hAnsi="Arial Narrow"/>
                <w:sz w:val="20"/>
                <w:szCs w:val="20"/>
              </w:rPr>
            </w:pPr>
          </w:p>
        </w:tc>
      </w:tr>
      <w:tr w:rsidR="00D03112" w:rsidRPr="008A42D5" w:rsidTr="00D81C86">
        <w:trPr>
          <w:jc w:val="center"/>
        </w:trPr>
        <w:tc>
          <w:tcPr>
            <w:tcW w:w="5739" w:type="dxa"/>
            <w:vAlign w:val="center"/>
          </w:tcPr>
          <w:p w:rsidR="00D03112" w:rsidRPr="008A42D5" w:rsidRDefault="00D03112" w:rsidP="00393637">
            <w:pPr>
              <w:rPr>
                <w:rFonts w:ascii="Arial Narrow" w:hAnsi="Arial Narrow"/>
              </w:rPr>
            </w:pPr>
            <w:r w:rsidRPr="008A42D5">
              <w:rPr>
                <w:rFonts w:ascii="Arial Narrow" w:hAnsi="Arial Narrow"/>
              </w:rPr>
              <w:t>8C.11 Desarrollo de Sistemas</w:t>
            </w:r>
          </w:p>
        </w:tc>
        <w:tc>
          <w:tcPr>
            <w:tcW w:w="567"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567" w:type="dxa"/>
            <w:vAlign w:val="center"/>
          </w:tcPr>
          <w:p w:rsidR="00D03112" w:rsidRPr="008A42D5" w:rsidRDefault="00D03112" w:rsidP="00F279A0">
            <w:pPr>
              <w:jc w:val="center"/>
              <w:rPr>
                <w:rFonts w:ascii="Arial Narrow" w:hAnsi="Arial Narrow"/>
                <w:sz w:val="20"/>
                <w:szCs w:val="20"/>
              </w:rPr>
            </w:pPr>
          </w:p>
        </w:tc>
        <w:tc>
          <w:tcPr>
            <w:tcW w:w="535" w:type="dxa"/>
            <w:vAlign w:val="center"/>
          </w:tcPr>
          <w:p w:rsidR="00D03112" w:rsidRPr="008A42D5" w:rsidRDefault="00D03112" w:rsidP="00F279A0">
            <w:pPr>
              <w:jc w:val="center"/>
              <w:rPr>
                <w:rFonts w:ascii="Arial Narrow" w:hAnsi="Arial Narrow"/>
                <w:sz w:val="20"/>
                <w:szCs w:val="20"/>
              </w:rPr>
            </w:pPr>
          </w:p>
        </w:tc>
        <w:tc>
          <w:tcPr>
            <w:tcW w:w="708" w:type="dxa"/>
            <w:vAlign w:val="center"/>
          </w:tcPr>
          <w:p w:rsidR="00D03112" w:rsidRPr="008A42D5" w:rsidRDefault="00D03112" w:rsidP="00982DA1">
            <w:pPr>
              <w:jc w:val="center"/>
              <w:rPr>
                <w:rFonts w:ascii="Arial Narrow" w:hAnsi="Arial Narrow"/>
                <w:sz w:val="20"/>
                <w:szCs w:val="20"/>
              </w:rPr>
            </w:pPr>
            <w:r w:rsidRPr="008A42D5">
              <w:rPr>
                <w:rFonts w:ascii="Arial Narrow" w:hAnsi="Arial Narrow"/>
                <w:sz w:val="20"/>
                <w:szCs w:val="20"/>
              </w:rPr>
              <w:t>1</w:t>
            </w:r>
          </w:p>
        </w:tc>
        <w:tc>
          <w:tcPr>
            <w:tcW w:w="568" w:type="dxa"/>
            <w:vAlign w:val="center"/>
          </w:tcPr>
          <w:p w:rsidR="00D03112" w:rsidRPr="008A42D5" w:rsidRDefault="00D03112" w:rsidP="00982DA1">
            <w:pPr>
              <w:jc w:val="center"/>
              <w:rPr>
                <w:rFonts w:ascii="Arial Narrow" w:hAnsi="Arial Narrow"/>
                <w:sz w:val="20"/>
                <w:szCs w:val="20"/>
              </w:rPr>
            </w:pPr>
            <w:r w:rsidRPr="008A42D5">
              <w:rPr>
                <w:rFonts w:ascii="Arial Narrow" w:hAnsi="Arial Narrow"/>
                <w:sz w:val="20"/>
                <w:szCs w:val="20"/>
              </w:rPr>
              <w:t>4</w:t>
            </w:r>
          </w:p>
        </w:tc>
        <w:tc>
          <w:tcPr>
            <w:tcW w:w="708" w:type="dxa"/>
            <w:vAlign w:val="center"/>
          </w:tcPr>
          <w:p w:rsidR="00D03112" w:rsidRPr="008A42D5" w:rsidRDefault="00D03112" w:rsidP="00982DA1">
            <w:pPr>
              <w:jc w:val="center"/>
              <w:rPr>
                <w:rFonts w:ascii="Arial Narrow" w:hAnsi="Arial Narrow"/>
                <w:sz w:val="20"/>
                <w:szCs w:val="20"/>
              </w:rPr>
            </w:pPr>
            <w:r w:rsidRPr="008A42D5">
              <w:rPr>
                <w:rFonts w:ascii="Arial Narrow" w:hAnsi="Arial Narrow"/>
                <w:sz w:val="20"/>
                <w:szCs w:val="20"/>
              </w:rPr>
              <w:t>5</w:t>
            </w:r>
          </w:p>
        </w:tc>
        <w:tc>
          <w:tcPr>
            <w:tcW w:w="426" w:type="dxa"/>
            <w:vAlign w:val="center"/>
          </w:tcPr>
          <w:p w:rsidR="00D03112" w:rsidRPr="008A42D5" w:rsidRDefault="00D03112" w:rsidP="00F279A0">
            <w:pPr>
              <w:jc w:val="center"/>
              <w:rPr>
                <w:rFonts w:ascii="Arial Narrow" w:hAnsi="Arial Narrow"/>
                <w:sz w:val="20"/>
                <w:szCs w:val="20"/>
              </w:rPr>
            </w:pPr>
          </w:p>
        </w:tc>
        <w:tc>
          <w:tcPr>
            <w:tcW w:w="425"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D03112" w:rsidRPr="008A42D5" w:rsidRDefault="00D03112" w:rsidP="00F279A0">
            <w:pPr>
              <w:jc w:val="center"/>
              <w:rPr>
                <w:rFonts w:ascii="Arial Narrow" w:hAnsi="Arial Narrow"/>
                <w:sz w:val="20"/>
                <w:szCs w:val="20"/>
              </w:rPr>
            </w:pPr>
          </w:p>
        </w:tc>
        <w:tc>
          <w:tcPr>
            <w:tcW w:w="1843" w:type="dxa"/>
            <w:vAlign w:val="center"/>
          </w:tcPr>
          <w:p w:rsidR="00D03112" w:rsidRPr="008A42D5" w:rsidRDefault="00D03112" w:rsidP="00F279A0">
            <w:pPr>
              <w:jc w:val="center"/>
              <w:rPr>
                <w:rFonts w:ascii="Arial Narrow" w:hAnsi="Arial Narrow"/>
                <w:sz w:val="20"/>
                <w:szCs w:val="20"/>
              </w:rPr>
            </w:pPr>
          </w:p>
        </w:tc>
      </w:tr>
      <w:tr w:rsidR="00D03112" w:rsidRPr="008A42D5" w:rsidTr="00D81C86">
        <w:trPr>
          <w:jc w:val="center"/>
        </w:trPr>
        <w:tc>
          <w:tcPr>
            <w:tcW w:w="5739" w:type="dxa"/>
            <w:shd w:val="clear" w:color="auto" w:fill="auto"/>
            <w:vAlign w:val="center"/>
          </w:tcPr>
          <w:p w:rsidR="00D03112" w:rsidRPr="008A42D5" w:rsidRDefault="00D03112" w:rsidP="00393637">
            <w:pPr>
              <w:rPr>
                <w:rFonts w:ascii="Arial Narrow" w:hAnsi="Arial Narrow"/>
              </w:rPr>
            </w:pPr>
            <w:r w:rsidRPr="008A42D5">
              <w:rPr>
                <w:rFonts w:ascii="Arial Narrow" w:hAnsi="Arial Narrow"/>
              </w:rPr>
              <w:t>8C.13 Control y Desarrollo del Parque Informático</w:t>
            </w:r>
          </w:p>
        </w:tc>
        <w:tc>
          <w:tcPr>
            <w:tcW w:w="567" w:type="dxa"/>
            <w:shd w:val="clear" w:color="auto" w:fill="auto"/>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D03112" w:rsidRPr="008A42D5" w:rsidRDefault="00D03112" w:rsidP="00F279A0">
            <w:pPr>
              <w:jc w:val="center"/>
              <w:rPr>
                <w:rFonts w:ascii="Arial Narrow" w:hAnsi="Arial Narrow"/>
                <w:sz w:val="20"/>
                <w:szCs w:val="20"/>
              </w:rPr>
            </w:pPr>
          </w:p>
        </w:tc>
        <w:tc>
          <w:tcPr>
            <w:tcW w:w="535" w:type="dxa"/>
            <w:vAlign w:val="center"/>
          </w:tcPr>
          <w:p w:rsidR="00D03112" w:rsidRPr="008A42D5" w:rsidRDefault="00D03112" w:rsidP="00F279A0">
            <w:pPr>
              <w:jc w:val="center"/>
              <w:rPr>
                <w:rFonts w:ascii="Arial Narrow" w:hAnsi="Arial Narrow"/>
                <w:sz w:val="20"/>
                <w:szCs w:val="20"/>
              </w:rPr>
            </w:pPr>
          </w:p>
        </w:tc>
        <w:tc>
          <w:tcPr>
            <w:tcW w:w="708" w:type="dxa"/>
            <w:vAlign w:val="center"/>
          </w:tcPr>
          <w:p w:rsidR="00D03112" w:rsidRPr="008A42D5" w:rsidRDefault="00D03112" w:rsidP="00982DA1">
            <w:pPr>
              <w:jc w:val="center"/>
              <w:rPr>
                <w:rFonts w:ascii="Arial Narrow" w:hAnsi="Arial Narrow"/>
                <w:sz w:val="20"/>
                <w:szCs w:val="20"/>
              </w:rPr>
            </w:pPr>
            <w:r w:rsidRPr="008A42D5">
              <w:rPr>
                <w:rFonts w:ascii="Arial Narrow" w:hAnsi="Arial Narrow"/>
                <w:sz w:val="20"/>
                <w:szCs w:val="20"/>
              </w:rPr>
              <w:t>1</w:t>
            </w:r>
          </w:p>
        </w:tc>
        <w:tc>
          <w:tcPr>
            <w:tcW w:w="568" w:type="dxa"/>
            <w:vAlign w:val="center"/>
          </w:tcPr>
          <w:p w:rsidR="00D03112" w:rsidRPr="008A42D5" w:rsidRDefault="00D03112" w:rsidP="00982DA1">
            <w:pPr>
              <w:jc w:val="center"/>
              <w:rPr>
                <w:rFonts w:ascii="Arial Narrow" w:hAnsi="Arial Narrow"/>
                <w:sz w:val="20"/>
                <w:szCs w:val="20"/>
              </w:rPr>
            </w:pPr>
            <w:r w:rsidRPr="008A42D5">
              <w:rPr>
                <w:rFonts w:ascii="Arial Narrow" w:hAnsi="Arial Narrow"/>
                <w:sz w:val="20"/>
                <w:szCs w:val="20"/>
              </w:rPr>
              <w:t>4</w:t>
            </w:r>
          </w:p>
        </w:tc>
        <w:tc>
          <w:tcPr>
            <w:tcW w:w="708" w:type="dxa"/>
            <w:vAlign w:val="center"/>
          </w:tcPr>
          <w:p w:rsidR="00D03112" w:rsidRPr="008A42D5" w:rsidRDefault="00D03112" w:rsidP="00982DA1">
            <w:pPr>
              <w:jc w:val="center"/>
              <w:rPr>
                <w:rFonts w:ascii="Arial Narrow" w:hAnsi="Arial Narrow"/>
                <w:sz w:val="20"/>
                <w:szCs w:val="20"/>
              </w:rPr>
            </w:pPr>
            <w:r w:rsidRPr="008A42D5">
              <w:rPr>
                <w:rFonts w:ascii="Arial Narrow" w:hAnsi="Arial Narrow"/>
                <w:sz w:val="20"/>
                <w:szCs w:val="20"/>
              </w:rPr>
              <w:t>5</w:t>
            </w:r>
          </w:p>
        </w:tc>
        <w:tc>
          <w:tcPr>
            <w:tcW w:w="426"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D03112" w:rsidRPr="008A42D5" w:rsidRDefault="00D03112" w:rsidP="00F279A0">
            <w:pPr>
              <w:jc w:val="center"/>
              <w:rPr>
                <w:rFonts w:ascii="Arial Narrow" w:hAnsi="Arial Narrow"/>
                <w:sz w:val="20"/>
                <w:szCs w:val="20"/>
              </w:rPr>
            </w:pPr>
          </w:p>
        </w:tc>
        <w:tc>
          <w:tcPr>
            <w:tcW w:w="425" w:type="dxa"/>
            <w:vAlign w:val="center"/>
          </w:tcPr>
          <w:p w:rsidR="00D03112" w:rsidRPr="008A42D5" w:rsidRDefault="00D03112" w:rsidP="00F279A0">
            <w:pPr>
              <w:jc w:val="center"/>
              <w:rPr>
                <w:rFonts w:ascii="Arial Narrow" w:hAnsi="Arial Narrow"/>
                <w:sz w:val="20"/>
                <w:szCs w:val="20"/>
              </w:rPr>
            </w:pPr>
          </w:p>
        </w:tc>
        <w:tc>
          <w:tcPr>
            <w:tcW w:w="1843" w:type="dxa"/>
            <w:vAlign w:val="center"/>
          </w:tcPr>
          <w:p w:rsidR="00D03112" w:rsidRPr="008A42D5" w:rsidRDefault="00D03112" w:rsidP="00F279A0">
            <w:pPr>
              <w:jc w:val="center"/>
              <w:rPr>
                <w:rFonts w:ascii="Arial Narrow" w:hAnsi="Arial Narrow"/>
                <w:sz w:val="20"/>
                <w:szCs w:val="20"/>
              </w:rPr>
            </w:pPr>
          </w:p>
        </w:tc>
      </w:tr>
      <w:tr w:rsidR="00D03112" w:rsidRPr="008A42D5" w:rsidTr="00D81C86">
        <w:trPr>
          <w:jc w:val="center"/>
        </w:trPr>
        <w:tc>
          <w:tcPr>
            <w:tcW w:w="5739" w:type="dxa"/>
            <w:shd w:val="clear" w:color="auto" w:fill="auto"/>
            <w:vAlign w:val="center"/>
          </w:tcPr>
          <w:p w:rsidR="00D03112" w:rsidRPr="008A42D5" w:rsidRDefault="00D03112" w:rsidP="00393637">
            <w:pPr>
              <w:rPr>
                <w:rFonts w:ascii="Arial Narrow" w:hAnsi="Arial Narrow"/>
              </w:rPr>
            </w:pPr>
            <w:r w:rsidRPr="008A42D5">
              <w:rPr>
                <w:rFonts w:ascii="Arial Narrow" w:hAnsi="Arial Narrow"/>
              </w:rPr>
              <w:t>8C.16 Administración y Servicios de Archivo</w:t>
            </w:r>
          </w:p>
        </w:tc>
        <w:tc>
          <w:tcPr>
            <w:tcW w:w="567" w:type="dxa"/>
            <w:shd w:val="clear" w:color="auto" w:fill="auto"/>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D03112" w:rsidRPr="008A42D5" w:rsidRDefault="00D03112" w:rsidP="00F279A0">
            <w:pPr>
              <w:jc w:val="center"/>
              <w:rPr>
                <w:rFonts w:ascii="Arial Narrow" w:hAnsi="Arial Narrow"/>
                <w:sz w:val="20"/>
                <w:szCs w:val="20"/>
              </w:rPr>
            </w:pPr>
          </w:p>
        </w:tc>
        <w:tc>
          <w:tcPr>
            <w:tcW w:w="535" w:type="dxa"/>
            <w:shd w:val="clear" w:color="auto" w:fill="auto"/>
            <w:vAlign w:val="center"/>
          </w:tcPr>
          <w:p w:rsidR="00D03112" w:rsidRPr="008A42D5" w:rsidRDefault="00D03112" w:rsidP="00F279A0">
            <w:pPr>
              <w:jc w:val="center"/>
              <w:rPr>
                <w:rFonts w:ascii="Arial Narrow" w:hAnsi="Arial Narrow"/>
                <w:sz w:val="20"/>
                <w:szCs w:val="20"/>
              </w:rPr>
            </w:pPr>
          </w:p>
        </w:tc>
        <w:tc>
          <w:tcPr>
            <w:tcW w:w="708" w:type="dxa"/>
            <w:shd w:val="clear" w:color="auto" w:fill="auto"/>
            <w:vAlign w:val="center"/>
          </w:tcPr>
          <w:p w:rsidR="00D03112" w:rsidRPr="008A42D5" w:rsidRDefault="00D03112" w:rsidP="00982DA1">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D03112" w:rsidRPr="008A42D5" w:rsidRDefault="00D03112" w:rsidP="00982DA1">
            <w:pPr>
              <w:jc w:val="center"/>
              <w:rPr>
                <w:rFonts w:ascii="Arial Narrow" w:hAnsi="Arial Narrow"/>
                <w:sz w:val="20"/>
                <w:szCs w:val="20"/>
              </w:rPr>
            </w:pPr>
            <w:r w:rsidRPr="008A42D5">
              <w:rPr>
                <w:rFonts w:ascii="Arial Narrow" w:hAnsi="Arial Narrow"/>
                <w:sz w:val="20"/>
                <w:szCs w:val="20"/>
              </w:rPr>
              <w:t>7</w:t>
            </w:r>
          </w:p>
        </w:tc>
        <w:tc>
          <w:tcPr>
            <w:tcW w:w="708" w:type="dxa"/>
            <w:shd w:val="clear" w:color="auto" w:fill="auto"/>
            <w:vAlign w:val="center"/>
          </w:tcPr>
          <w:p w:rsidR="00D03112" w:rsidRPr="008A42D5" w:rsidRDefault="00D03112" w:rsidP="00982DA1">
            <w:pPr>
              <w:jc w:val="center"/>
              <w:rPr>
                <w:rFonts w:ascii="Arial Narrow" w:hAnsi="Arial Narrow"/>
                <w:sz w:val="20"/>
                <w:szCs w:val="20"/>
              </w:rPr>
            </w:pPr>
            <w:r w:rsidRPr="008A42D5">
              <w:rPr>
                <w:rFonts w:ascii="Arial Narrow" w:hAnsi="Arial Narrow"/>
                <w:sz w:val="20"/>
                <w:szCs w:val="20"/>
              </w:rPr>
              <w:t>8</w:t>
            </w:r>
          </w:p>
        </w:tc>
        <w:tc>
          <w:tcPr>
            <w:tcW w:w="426" w:type="dxa"/>
            <w:shd w:val="clear" w:color="auto" w:fill="auto"/>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D03112" w:rsidRPr="008A42D5" w:rsidRDefault="00D03112" w:rsidP="00F279A0">
            <w:pPr>
              <w:jc w:val="center"/>
              <w:rPr>
                <w:rFonts w:ascii="Arial Narrow" w:hAnsi="Arial Narrow"/>
                <w:sz w:val="20"/>
                <w:szCs w:val="20"/>
              </w:rPr>
            </w:pPr>
          </w:p>
        </w:tc>
        <w:tc>
          <w:tcPr>
            <w:tcW w:w="425" w:type="dxa"/>
            <w:shd w:val="clear" w:color="auto" w:fill="auto"/>
            <w:vAlign w:val="center"/>
          </w:tcPr>
          <w:p w:rsidR="00D03112" w:rsidRPr="008A42D5" w:rsidRDefault="00D03112" w:rsidP="00F279A0">
            <w:pPr>
              <w:jc w:val="center"/>
              <w:rPr>
                <w:rFonts w:ascii="Arial Narrow" w:hAnsi="Arial Narrow"/>
                <w:sz w:val="20"/>
                <w:szCs w:val="20"/>
              </w:rPr>
            </w:pPr>
          </w:p>
        </w:tc>
        <w:tc>
          <w:tcPr>
            <w:tcW w:w="1843" w:type="dxa"/>
            <w:shd w:val="clear" w:color="auto" w:fill="auto"/>
            <w:vAlign w:val="center"/>
          </w:tcPr>
          <w:p w:rsidR="00D03112" w:rsidRPr="008A42D5" w:rsidRDefault="00D03112" w:rsidP="00F279A0">
            <w:pPr>
              <w:jc w:val="center"/>
              <w:rPr>
                <w:rFonts w:ascii="Arial Narrow" w:hAnsi="Arial Narrow"/>
                <w:sz w:val="20"/>
                <w:szCs w:val="20"/>
              </w:rPr>
            </w:pPr>
          </w:p>
        </w:tc>
      </w:tr>
      <w:tr w:rsidR="00D03112" w:rsidRPr="008A42D5" w:rsidTr="00D81C86">
        <w:trPr>
          <w:jc w:val="center"/>
        </w:trPr>
        <w:tc>
          <w:tcPr>
            <w:tcW w:w="5739" w:type="dxa"/>
            <w:shd w:val="clear" w:color="auto" w:fill="auto"/>
            <w:vAlign w:val="center"/>
          </w:tcPr>
          <w:p w:rsidR="00D03112" w:rsidRPr="008A42D5" w:rsidRDefault="00D03112" w:rsidP="00393637">
            <w:pPr>
              <w:rPr>
                <w:rFonts w:ascii="Arial Narrow" w:hAnsi="Arial Narrow"/>
              </w:rPr>
            </w:pPr>
            <w:r w:rsidRPr="008A42D5">
              <w:rPr>
                <w:rFonts w:ascii="Arial Narrow" w:hAnsi="Arial Narrow"/>
              </w:rPr>
              <w:t>8C.17 Administración y Servicio de Correspondencia</w:t>
            </w:r>
          </w:p>
        </w:tc>
        <w:tc>
          <w:tcPr>
            <w:tcW w:w="567" w:type="dxa"/>
            <w:shd w:val="clear" w:color="auto" w:fill="auto"/>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D03112" w:rsidRPr="008A42D5" w:rsidRDefault="00D03112" w:rsidP="00F279A0">
            <w:pPr>
              <w:jc w:val="center"/>
              <w:rPr>
                <w:rFonts w:ascii="Arial Narrow" w:hAnsi="Arial Narrow"/>
                <w:b/>
                <w:sz w:val="20"/>
                <w:szCs w:val="20"/>
              </w:rPr>
            </w:pPr>
          </w:p>
        </w:tc>
        <w:tc>
          <w:tcPr>
            <w:tcW w:w="535" w:type="dxa"/>
            <w:shd w:val="clear" w:color="auto" w:fill="auto"/>
            <w:vAlign w:val="center"/>
          </w:tcPr>
          <w:p w:rsidR="00D03112" w:rsidRPr="008A42D5" w:rsidRDefault="00D03112" w:rsidP="00F279A0">
            <w:pPr>
              <w:jc w:val="center"/>
              <w:rPr>
                <w:rFonts w:ascii="Arial Narrow" w:hAnsi="Arial Narrow"/>
                <w:b/>
                <w:sz w:val="20"/>
                <w:szCs w:val="20"/>
              </w:rPr>
            </w:pPr>
          </w:p>
        </w:tc>
        <w:tc>
          <w:tcPr>
            <w:tcW w:w="708" w:type="dxa"/>
            <w:shd w:val="clear" w:color="auto" w:fill="auto"/>
            <w:vAlign w:val="center"/>
          </w:tcPr>
          <w:p w:rsidR="00D03112" w:rsidRPr="008A42D5" w:rsidRDefault="00D03112" w:rsidP="00982DA1">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D03112" w:rsidRPr="008A42D5" w:rsidRDefault="00D03112" w:rsidP="00982DA1">
            <w:pPr>
              <w:jc w:val="center"/>
              <w:rPr>
                <w:rFonts w:ascii="Arial Narrow" w:hAnsi="Arial Narrow"/>
                <w:sz w:val="20"/>
                <w:szCs w:val="20"/>
              </w:rPr>
            </w:pPr>
            <w:r w:rsidRPr="008A42D5">
              <w:rPr>
                <w:rFonts w:ascii="Arial Narrow" w:hAnsi="Arial Narrow"/>
                <w:sz w:val="20"/>
                <w:szCs w:val="20"/>
              </w:rPr>
              <w:t>4</w:t>
            </w:r>
          </w:p>
        </w:tc>
        <w:tc>
          <w:tcPr>
            <w:tcW w:w="708" w:type="dxa"/>
            <w:shd w:val="clear" w:color="auto" w:fill="auto"/>
            <w:vAlign w:val="center"/>
          </w:tcPr>
          <w:p w:rsidR="00D03112" w:rsidRPr="008A42D5" w:rsidRDefault="00D03112" w:rsidP="00982DA1">
            <w:pPr>
              <w:jc w:val="center"/>
              <w:rPr>
                <w:rFonts w:ascii="Arial Narrow" w:hAnsi="Arial Narrow"/>
                <w:sz w:val="20"/>
                <w:szCs w:val="20"/>
              </w:rPr>
            </w:pPr>
            <w:r w:rsidRPr="008A42D5">
              <w:rPr>
                <w:rFonts w:ascii="Arial Narrow" w:hAnsi="Arial Narrow"/>
                <w:sz w:val="20"/>
                <w:szCs w:val="20"/>
              </w:rPr>
              <w:t>5</w:t>
            </w:r>
          </w:p>
        </w:tc>
        <w:tc>
          <w:tcPr>
            <w:tcW w:w="426" w:type="dxa"/>
            <w:shd w:val="clear" w:color="auto" w:fill="auto"/>
            <w:vAlign w:val="center"/>
          </w:tcPr>
          <w:p w:rsidR="00D03112" w:rsidRPr="008A42D5" w:rsidRDefault="00D03112" w:rsidP="00F279A0">
            <w:pPr>
              <w:jc w:val="center"/>
              <w:rPr>
                <w:rFonts w:ascii="Arial Narrow" w:hAnsi="Arial Narrow"/>
                <w:color w:val="000000" w:themeColor="text1"/>
                <w:sz w:val="20"/>
                <w:szCs w:val="20"/>
              </w:rPr>
            </w:pPr>
            <w:r w:rsidRPr="008A42D5">
              <w:rPr>
                <w:rFonts w:ascii="Arial Narrow" w:hAnsi="Arial Narrow"/>
                <w:color w:val="000000" w:themeColor="text1"/>
                <w:sz w:val="20"/>
                <w:szCs w:val="20"/>
              </w:rPr>
              <w:t>X</w:t>
            </w:r>
          </w:p>
        </w:tc>
        <w:tc>
          <w:tcPr>
            <w:tcW w:w="425" w:type="dxa"/>
            <w:shd w:val="clear" w:color="auto" w:fill="auto"/>
            <w:vAlign w:val="center"/>
          </w:tcPr>
          <w:p w:rsidR="00D03112" w:rsidRPr="008A42D5" w:rsidRDefault="00D03112" w:rsidP="00F279A0">
            <w:pPr>
              <w:jc w:val="center"/>
              <w:rPr>
                <w:rFonts w:ascii="Arial Narrow" w:hAnsi="Arial Narrow"/>
                <w:b/>
                <w:sz w:val="20"/>
                <w:szCs w:val="20"/>
              </w:rPr>
            </w:pPr>
          </w:p>
        </w:tc>
        <w:tc>
          <w:tcPr>
            <w:tcW w:w="425" w:type="dxa"/>
            <w:shd w:val="clear" w:color="auto" w:fill="auto"/>
            <w:vAlign w:val="center"/>
          </w:tcPr>
          <w:p w:rsidR="00D03112" w:rsidRPr="008A42D5" w:rsidRDefault="00D03112" w:rsidP="00F279A0">
            <w:pPr>
              <w:jc w:val="center"/>
              <w:rPr>
                <w:rFonts w:ascii="Arial Narrow" w:hAnsi="Arial Narrow"/>
                <w:b/>
                <w:sz w:val="20"/>
                <w:szCs w:val="20"/>
              </w:rPr>
            </w:pPr>
          </w:p>
        </w:tc>
        <w:tc>
          <w:tcPr>
            <w:tcW w:w="1843" w:type="dxa"/>
            <w:shd w:val="clear" w:color="auto" w:fill="auto"/>
            <w:vAlign w:val="center"/>
          </w:tcPr>
          <w:p w:rsidR="00D03112" w:rsidRPr="008A42D5" w:rsidRDefault="00D03112" w:rsidP="00F279A0">
            <w:pPr>
              <w:jc w:val="center"/>
              <w:rPr>
                <w:rFonts w:ascii="Arial Narrow" w:hAnsi="Arial Narrow"/>
                <w:b/>
                <w:sz w:val="20"/>
                <w:szCs w:val="20"/>
              </w:rPr>
            </w:pPr>
          </w:p>
        </w:tc>
      </w:tr>
      <w:tr w:rsidR="00C55A60" w:rsidRPr="008A42D5" w:rsidTr="00C55A60">
        <w:trPr>
          <w:cantSplit/>
          <w:trHeight w:val="1236"/>
          <w:jc w:val="center"/>
        </w:trPr>
        <w:tc>
          <w:tcPr>
            <w:tcW w:w="5739" w:type="dxa"/>
            <w:shd w:val="clear" w:color="auto" w:fill="C6D9F1" w:themeFill="text2" w:themeFillTint="33"/>
            <w:vAlign w:val="center"/>
          </w:tcPr>
          <w:p w:rsidR="00C55A60" w:rsidRPr="008A42D5" w:rsidRDefault="00C55A60" w:rsidP="00393637">
            <w:pPr>
              <w:rPr>
                <w:rFonts w:ascii="Arial Narrow" w:hAnsi="Arial Narrow"/>
              </w:rPr>
            </w:pPr>
            <w:r w:rsidRPr="008A42D5">
              <w:rPr>
                <w:rFonts w:ascii="Arial Narrow" w:hAnsi="Arial Narrow"/>
                <w:b/>
              </w:rPr>
              <w:t>9C Comunicación Social</w:t>
            </w:r>
          </w:p>
        </w:tc>
        <w:tc>
          <w:tcPr>
            <w:tcW w:w="567"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Administrativa</w:t>
            </w:r>
          </w:p>
        </w:tc>
        <w:tc>
          <w:tcPr>
            <w:tcW w:w="567"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Legal</w:t>
            </w:r>
          </w:p>
        </w:tc>
        <w:tc>
          <w:tcPr>
            <w:tcW w:w="535"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Fiscal/Contable</w:t>
            </w:r>
          </w:p>
        </w:tc>
        <w:tc>
          <w:tcPr>
            <w:tcW w:w="708"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Archivo de Trámite</w:t>
            </w:r>
          </w:p>
        </w:tc>
        <w:tc>
          <w:tcPr>
            <w:tcW w:w="568"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 xml:space="preserve">Archivo de Concentración </w:t>
            </w:r>
          </w:p>
        </w:tc>
        <w:tc>
          <w:tcPr>
            <w:tcW w:w="708"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Total</w:t>
            </w:r>
          </w:p>
        </w:tc>
        <w:tc>
          <w:tcPr>
            <w:tcW w:w="426"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Eliminación</w:t>
            </w:r>
          </w:p>
        </w:tc>
        <w:tc>
          <w:tcPr>
            <w:tcW w:w="425"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Conservación</w:t>
            </w:r>
          </w:p>
        </w:tc>
        <w:tc>
          <w:tcPr>
            <w:tcW w:w="425"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Muestreo</w:t>
            </w:r>
          </w:p>
        </w:tc>
        <w:tc>
          <w:tcPr>
            <w:tcW w:w="1843" w:type="dxa"/>
            <w:shd w:val="clear" w:color="auto" w:fill="C6D9F1" w:themeFill="text2" w:themeFillTint="33"/>
            <w:vAlign w:val="center"/>
          </w:tcPr>
          <w:p w:rsidR="00C55A60" w:rsidRPr="008A42D5" w:rsidRDefault="00C55A60" w:rsidP="00C55A60">
            <w:pPr>
              <w:jc w:val="center"/>
              <w:rPr>
                <w:rFonts w:ascii="Arial Narrow" w:hAnsi="Arial Narrow"/>
                <w:sz w:val="20"/>
                <w:szCs w:val="20"/>
              </w:rPr>
            </w:pPr>
            <w:r w:rsidRPr="008A42D5">
              <w:rPr>
                <w:rFonts w:ascii="Arial Narrow" w:hAnsi="Arial Narrow"/>
                <w:sz w:val="20"/>
                <w:szCs w:val="20"/>
              </w:rPr>
              <w:t>Observaciones</w:t>
            </w:r>
          </w:p>
        </w:tc>
      </w:tr>
      <w:tr w:rsidR="00D03112" w:rsidRPr="008A42D5" w:rsidTr="00D81C86">
        <w:trPr>
          <w:jc w:val="center"/>
        </w:trPr>
        <w:tc>
          <w:tcPr>
            <w:tcW w:w="5739" w:type="dxa"/>
            <w:vAlign w:val="center"/>
          </w:tcPr>
          <w:p w:rsidR="00D03112" w:rsidRPr="008A42D5" w:rsidRDefault="00D03112" w:rsidP="00393637">
            <w:pPr>
              <w:rPr>
                <w:rFonts w:ascii="Arial Narrow" w:hAnsi="Arial Narrow"/>
              </w:rPr>
            </w:pPr>
            <w:r w:rsidRPr="008A42D5">
              <w:rPr>
                <w:rFonts w:ascii="Arial Narrow" w:hAnsi="Arial Narrow"/>
              </w:rPr>
              <w:t xml:space="preserve">9C.1 Disposiciones en materia de comunicación social  </w:t>
            </w:r>
          </w:p>
        </w:tc>
        <w:tc>
          <w:tcPr>
            <w:tcW w:w="567"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567" w:type="dxa"/>
            <w:vAlign w:val="center"/>
          </w:tcPr>
          <w:p w:rsidR="00D03112" w:rsidRPr="008A42D5" w:rsidRDefault="00D03112" w:rsidP="00F279A0">
            <w:pPr>
              <w:jc w:val="center"/>
              <w:rPr>
                <w:rFonts w:ascii="Arial Narrow" w:hAnsi="Arial Narrow"/>
                <w:sz w:val="20"/>
                <w:szCs w:val="20"/>
              </w:rPr>
            </w:pPr>
          </w:p>
        </w:tc>
        <w:tc>
          <w:tcPr>
            <w:tcW w:w="535" w:type="dxa"/>
            <w:vAlign w:val="center"/>
          </w:tcPr>
          <w:p w:rsidR="00D03112" w:rsidRPr="008A42D5" w:rsidRDefault="00D03112" w:rsidP="00F279A0">
            <w:pPr>
              <w:jc w:val="center"/>
              <w:rPr>
                <w:rFonts w:ascii="Arial Narrow" w:hAnsi="Arial Narrow"/>
                <w:sz w:val="20"/>
                <w:szCs w:val="20"/>
              </w:rPr>
            </w:pPr>
          </w:p>
        </w:tc>
        <w:tc>
          <w:tcPr>
            <w:tcW w:w="708"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1</w:t>
            </w:r>
          </w:p>
        </w:tc>
        <w:tc>
          <w:tcPr>
            <w:tcW w:w="568"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4</w:t>
            </w:r>
          </w:p>
        </w:tc>
        <w:tc>
          <w:tcPr>
            <w:tcW w:w="708"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5</w:t>
            </w:r>
          </w:p>
        </w:tc>
        <w:tc>
          <w:tcPr>
            <w:tcW w:w="426"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D03112" w:rsidRPr="008A42D5" w:rsidRDefault="00D03112" w:rsidP="00F279A0">
            <w:pPr>
              <w:jc w:val="center"/>
              <w:rPr>
                <w:rFonts w:ascii="Arial Narrow" w:hAnsi="Arial Narrow"/>
                <w:sz w:val="20"/>
                <w:szCs w:val="20"/>
              </w:rPr>
            </w:pPr>
          </w:p>
        </w:tc>
        <w:tc>
          <w:tcPr>
            <w:tcW w:w="425" w:type="dxa"/>
            <w:vAlign w:val="center"/>
          </w:tcPr>
          <w:p w:rsidR="00D03112" w:rsidRPr="008A42D5" w:rsidRDefault="00D03112" w:rsidP="00F279A0">
            <w:pPr>
              <w:jc w:val="center"/>
              <w:rPr>
                <w:rFonts w:ascii="Arial Narrow" w:hAnsi="Arial Narrow"/>
                <w:sz w:val="20"/>
                <w:szCs w:val="20"/>
              </w:rPr>
            </w:pPr>
          </w:p>
        </w:tc>
        <w:tc>
          <w:tcPr>
            <w:tcW w:w="1843" w:type="dxa"/>
            <w:vAlign w:val="center"/>
          </w:tcPr>
          <w:p w:rsidR="00D03112" w:rsidRPr="008A42D5" w:rsidRDefault="00D03112" w:rsidP="00F279A0">
            <w:pPr>
              <w:jc w:val="center"/>
              <w:rPr>
                <w:rFonts w:ascii="Arial Narrow" w:hAnsi="Arial Narrow"/>
                <w:sz w:val="20"/>
                <w:szCs w:val="20"/>
              </w:rPr>
            </w:pPr>
          </w:p>
        </w:tc>
      </w:tr>
      <w:tr w:rsidR="00D03112" w:rsidRPr="008A42D5" w:rsidTr="00D81C86">
        <w:trPr>
          <w:jc w:val="center"/>
        </w:trPr>
        <w:tc>
          <w:tcPr>
            <w:tcW w:w="5739" w:type="dxa"/>
            <w:vAlign w:val="center"/>
          </w:tcPr>
          <w:p w:rsidR="00D03112" w:rsidRPr="008A42D5" w:rsidRDefault="00D03112" w:rsidP="003E7761">
            <w:pPr>
              <w:rPr>
                <w:rFonts w:ascii="Arial Narrow" w:hAnsi="Arial Narrow"/>
                <w:b/>
              </w:rPr>
            </w:pPr>
            <w:r w:rsidRPr="008A42D5">
              <w:rPr>
                <w:rFonts w:ascii="Arial Narrow" w:hAnsi="Arial Narrow"/>
              </w:rPr>
              <w:t>9C.2 Programas y Proyectos en materia de comunicación social</w:t>
            </w:r>
          </w:p>
        </w:tc>
        <w:tc>
          <w:tcPr>
            <w:tcW w:w="567" w:type="dxa"/>
            <w:vAlign w:val="center"/>
          </w:tcPr>
          <w:p w:rsidR="00D03112" w:rsidRPr="008A42D5" w:rsidRDefault="00D03112" w:rsidP="00F279A0">
            <w:pPr>
              <w:jc w:val="center"/>
              <w:rPr>
                <w:rFonts w:ascii="Arial Narrow" w:hAnsi="Arial Narrow"/>
                <w:b/>
                <w:sz w:val="20"/>
                <w:szCs w:val="20"/>
              </w:rPr>
            </w:pPr>
            <w:r w:rsidRPr="008A42D5">
              <w:rPr>
                <w:rFonts w:ascii="Arial Narrow" w:hAnsi="Arial Narrow"/>
                <w:sz w:val="20"/>
                <w:szCs w:val="20"/>
              </w:rPr>
              <w:t>X</w:t>
            </w:r>
          </w:p>
        </w:tc>
        <w:tc>
          <w:tcPr>
            <w:tcW w:w="567" w:type="dxa"/>
            <w:vAlign w:val="center"/>
          </w:tcPr>
          <w:p w:rsidR="00D03112" w:rsidRPr="008A42D5" w:rsidRDefault="00D03112" w:rsidP="00F279A0">
            <w:pPr>
              <w:jc w:val="center"/>
              <w:rPr>
                <w:rFonts w:ascii="Arial Narrow" w:hAnsi="Arial Narrow"/>
                <w:b/>
                <w:sz w:val="20"/>
                <w:szCs w:val="20"/>
              </w:rPr>
            </w:pPr>
          </w:p>
        </w:tc>
        <w:tc>
          <w:tcPr>
            <w:tcW w:w="535" w:type="dxa"/>
            <w:vAlign w:val="center"/>
          </w:tcPr>
          <w:p w:rsidR="00D03112" w:rsidRPr="008A42D5" w:rsidRDefault="00D03112" w:rsidP="00F279A0">
            <w:pPr>
              <w:jc w:val="center"/>
              <w:rPr>
                <w:rFonts w:ascii="Arial Narrow" w:hAnsi="Arial Narrow"/>
                <w:b/>
                <w:sz w:val="20"/>
                <w:szCs w:val="20"/>
              </w:rPr>
            </w:pPr>
          </w:p>
        </w:tc>
        <w:tc>
          <w:tcPr>
            <w:tcW w:w="708" w:type="dxa"/>
          </w:tcPr>
          <w:p w:rsidR="00D03112" w:rsidRPr="008A42D5" w:rsidRDefault="00D03112" w:rsidP="003E7761">
            <w:pPr>
              <w:jc w:val="center"/>
              <w:rPr>
                <w:rFonts w:ascii="Arial Narrow" w:hAnsi="Arial Narrow"/>
              </w:rPr>
            </w:pPr>
            <w:r w:rsidRPr="008A42D5">
              <w:rPr>
                <w:rFonts w:ascii="Arial Narrow" w:hAnsi="Arial Narrow"/>
              </w:rPr>
              <w:t>1</w:t>
            </w:r>
          </w:p>
        </w:tc>
        <w:tc>
          <w:tcPr>
            <w:tcW w:w="568" w:type="dxa"/>
          </w:tcPr>
          <w:p w:rsidR="00D03112" w:rsidRPr="008A42D5" w:rsidRDefault="00D03112" w:rsidP="003E7761">
            <w:pPr>
              <w:jc w:val="center"/>
              <w:rPr>
                <w:rFonts w:ascii="Arial Narrow" w:hAnsi="Arial Narrow"/>
              </w:rPr>
            </w:pPr>
            <w:r w:rsidRPr="008A42D5">
              <w:rPr>
                <w:rFonts w:ascii="Arial Narrow" w:hAnsi="Arial Narrow"/>
              </w:rPr>
              <w:t>4</w:t>
            </w:r>
          </w:p>
        </w:tc>
        <w:tc>
          <w:tcPr>
            <w:tcW w:w="708" w:type="dxa"/>
            <w:vAlign w:val="center"/>
          </w:tcPr>
          <w:p w:rsidR="00D03112" w:rsidRPr="008A42D5" w:rsidRDefault="00D03112" w:rsidP="00F279A0">
            <w:pPr>
              <w:jc w:val="center"/>
              <w:rPr>
                <w:rFonts w:ascii="Arial Narrow" w:hAnsi="Arial Narrow"/>
                <w:b/>
                <w:sz w:val="20"/>
                <w:szCs w:val="20"/>
              </w:rPr>
            </w:pPr>
            <w:r w:rsidRPr="008A42D5">
              <w:rPr>
                <w:rFonts w:ascii="Arial Narrow" w:hAnsi="Arial Narrow"/>
                <w:b/>
                <w:sz w:val="20"/>
                <w:szCs w:val="20"/>
              </w:rPr>
              <w:t>5</w:t>
            </w:r>
          </w:p>
        </w:tc>
        <w:tc>
          <w:tcPr>
            <w:tcW w:w="426" w:type="dxa"/>
            <w:vAlign w:val="center"/>
          </w:tcPr>
          <w:p w:rsidR="00D03112" w:rsidRPr="008A42D5" w:rsidRDefault="00D03112" w:rsidP="00F279A0">
            <w:pPr>
              <w:jc w:val="center"/>
              <w:rPr>
                <w:rFonts w:ascii="Arial Narrow" w:hAnsi="Arial Narrow"/>
                <w:b/>
                <w:sz w:val="20"/>
                <w:szCs w:val="20"/>
              </w:rPr>
            </w:pPr>
            <w:r w:rsidRPr="008A42D5">
              <w:rPr>
                <w:rFonts w:ascii="Arial Narrow" w:hAnsi="Arial Narrow"/>
                <w:sz w:val="20"/>
                <w:szCs w:val="20"/>
              </w:rPr>
              <w:t>X</w:t>
            </w:r>
          </w:p>
        </w:tc>
        <w:tc>
          <w:tcPr>
            <w:tcW w:w="425" w:type="dxa"/>
            <w:vAlign w:val="center"/>
          </w:tcPr>
          <w:p w:rsidR="00D03112" w:rsidRPr="008A42D5" w:rsidRDefault="00D03112" w:rsidP="00F279A0">
            <w:pPr>
              <w:jc w:val="center"/>
              <w:rPr>
                <w:rFonts w:ascii="Arial Narrow" w:hAnsi="Arial Narrow"/>
                <w:b/>
                <w:sz w:val="20"/>
                <w:szCs w:val="20"/>
              </w:rPr>
            </w:pPr>
          </w:p>
        </w:tc>
        <w:tc>
          <w:tcPr>
            <w:tcW w:w="425" w:type="dxa"/>
            <w:vAlign w:val="center"/>
          </w:tcPr>
          <w:p w:rsidR="00D03112" w:rsidRPr="008A42D5" w:rsidRDefault="00D03112" w:rsidP="00F279A0">
            <w:pPr>
              <w:jc w:val="center"/>
              <w:rPr>
                <w:rFonts w:ascii="Arial Narrow" w:hAnsi="Arial Narrow"/>
                <w:b/>
                <w:sz w:val="20"/>
                <w:szCs w:val="20"/>
              </w:rPr>
            </w:pPr>
          </w:p>
        </w:tc>
        <w:tc>
          <w:tcPr>
            <w:tcW w:w="1843" w:type="dxa"/>
            <w:vAlign w:val="center"/>
          </w:tcPr>
          <w:p w:rsidR="00D03112" w:rsidRPr="008A42D5" w:rsidRDefault="00D03112" w:rsidP="00F279A0">
            <w:pPr>
              <w:jc w:val="center"/>
              <w:rPr>
                <w:rFonts w:ascii="Arial Narrow" w:hAnsi="Arial Narrow"/>
                <w:b/>
                <w:sz w:val="20"/>
                <w:szCs w:val="20"/>
              </w:rPr>
            </w:pPr>
          </w:p>
        </w:tc>
      </w:tr>
      <w:tr w:rsidR="00D03112" w:rsidRPr="008A42D5" w:rsidTr="00D81C86">
        <w:trPr>
          <w:jc w:val="center"/>
        </w:trPr>
        <w:tc>
          <w:tcPr>
            <w:tcW w:w="5739" w:type="dxa"/>
            <w:vAlign w:val="center"/>
          </w:tcPr>
          <w:p w:rsidR="00D03112" w:rsidRPr="008A42D5" w:rsidRDefault="00D03112" w:rsidP="00B456C1">
            <w:pPr>
              <w:rPr>
                <w:rFonts w:ascii="Arial Narrow" w:hAnsi="Arial Narrow"/>
              </w:rPr>
            </w:pPr>
            <w:r w:rsidRPr="008A42D5">
              <w:rPr>
                <w:rFonts w:ascii="Arial Narrow" w:hAnsi="Arial Narrow"/>
              </w:rPr>
              <w:t>9C.3 Publicaciones e Impresos Institucionales</w:t>
            </w:r>
          </w:p>
        </w:tc>
        <w:tc>
          <w:tcPr>
            <w:tcW w:w="567"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567" w:type="dxa"/>
            <w:vAlign w:val="center"/>
          </w:tcPr>
          <w:p w:rsidR="00D03112" w:rsidRPr="008A42D5" w:rsidRDefault="00D03112" w:rsidP="00F279A0">
            <w:pPr>
              <w:jc w:val="center"/>
              <w:rPr>
                <w:rFonts w:ascii="Arial Narrow" w:hAnsi="Arial Narrow"/>
                <w:sz w:val="20"/>
                <w:szCs w:val="20"/>
              </w:rPr>
            </w:pPr>
          </w:p>
        </w:tc>
        <w:tc>
          <w:tcPr>
            <w:tcW w:w="535" w:type="dxa"/>
            <w:vAlign w:val="center"/>
          </w:tcPr>
          <w:p w:rsidR="00D03112" w:rsidRPr="008A42D5" w:rsidRDefault="00D03112" w:rsidP="00F279A0">
            <w:pPr>
              <w:jc w:val="center"/>
              <w:rPr>
                <w:rFonts w:ascii="Arial Narrow" w:hAnsi="Arial Narrow"/>
                <w:sz w:val="20"/>
                <w:szCs w:val="20"/>
              </w:rPr>
            </w:pPr>
          </w:p>
        </w:tc>
        <w:tc>
          <w:tcPr>
            <w:tcW w:w="708" w:type="dxa"/>
          </w:tcPr>
          <w:p w:rsidR="00D03112" w:rsidRPr="008A42D5" w:rsidRDefault="00D03112" w:rsidP="003E7761">
            <w:pPr>
              <w:jc w:val="center"/>
              <w:rPr>
                <w:rFonts w:ascii="Arial Narrow" w:hAnsi="Arial Narrow"/>
              </w:rPr>
            </w:pPr>
            <w:r w:rsidRPr="008A42D5">
              <w:rPr>
                <w:rFonts w:ascii="Arial Narrow" w:hAnsi="Arial Narrow"/>
              </w:rPr>
              <w:t>1</w:t>
            </w:r>
          </w:p>
        </w:tc>
        <w:tc>
          <w:tcPr>
            <w:tcW w:w="568" w:type="dxa"/>
          </w:tcPr>
          <w:p w:rsidR="00D03112" w:rsidRPr="008A42D5" w:rsidRDefault="00D03112" w:rsidP="003E7761">
            <w:pPr>
              <w:jc w:val="center"/>
              <w:rPr>
                <w:rFonts w:ascii="Arial Narrow" w:hAnsi="Arial Narrow"/>
              </w:rPr>
            </w:pPr>
            <w:r w:rsidRPr="008A42D5">
              <w:rPr>
                <w:rFonts w:ascii="Arial Narrow" w:hAnsi="Arial Narrow"/>
              </w:rPr>
              <w:t>4</w:t>
            </w:r>
          </w:p>
        </w:tc>
        <w:tc>
          <w:tcPr>
            <w:tcW w:w="708"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5</w:t>
            </w:r>
          </w:p>
        </w:tc>
        <w:tc>
          <w:tcPr>
            <w:tcW w:w="426" w:type="dxa"/>
            <w:vAlign w:val="center"/>
          </w:tcPr>
          <w:p w:rsidR="00D03112" w:rsidRPr="008A42D5" w:rsidRDefault="00D03112" w:rsidP="00F279A0">
            <w:pPr>
              <w:jc w:val="center"/>
              <w:rPr>
                <w:rFonts w:ascii="Arial Narrow" w:hAnsi="Arial Narrow"/>
                <w:sz w:val="20"/>
                <w:szCs w:val="20"/>
              </w:rPr>
            </w:pPr>
          </w:p>
        </w:tc>
        <w:tc>
          <w:tcPr>
            <w:tcW w:w="425" w:type="dxa"/>
            <w:vAlign w:val="center"/>
          </w:tcPr>
          <w:p w:rsidR="00D03112" w:rsidRPr="008A42D5" w:rsidRDefault="00D03112" w:rsidP="00F279A0">
            <w:pPr>
              <w:jc w:val="center"/>
              <w:rPr>
                <w:rFonts w:ascii="Arial Narrow" w:hAnsi="Arial Narrow"/>
                <w:sz w:val="20"/>
                <w:szCs w:val="20"/>
              </w:rPr>
            </w:pPr>
          </w:p>
        </w:tc>
        <w:tc>
          <w:tcPr>
            <w:tcW w:w="425" w:type="dxa"/>
            <w:vAlign w:val="center"/>
          </w:tcPr>
          <w:p w:rsidR="00D03112" w:rsidRPr="008A42D5" w:rsidRDefault="00D03112" w:rsidP="00115089">
            <w:pPr>
              <w:jc w:val="center"/>
              <w:rPr>
                <w:rFonts w:ascii="Arial Narrow" w:hAnsi="Arial Narrow"/>
                <w:sz w:val="20"/>
                <w:szCs w:val="20"/>
              </w:rPr>
            </w:pPr>
            <w:r w:rsidRPr="008A42D5">
              <w:rPr>
                <w:rFonts w:ascii="Arial Narrow" w:hAnsi="Arial Narrow"/>
                <w:sz w:val="20"/>
                <w:szCs w:val="20"/>
              </w:rPr>
              <w:t>X</w:t>
            </w:r>
          </w:p>
        </w:tc>
        <w:tc>
          <w:tcPr>
            <w:tcW w:w="1843" w:type="dxa"/>
            <w:vAlign w:val="center"/>
          </w:tcPr>
          <w:p w:rsidR="00D03112" w:rsidRPr="008A42D5" w:rsidRDefault="00D03112" w:rsidP="00D85BA0">
            <w:pPr>
              <w:jc w:val="center"/>
              <w:rPr>
                <w:rFonts w:ascii="Arial Narrow" w:hAnsi="Arial Narrow"/>
                <w:sz w:val="16"/>
                <w:szCs w:val="16"/>
              </w:rPr>
            </w:pPr>
            <w:r w:rsidRPr="008A42D5">
              <w:rPr>
                <w:rFonts w:ascii="Arial Narrow" w:hAnsi="Arial Narrow"/>
                <w:sz w:val="16"/>
                <w:szCs w:val="16"/>
              </w:rPr>
              <w:t xml:space="preserve">Se eliminará el </w:t>
            </w:r>
            <w:r w:rsidR="00D85BA0" w:rsidRPr="008A42D5">
              <w:rPr>
                <w:rFonts w:ascii="Arial Narrow" w:hAnsi="Arial Narrow"/>
                <w:sz w:val="16"/>
                <w:szCs w:val="16"/>
              </w:rPr>
              <w:t>5</w:t>
            </w:r>
            <w:r w:rsidRPr="008A42D5">
              <w:rPr>
                <w:rFonts w:ascii="Arial Narrow" w:hAnsi="Arial Narrow"/>
                <w:sz w:val="16"/>
                <w:szCs w:val="16"/>
              </w:rPr>
              <w:t>0% de los expedientes</w:t>
            </w:r>
          </w:p>
        </w:tc>
      </w:tr>
      <w:tr w:rsidR="00D85BA0" w:rsidRPr="008A42D5" w:rsidTr="00D81C86">
        <w:trPr>
          <w:jc w:val="center"/>
        </w:trPr>
        <w:tc>
          <w:tcPr>
            <w:tcW w:w="5739" w:type="dxa"/>
            <w:vAlign w:val="center"/>
          </w:tcPr>
          <w:p w:rsidR="00D85BA0" w:rsidRPr="008A42D5" w:rsidRDefault="00D85BA0" w:rsidP="00B456C1">
            <w:pPr>
              <w:rPr>
                <w:rFonts w:ascii="Arial Narrow" w:hAnsi="Arial Narrow"/>
              </w:rPr>
            </w:pPr>
            <w:r w:rsidRPr="008A42D5">
              <w:rPr>
                <w:rFonts w:ascii="Arial Narrow" w:hAnsi="Arial Narrow"/>
              </w:rPr>
              <w:t>9C.4 Material Multimedia</w:t>
            </w:r>
          </w:p>
        </w:tc>
        <w:tc>
          <w:tcPr>
            <w:tcW w:w="567" w:type="dxa"/>
            <w:vAlign w:val="center"/>
          </w:tcPr>
          <w:p w:rsidR="00D85BA0" w:rsidRPr="008A42D5" w:rsidRDefault="00D85BA0" w:rsidP="00F279A0">
            <w:pPr>
              <w:jc w:val="center"/>
              <w:rPr>
                <w:rFonts w:ascii="Arial Narrow" w:hAnsi="Arial Narrow"/>
                <w:sz w:val="20"/>
                <w:szCs w:val="20"/>
              </w:rPr>
            </w:pPr>
            <w:r w:rsidRPr="008A42D5">
              <w:rPr>
                <w:rFonts w:ascii="Arial Narrow" w:hAnsi="Arial Narrow"/>
                <w:sz w:val="20"/>
                <w:szCs w:val="20"/>
              </w:rPr>
              <w:t>X</w:t>
            </w:r>
          </w:p>
        </w:tc>
        <w:tc>
          <w:tcPr>
            <w:tcW w:w="567" w:type="dxa"/>
            <w:vAlign w:val="center"/>
          </w:tcPr>
          <w:p w:rsidR="00D85BA0" w:rsidRPr="008A42D5" w:rsidRDefault="00D85BA0" w:rsidP="00F279A0">
            <w:pPr>
              <w:jc w:val="center"/>
              <w:rPr>
                <w:rFonts w:ascii="Arial Narrow" w:hAnsi="Arial Narrow"/>
                <w:sz w:val="20"/>
                <w:szCs w:val="20"/>
              </w:rPr>
            </w:pPr>
          </w:p>
        </w:tc>
        <w:tc>
          <w:tcPr>
            <w:tcW w:w="535" w:type="dxa"/>
            <w:vAlign w:val="center"/>
          </w:tcPr>
          <w:p w:rsidR="00D85BA0" w:rsidRPr="008A42D5" w:rsidRDefault="00D85BA0" w:rsidP="00F279A0">
            <w:pPr>
              <w:jc w:val="center"/>
              <w:rPr>
                <w:rFonts w:ascii="Arial Narrow" w:hAnsi="Arial Narrow"/>
                <w:sz w:val="20"/>
                <w:szCs w:val="20"/>
              </w:rPr>
            </w:pPr>
          </w:p>
        </w:tc>
        <w:tc>
          <w:tcPr>
            <w:tcW w:w="708" w:type="dxa"/>
            <w:vAlign w:val="center"/>
          </w:tcPr>
          <w:p w:rsidR="00D85BA0" w:rsidRPr="008A42D5" w:rsidRDefault="00D85BA0" w:rsidP="00F279A0">
            <w:pPr>
              <w:jc w:val="center"/>
              <w:rPr>
                <w:rFonts w:ascii="Arial Narrow" w:hAnsi="Arial Narrow"/>
                <w:sz w:val="20"/>
                <w:szCs w:val="20"/>
              </w:rPr>
            </w:pPr>
            <w:r w:rsidRPr="008A42D5">
              <w:rPr>
                <w:rFonts w:ascii="Arial Narrow" w:hAnsi="Arial Narrow"/>
                <w:sz w:val="20"/>
                <w:szCs w:val="20"/>
              </w:rPr>
              <w:t>1</w:t>
            </w:r>
          </w:p>
        </w:tc>
        <w:tc>
          <w:tcPr>
            <w:tcW w:w="568" w:type="dxa"/>
            <w:vAlign w:val="center"/>
          </w:tcPr>
          <w:p w:rsidR="00D85BA0" w:rsidRPr="008A42D5" w:rsidRDefault="00D85BA0" w:rsidP="00F279A0">
            <w:pPr>
              <w:jc w:val="center"/>
              <w:rPr>
                <w:rFonts w:ascii="Arial Narrow" w:hAnsi="Arial Narrow"/>
                <w:sz w:val="20"/>
                <w:szCs w:val="20"/>
              </w:rPr>
            </w:pPr>
            <w:r w:rsidRPr="008A42D5">
              <w:rPr>
                <w:rFonts w:ascii="Arial Narrow" w:hAnsi="Arial Narrow"/>
                <w:sz w:val="20"/>
                <w:szCs w:val="20"/>
              </w:rPr>
              <w:t>4</w:t>
            </w:r>
          </w:p>
        </w:tc>
        <w:tc>
          <w:tcPr>
            <w:tcW w:w="708" w:type="dxa"/>
            <w:vAlign w:val="center"/>
          </w:tcPr>
          <w:p w:rsidR="00D85BA0" w:rsidRPr="008A42D5" w:rsidRDefault="00D85BA0" w:rsidP="00F279A0">
            <w:pPr>
              <w:jc w:val="center"/>
              <w:rPr>
                <w:rFonts w:ascii="Arial Narrow" w:hAnsi="Arial Narrow"/>
                <w:sz w:val="20"/>
                <w:szCs w:val="20"/>
              </w:rPr>
            </w:pPr>
            <w:r w:rsidRPr="008A42D5">
              <w:rPr>
                <w:rFonts w:ascii="Arial Narrow" w:hAnsi="Arial Narrow"/>
                <w:sz w:val="20"/>
                <w:szCs w:val="20"/>
              </w:rPr>
              <w:t>5</w:t>
            </w:r>
          </w:p>
        </w:tc>
        <w:tc>
          <w:tcPr>
            <w:tcW w:w="426" w:type="dxa"/>
            <w:vAlign w:val="center"/>
          </w:tcPr>
          <w:p w:rsidR="00D85BA0" w:rsidRPr="008A42D5" w:rsidRDefault="00D85BA0" w:rsidP="00F279A0">
            <w:pPr>
              <w:jc w:val="center"/>
              <w:rPr>
                <w:rFonts w:ascii="Arial Narrow" w:hAnsi="Arial Narrow"/>
                <w:sz w:val="20"/>
                <w:szCs w:val="20"/>
              </w:rPr>
            </w:pPr>
          </w:p>
        </w:tc>
        <w:tc>
          <w:tcPr>
            <w:tcW w:w="425" w:type="dxa"/>
            <w:vAlign w:val="center"/>
          </w:tcPr>
          <w:p w:rsidR="00D85BA0" w:rsidRPr="008A42D5" w:rsidRDefault="00D85BA0" w:rsidP="00F279A0">
            <w:pPr>
              <w:jc w:val="center"/>
              <w:rPr>
                <w:rFonts w:ascii="Arial Narrow" w:hAnsi="Arial Narrow"/>
                <w:sz w:val="20"/>
                <w:szCs w:val="20"/>
              </w:rPr>
            </w:pPr>
          </w:p>
        </w:tc>
        <w:tc>
          <w:tcPr>
            <w:tcW w:w="425" w:type="dxa"/>
            <w:vAlign w:val="center"/>
          </w:tcPr>
          <w:p w:rsidR="00D85BA0" w:rsidRPr="008A42D5" w:rsidRDefault="00D85BA0" w:rsidP="00115089">
            <w:pPr>
              <w:jc w:val="center"/>
              <w:rPr>
                <w:rFonts w:ascii="Arial Narrow" w:hAnsi="Arial Narrow"/>
                <w:sz w:val="20"/>
                <w:szCs w:val="20"/>
              </w:rPr>
            </w:pPr>
            <w:r w:rsidRPr="008A42D5">
              <w:rPr>
                <w:rFonts w:ascii="Arial Narrow" w:hAnsi="Arial Narrow"/>
                <w:sz w:val="20"/>
                <w:szCs w:val="20"/>
              </w:rPr>
              <w:t>X</w:t>
            </w:r>
          </w:p>
        </w:tc>
        <w:tc>
          <w:tcPr>
            <w:tcW w:w="1843" w:type="dxa"/>
            <w:vAlign w:val="center"/>
          </w:tcPr>
          <w:p w:rsidR="00D85BA0" w:rsidRPr="008A42D5" w:rsidRDefault="00D85BA0" w:rsidP="00D85BA0">
            <w:pPr>
              <w:jc w:val="center"/>
              <w:rPr>
                <w:rFonts w:ascii="Arial Narrow" w:hAnsi="Arial Narrow"/>
                <w:sz w:val="16"/>
                <w:szCs w:val="16"/>
              </w:rPr>
            </w:pPr>
            <w:r w:rsidRPr="008A42D5">
              <w:rPr>
                <w:rFonts w:ascii="Arial Narrow" w:hAnsi="Arial Narrow"/>
                <w:sz w:val="16"/>
                <w:szCs w:val="16"/>
              </w:rPr>
              <w:t>Se eliminará el 40% de los expedientes</w:t>
            </w:r>
          </w:p>
        </w:tc>
      </w:tr>
      <w:tr w:rsidR="00D85BA0" w:rsidRPr="008A42D5" w:rsidTr="00D81C86">
        <w:trPr>
          <w:jc w:val="center"/>
        </w:trPr>
        <w:tc>
          <w:tcPr>
            <w:tcW w:w="5739" w:type="dxa"/>
            <w:vAlign w:val="center"/>
          </w:tcPr>
          <w:p w:rsidR="00D85BA0" w:rsidRPr="008A42D5" w:rsidRDefault="00D85BA0" w:rsidP="00393637">
            <w:pPr>
              <w:rPr>
                <w:rFonts w:ascii="Arial Narrow" w:hAnsi="Arial Narrow"/>
              </w:rPr>
            </w:pPr>
            <w:r w:rsidRPr="008A42D5">
              <w:rPr>
                <w:rFonts w:ascii="Arial Narrow" w:hAnsi="Arial Narrow"/>
              </w:rPr>
              <w:t>9C.7 Boletines Informativos para Medios</w:t>
            </w:r>
          </w:p>
        </w:tc>
        <w:tc>
          <w:tcPr>
            <w:tcW w:w="567" w:type="dxa"/>
            <w:vAlign w:val="center"/>
          </w:tcPr>
          <w:p w:rsidR="00D85BA0" w:rsidRPr="008A42D5" w:rsidRDefault="00D85BA0" w:rsidP="00F279A0">
            <w:pPr>
              <w:jc w:val="center"/>
              <w:rPr>
                <w:rFonts w:ascii="Arial Narrow" w:hAnsi="Arial Narrow"/>
                <w:sz w:val="20"/>
                <w:szCs w:val="20"/>
              </w:rPr>
            </w:pPr>
            <w:r w:rsidRPr="008A42D5">
              <w:rPr>
                <w:rFonts w:ascii="Arial Narrow" w:hAnsi="Arial Narrow"/>
                <w:sz w:val="20"/>
                <w:szCs w:val="20"/>
              </w:rPr>
              <w:t>X</w:t>
            </w:r>
          </w:p>
        </w:tc>
        <w:tc>
          <w:tcPr>
            <w:tcW w:w="567" w:type="dxa"/>
            <w:vAlign w:val="center"/>
          </w:tcPr>
          <w:p w:rsidR="00D85BA0" w:rsidRPr="008A42D5" w:rsidRDefault="00D85BA0" w:rsidP="00F279A0">
            <w:pPr>
              <w:jc w:val="center"/>
              <w:rPr>
                <w:rFonts w:ascii="Arial Narrow" w:hAnsi="Arial Narrow"/>
                <w:sz w:val="20"/>
                <w:szCs w:val="20"/>
              </w:rPr>
            </w:pPr>
          </w:p>
        </w:tc>
        <w:tc>
          <w:tcPr>
            <w:tcW w:w="535" w:type="dxa"/>
            <w:vAlign w:val="center"/>
          </w:tcPr>
          <w:p w:rsidR="00D85BA0" w:rsidRPr="008A42D5" w:rsidRDefault="00D85BA0" w:rsidP="003E7761">
            <w:pPr>
              <w:jc w:val="center"/>
              <w:rPr>
                <w:rFonts w:ascii="Arial Narrow" w:hAnsi="Arial Narrow"/>
                <w:sz w:val="20"/>
                <w:szCs w:val="20"/>
              </w:rPr>
            </w:pPr>
          </w:p>
        </w:tc>
        <w:tc>
          <w:tcPr>
            <w:tcW w:w="708" w:type="dxa"/>
          </w:tcPr>
          <w:p w:rsidR="00D85BA0" w:rsidRPr="008A42D5" w:rsidRDefault="00D85BA0" w:rsidP="003E7761">
            <w:pPr>
              <w:jc w:val="center"/>
              <w:rPr>
                <w:rFonts w:ascii="Arial Narrow" w:hAnsi="Arial Narrow"/>
              </w:rPr>
            </w:pPr>
            <w:r w:rsidRPr="008A42D5">
              <w:rPr>
                <w:rFonts w:ascii="Arial Narrow" w:hAnsi="Arial Narrow"/>
              </w:rPr>
              <w:t>1</w:t>
            </w:r>
          </w:p>
        </w:tc>
        <w:tc>
          <w:tcPr>
            <w:tcW w:w="568" w:type="dxa"/>
          </w:tcPr>
          <w:p w:rsidR="00D85BA0" w:rsidRPr="008A42D5" w:rsidRDefault="00D85BA0" w:rsidP="003E7761">
            <w:pPr>
              <w:jc w:val="center"/>
              <w:rPr>
                <w:rFonts w:ascii="Arial Narrow" w:hAnsi="Arial Narrow"/>
              </w:rPr>
            </w:pPr>
            <w:r w:rsidRPr="008A42D5">
              <w:rPr>
                <w:rFonts w:ascii="Arial Narrow" w:hAnsi="Arial Narrow"/>
              </w:rPr>
              <w:t>4</w:t>
            </w:r>
          </w:p>
        </w:tc>
        <w:tc>
          <w:tcPr>
            <w:tcW w:w="708" w:type="dxa"/>
          </w:tcPr>
          <w:p w:rsidR="00D85BA0" w:rsidRPr="008A42D5" w:rsidRDefault="00D85BA0" w:rsidP="003E7761">
            <w:pPr>
              <w:jc w:val="center"/>
              <w:rPr>
                <w:rFonts w:ascii="Arial Narrow" w:hAnsi="Arial Narrow"/>
              </w:rPr>
            </w:pPr>
            <w:r w:rsidRPr="008A42D5">
              <w:rPr>
                <w:rFonts w:ascii="Arial Narrow" w:hAnsi="Arial Narrow"/>
              </w:rPr>
              <w:t>5</w:t>
            </w:r>
          </w:p>
        </w:tc>
        <w:tc>
          <w:tcPr>
            <w:tcW w:w="426" w:type="dxa"/>
            <w:vAlign w:val="center"/>
          </w:tcPr>
          <w:p w:rsidR="00D85BA0" w:rsidRPr="008A42D5" w:rsidRDefault="00D85BA0" w:rsidP="003E7761">
            <w:pPr>
              <w:jc w:val="center"/>
              <w:rPr>
                <w:rFonts w:ascii="Arial Narrow" w:hAnsi="Arial Narrow"/>
                <w:sz w:val="20"/>
                <w:szCs w:val="20"/>
              </w:rPr>
            </w:pPr>
          </w:p>
        </w:tc>
        <w:tc>
          <w:tcPr>
            <w:tcW w:w="425" w:type="dxa"/>
            <w:vAlign w:val="center"/>
          </w:tcPr>
          <w:p w:rsidR="00D85BA0" w:rsidRPr="008A42D5" w:rsidRDefault="00D85BA0" w:rsidP="00F279A0">
            <w:pPr>
              <w:jc w:val="center"/>
              <w:rPr>
                <w:rFonts w:ascii="Arial Narrow" w:hAnsi="Arial Narrow"/>
                <w:color w:val="E36C0A" w:themeColor="accent6" w:themeShade="BF"/>
                <w:sz w:val="20"/>
                <w:szCs w:val="20"/>
              </w:rPr>
            </w:pPr>
          </w:p>
        </w:tc>
        <w:tc>
          <w:tcPr>
            <w:tcW w:w="425" w:type="dxa"/>
            <w:vAlign w:val="center"/>
          </w:tcPr>
          <w:p w:rsidR="00D85BA0" w:rsidRPr="008A42D5" w:rsidRDefault="00D85BA0" w:rsidP="00115089">
            <w:pPr>
              <w:jc w:val="center"/>
              <w:rPr>
                <w:rFonts w:ascii="Arial Narrow" w:hAnsi="Arial Narrow"/>
                <w:color w:val="E36C0A" w:themeColor="accent6" w:themeShade="BF"/>
                <w:sz w:val="20"/>
                <w:szCs w:val="20"/>
              </w:rPr>
            </w:pPr>
            <w:r w:rsidRPr="008A42D5">
              <w:rPr>
                <w:rFonts w:ascii="Arial Narrow" w:hAnsi="Arial Narrow"/>
                <w:sz w:val="20"/>
                <w:szCs w:val="20"/>
              </w:rPr>
              <w:t>X</w:t>
            </w:r>
          </w:p>
        </w:tc>
        <w:tc>
          <w:tcPr>
            <w:tcW w:w="1843" w:type="dxa"/>
            <w:vAlign w:val="center"/>
          </w:tcPr>
          <w:p w:rsidR="00D85BA0" w:rsidRPr="008A42D5" w:rsidRDefault="00D85BA0" w:rsidP="00D85BA0">
            <w:pPr>
              <w:jc w:val="center"/>
              <w:rPr>
                <w:rFonts w:ascii="Arial Narrow" w:hAnsi="Arial Narrow"/>
                <w:sz w:val="16"/>
                <w:szCs w:val="16"/>
              </w:rPr>
            </w:pPr>
            <w:r w:rsidRPr="008A42D5">
              <w:rPr>
                <w:rFonts w:ascii="Arial Narrow" w:hAnsi="Arial Narrow"/>
                <w:sz w:val="16"/>
                <w:szCs w:val="16"/>
              </w:rPr>
              <w:t>Se eliminará el 80% de los expedientes</w:t>
            </w:r>
          </w:p>
        </w:tc>
      </w:tr>
      <w:tr w:rsidR="00D85BA0" w:rsidRPr="008A42D5" w:rsidTr="00D81C86">
        <w:trPr>
          <w:jc w:val="center"/>
        </w:trPr>
        <w:tc>
          <w:tcPr>
            <w:tcW w:w="5739" w:type="dxa"/>
            <w:vAlign w:val="center"/>
          </w:tcPr>
          <w:p w:rsidR="00D85BA0" w:rsidRPr="008A42D5" w:rsidRDefault="00D85BA0" w:rsidP="00393637">
            <w:pPr>
              <w:rPr>
                <w:rFonts w:ascii="Arial Narrow" w:hAnsi="Arial Narrow"/>
              </w:rPr>
            </w:pPr>
            <w:r w:rsidRPr="008A42D5">
              <w:rPr>
                <w:rFonts w:ascii="Arial Narrow" w:hAnsi="Arial Narrow"/>
              </w:rPr>
              <w:lastRenderedPageBreak/>
              <w:t>9C.8 Inserciones y Anuncios en Periódicos y Revistas</w:t>
            </w:r>
          </w:p>
        </w:tc>
        <w:tc>
          <w:tcPr>
            <w:tcW w:w="567" w:type="dxa"/>
            <w:vAlign w:val="center"/>
          </w:tcPr>
          <w:p w:rsidR="00D85BA0" w:rsidRPr="008A42D5" w:rsidRDefault="00D85BA0" w:rsidP="00F279A0">
            <w:pPr>
              <w:jc w:val="center"/>
              <w:rPr>
                <w:rFonts w:ascii="Arial Narrow" w:hAnsi="Arial Narrow"/>
                <w:sz w:val="20"/>
                <w:szCs w:val="20"/>
              </w:rPr>
            </w:pPr>
            <w:r w:rsidRPr="008A42D5">
              <w:rPr>
                <w:rFonts w:ascii="Arial Narrow" w:hAnsi="Arial Narrow"/>
                <w:sz w:val="20"/>
                <w:szCs w:val="20"/>
              </w:rPr>
              <w:t>X</w:t>
            </w:r>
          </w:p>
        </w:tc>
        <w:tc>
          <w:tcPr>
            <w:tcW w:w="567" w:type="dxa"/>
            <w:vAlign w:val="center"/>
          </w:tcPr>
          <w:p w:rsidR="00D85BA0" w:rsidRPr="008A42D5" w:rsidRDefault="00D85BA0" w:rsidP="00F279A0">
            <w:pPr>
              <w:jc w:val="center"/>
              <w:rPr>
                <w:rFonts w:ascii="Arial Narrow" w:hAnsi="Arial Narrow"/>
                <w:sz w:val="20"/>
                <w:szCs w:val="20"/>
              </w:rPr>
            </w:pPr>
          </w:p>
        </w:tc>
        <w:tc>
          <w:tcPr>
            <w:tcW w:w="535" w:type="dxa"/>
            <w:vAlign w:val="center"/>
          </w:tcPr>
          <w:p w:rsidR="00D85BA0" w:rsidRPr="008A42D5" w:rsidRDefault="00D85BA0" w:rsidP="003E7761">
            <w:pPr>
              <w:jc w:val="center"/>
              <w:rPr>
                <w:rFonts w:ascii="Arial Narrow" w:hAnsi="Arial Narrow"/>
                <w:sz w:val="20"/>
                <w:szCs w:val="20"/>
              </w:rPr>
            </w:pPr>
          </w:p>
        </w:tc>
        <w:tc>
          <w:tcPr>
            <w:tcW w:w="708" w:type="dxa"/>
          </w:tcPr>
          <w:p w:rsidR="00D85BA0" w:rsidRPr="008A42D5" w:rsidRDefault="00D85BA0" w:rsidP="003E7761">
            <w:pPr>
              <w:jc w:val="center"/>
              <w:rPr>
                <w:rFonts w:ascii="Arial Narrow" w:hAnsi="Arial Narrow"/>
              </w:rPr>
            </w:pPr>
            <w:r w:rsidRPr="008A42D5">
              <w:rPr>
                <w:rFonts w:ascii="Arial Narrow" w:hAnsi="Arial Narrow"/>
              </w:rPr>
              <w:t>1</w:t>
            </w:r>
          </w:p>
        </w:tc>
        <w:tc>
          <w:tcPr>
            <w:tcW w:w="568" w:type="dxa"/>
          </w:tcPr>
          <w:p w:rsidR="00D85BA0" w:rsidRPr="008A42D5" w:rsidRDefault="00D85BA0" w:rsidP="003E7761">
            <w:pPr>
              <w:jc w:val="center"/>
              <w:rPr>
                <w:rFonts w:ascii="Arial Narrow" w:hAnsi="Arial Narrow"/>
              </w:rPr>
            </w:pPr>
            <w:r w:rsidRPr="008A42D5">
              <w:rPr>
                <w:rFonts w:ascii="Arial Narrow" w:hAnsi="Arial Narrow"/>
              </w:rPr>
              <w:t>4</w:t>
            </w:r>
          </w:p>
        </w:tc>
        <w:tc>
          <w:tcPr>
            <w:tcW w:w="708" w:type="dxa"/>
          </w:tcPr>
          <w:p w:rsidR="00D85BA0" w:rsidRPr="008A42D5" w:rsidRDefault="00D85BA0" w:rsidP="003E7761">
            <w:pPr>
              <w:jc w:val="center"/>
              <w:rPr>
                <w:rFonts w:ascii="Arial Narrow" w:hAnsi="Arial Narrow"/>
              </w:rPr>
            </w:pPr>
            <w:r w:rsidRPr="008A42D5">
              <w:rPr>
                <w:rFonts w:ascii="Arial Narrow" w:hAnsi="Arial Narrow"/>
              </w:rPr>
              <w:t>5</w:t>
            </w:r>
          </w:p>
        </w:tc>
        <w:tc>
          <w:tcPr>
            <w:tcW w:w="426" w:type="dxa"/>
            <w:vAlign w:val="center"/>
          </w:tcPr>
          <w:p w:rsidR="00D85BA0" w:rsidRPr="008A42D5" w:rsidRDefault="00D85BA0" w:rsidP="003E7761">
            <w:pPr>
              <w:jc w:val="center"/>
              <w:rPr>
                <w:rFonts w:ascii="Arial Narrow" w:hAnsi="Arial Narrow"/>
                <w:sz w:val="20"/>
                <w:szCs w:val="20"/>
              </w:rPr>
            </w:pPr>
          </w:p>
        </w:tc>
        <w:tc>
          <w:tcPr>
            <w:tcW w:w="425" w:type="dxa"/>
            <w:vAlign w:val="center"/>
          </w:tcPr>
          <w:p w:rsidR="00D85BA0" w:rsidRPr="008A42D5" w:rsidRDefault="00D85BA0" w:rsidP="00F279A0">
            <w:pPr>
              <w:jc w:val="center"/>
              <w:rPr>
                <w:rFonts w:ascii="Arial Narrow" w:hAnsi="Arial Narrow"/>
                <w:color w:val="E36C0A" w:themeColor="accent6" w:themeShade="BF"/>
                <w:sz w:val="20"/>
                <w:szCs w:val="20"/>
              </w:rPr>
            </w:pPr>
          </w:p>
        </w:tc>
        <w:tc>
          <w:tcPr>
            <w:tcW w:w="425" w:type="dxa"/>
            <w:vAlign w:val="center"/>
          </w:tcPr>
          <w:p w:rsidR="00D85BA0" w:rsidRPr="008A42D5" w:rsidRDefault="00D85BA0" w:rsidP="00115089">
            <w:pPr>
              <w:jc w:val="center"/>
              <w:rPr>
                <w:rFonts w:ascii="Arial Narrow" w:hAnsi="Arial Narrow"/>
                <w:color w:val="E36C0A" w:themeColor="accent6" w:themeShade="BF"/>
                <w:sz w:val="20"/>
                <w:szCs w:val="20"/>
              </w:rPr>
            </w:pPr>
            <w:r w:rsidRPr="008A42D5">
              <w:rPr>
                <w:rFonts w:ascii="Arial Narrow" w:hAnsi="Arial Narrow"/>
                <w:sz w:val="20"/>
                <w:szCs w:val="20"/>
              </w:rPr>
              <w:t>X</w:t>
            </w:r>
          </w:p>
        </w:tc>
        <w:tc>
          <w:tcPr>
            <w:tcW w:w="1843" w:type="dxa"/>
            <w:vAlign w:val="center"/>
          </w:tcPr>
          <w:p w:rsidR="00D85BA0" w:rsidRPr="008A42D5" w:rsidRDefault="00D85BA0" w:rsidP="00FC00F0">
            <w:pPr>
              <w:jc w:val="center"/>
              <w:rPr>
                <w:rFonts w:ascii="Arial Narrow" w:hAnsi="Arial Narrow"/>
                <w:sz w:val="16"/>
                <w:szCs w:val="16"/>
              </w:rPr>
            </w:pPr>
            <w:r w:rsidRPr="008A42D5">
              <w:rPr>
                <w:rFonts w:ascii="Arial Narrow" w:hAnsi="Arial Narrow"/>
                <w:sz w:val="16"/>
                <w:szCs w:val="16"/>
              </w:rPr>
              <w:t>Se eliminará el 90% de los expedientes</w:t>
            </w:r>
          </w:p>
        </w:tc>
      </w:tr>
      <w:tr w:rsidR="00D85BA0" w:rsidRPr="008A42D5" w:rsidTr="00D81C86">
        <w:trPr>
          <w:jc w:val="center"/>
        </w:trPr>
        <w:tc>
          <w:tcPr>
            <w:tcW w:w="5739" w:type="dxa"/>
            <w:vAlign w:val="center"/>
          </w:tcPr>
          <w:p w:rsidR="00D85BA0" w:rsidRPr="008A42D5" w:rsidRDefault="00D85BA0" w:rsidP="00393637">
            <w:pPr>
              <w:rPr>
                <w:rFonts w:ascii="Arial Narrow" w:hAnsi="Arial Narrow"/>
              </w:rPr>
            </w:pPr>
            <w:r w:rsidRPr="008A42D5">
              <w:rPr>
                <w:rFonts w:ascii="Arial Narrow" w:hAnsi="Arial Narrow"/>
              </w:rPr>
              <w:t>9C.10 Notas para Medios</w:t>
            </w:r>
          </w:p>
        </w:tc>
        <w:tc>
          <w:tcPr>
            <w:tcW w:w="567" w:type="dxa"/>
            <w:vAlign w:val="center"/>
          </w:tcPr>
          <w:p w:rsidR="00D85BA0" w:rsidRPr="008A42D5" w:rsidRDefault="00D85BA0" w:rsidP="00F279A0">
            <w:pPr>
              <w:jc w:val="center"/>
              <w:rPr>
                <w:rFonts w:ascii="Arial Narrow" w:hAnsi="Arial Narrow"/>
                <w:sz w:val="20"/>
                <w:szCs w:val="20"/>
              </w:rPr>
            </w:pPr>
            <w:r w:rsidRPr="008A42D5">
              <w:rPr>
                <w:rFonts w:ascii="Arial Narrow" w:hAnsi="Arial Narrow"/>
                <w:sz w:val="20"/>
                <w:szCs w:val="20"/>
              </w:rPr>
              <w:t>X</w:t>
            </w:r>
          </w:p>
        </w:tc>
        <w:tc>
          <w:tcPr>
            <w:tcW w:w="567" w:type="dxa"/>
            <w:vAlign w:val="center"/>
          </w:tcPr>
          <w:p w:rsidR="00D85BA0" w:rsidRPr="008A42D5" w:rsidRDefault="00D85BA0" w:rsidP="00F279A0">
            <w:pPr>
              <w:jc w:val="center"/>
              <w:rPr>
                <w:rFonts w:ascii="Arial Narrow" w:hAnsi="Arial Narrow"/>
                <w:sz w:val="20"/>
                <w:szCs w:val="20"/>
              </w:rPr>
            </w:pPr>
          </w:p>
        </w:tc>
        <w:tc>
          <w:tcPr>
            <w:tcW w:w="535" w:type="dxa"/>
            <w:vAlign w:val="center"/>
          </w:tcPr>
          <w:p w:rsidR="00D85BA0" w:rsidRPr="008A42D5" w:rsidRDefault="00D85BA0" w:rsidP="003E7761">
            <w:pPr>
              <w:jc w:val="center"/>
              <w:rPr>
                <w:rFonts w:ascii="Arial Narrow" w:hAnsi="Arial Narrow"/>
                <w:sz w:val="20"/>
                <w:szCs w:val="20"/>
              </w:rPr>
            </w:pPr>
          </w:p>
        </w:tc>
        <w:tc>
          <w:tcPr>
            <w:tcW w:w="708" w:type="dxa"/>
          </w:tcPr>
          <w:p w:rsidR="00D85BA0" w:rsidRPr="008A42D5" w:rsidRDefault="00D85BA0" w:rsidP="003E7761">
            <w:pPr>
              <w:jc w:val="center"/>
              <w:rPr>
                <w:rFonts w:ascii="Arial Narrow" w:hAnsi="Arial Narrow"/>
              </w:rPr>
            </w:pPr>
            <w:r w:rsidRPr="008A42D5">
              <w:rPr>
                <w:rFonts w:ascii="Arial Narrow" w:hAnsi="Arial Narrow"/>
              </w:rPr>
              <w:t>1</w:t>
            </w:r>
          </w:p>
        </w:tc>
        <w:tc>
          <w:tcPr>
            <w:tcW w:w="568" w:type="dxa"/>
          </w:tcPr>
          <w:p w:rsidR="00D85BA0" w:rsidRPr="008A42D5" w:rsidRDefault="00D85BA0" w:rsidP="003E7761">
            <w:pPr>
              <w:jc w:val="center"/>
              <w:rPr>
                <w:rFonts w:ascii="Arial Narrow" w:hAnsi="Arial Narrow"/>
              </w:rPr>
            </w:pPr>
            <w:r w:rsidRPr="008A42D5">
              <w:rPr>
                <w:rFonts w:ascii="Arial Narrow" w:hAnsi="Arial Narrow"/>
              </w:rPr>
              <w:t>4</w:t>
            </w:r>
          </w:p>
        </w:tc>
        <w:tc>
          <w:tcPr>
            <w:tcW w:w="708" w:type="dxa"/>
          </w:tcPr>
          <w:p w:rsidR="00D85BA0" w:rsidRPr="008A42D5" w:rsidRDefault="00D85BA0" w:rsidP="003E7761">
            <w:pPr>
              <w:jc w:val="center"/>
              <w:rPr>
                <w:rFonts w:ascii="Arial Narrow" w:hAnsi="Arial Narrow"/>
              </w:rPr>
            </w:pPr>
            <w:r w:rsidRPr="008A42D5">
              <w:rPr>
                <w:rFonts w:ascii="Arial Narrow" w:hAnsi="Arial Narrow"/>
              </w:rPr>
              <w:t>5</w:t>
            </w:r>
          </w:p>
        </w:tc>
        <w:tc>
          <w:tcPr>
            <w:tcW w:w="426" w:type="dxa"/>
            <w:vAlign w:val="center"/>
          </w:tcPr>
          <w:p w:rsidR="00D85BA0" w:rsidRPr="008A42D5" w:rsidRDefault="00D85BA0" w:rsidP="003E7761">
            <w:pPr>
              <w:jc w:val="center"/>
              <w:rPr>
                <w:rFonts w:ascii="Arial Narrow" w:hAnsi="Arial Narrow"/>
                <w:sz w:val="20"/>
                <w:szCs w:val="20"/>
              </w:rPr>
            </w:pPr>
          </w:p>
        </w:tc>
        <w:tc>
          <w:tcPr>
            <w:tcW w:w="425" w:type="dxa"/>
            <w:vAlign w:val="center"/>
          </w:tcPr>
          <w:p w:rsidR="00D85BA0" w:rsidRPr="008A42D5" w:rsidRDefault="00D85BA0" w:rsidP="00F279A0">
            <w:pPr>
              <w:jc w:val="center"/>
              <w:rPr>
                <w:rFonts w:ascii="Arial Narrow" w:hAnsi="Arial Narrow"/>
                <w:sz w:val="20"/>
                <w:szCs w:val="20"/>
              </w:rPr>
            </w:pPr>
          </w:p>
        </w:tc>
        <w:tc>
          <w:tcPr>
            <w:tcW w:w="425" w:type="dxa"/>
            <w:vAlign w:val="center"/>
          </w:tcPr>
          <w:p w:rsidR="00D85BA0" w:rsidRPr="008A42D5" w:rsidRDefault="00D85BA0" w:rsidP="00115089">
            <w:pPr>
              <w:jc w:val="center"/>
              <w:rPr>
                <w:rFonts w:ascii="Arial Narrow" w:hAnsi="Arial Narrow"/>
                <w:sz w:val="20"/>
                <w:szCs w:val="20"/>
              </w:rPr>
            </w:pPr>
            <w:r w:rsidRPr="008A42D5">
              <w:rPr>
                <w:rFonts w:ascii="Arial Narrow" w:hAnsi="Arial Narrow"/>
                <w:sz w:val="20"/>
                <w:szCs w:val="20"/>
              </w:rPr>
              <w:t>X</w:t>
            </w:r>
          </w:p>
        </w:tc>
        <w:tc>
          <w:tcPr>
            <w:tcW w:w="1843" w:type="dxa"/>
            <w:vAlign w:val="center"/>
          </w:tcPr>
          <w:p w:rsidR="00D85BA0" w:rsidRPr="008A42D5" w:rsidRDefault="00D85BA0" w:rsidP="00D85BA0">
            <w:pPr>
              <w:jc w:val="center"/>
              <w:rPr>
                <w:rFonts w:ascii="Arial Narrow" w:hAnsi="Arial Narrow"/>
                <w:sz w:val="16"/>
                <w:szCs w:val="16"/>
              </w:rPr>
            </w:pPr>
            <w:r w:rsidRPr="008A42D5">
              <w:rPr>
                <w:rFonts w:ascii="Arial Narrow" w:hAnsi="Arial Narrow"/>
                <w:sz w:val="16"/>
                <w:szCs w:val="16"/>
              </w:rPr>
              <w:t>Se eliminará el 90% de los expedientes</w:t>
            </w:r>
          </w:p>
        </w:tc>
      </w:tr>
      <w:tr w:rsidR="00D85BA0" w:rsidRPr="008A42D5" w:rsidTr="00D81C86">
        <w:trPr>
          <w:jc w:val="center"/>
        </w:trPr>
        <w:tc>
          <w:tcPr>
            <w:tcW w:w="5739" w:type="dxa"/>
            <w:vAlign w:val="center"/>
          </w:tcPr>
          <w:p w:rsidR="00D85BA0" w:rsidRPr="008A42D5" w:rsidRDefault="00D85BA0" w:rsidP="00393637">
            <w:pPr>
              <w:rPr>
                <w:rFonts w:ascii="Arial Narrow" w:hAnsi="Arial Narrow"/>
              </w:rPr>
            </w:pPr>
            <w:r w:rsidRPr="008A42D5">
              <w:rPr>
                <w:rFonts w:ascii="Arial Narrow" w:hAnsi="Arial Narrow"/>
              </w:rPr>
              <w:t>9C.14 Actos y Eventos Oficiales</w:t>
            </w:r>
          </w:p>
        </w:tc>
        <w:tc>
          <w:tcPr>
            <w:tcW w:w="567" w:type="dxa"/>
            <w:vAlign w:val="center"/>
          </w:tcPr>
          <w:p w:rsidR="00D85BA0" w:rsidRPr="008A42D5" w:rsidRDefault="00D85BA0" w:rsidP="00F279A0">
            <w:pPr>
              <w:jc w:val="center"/>
              <w:rPr>
                <w:rFonts w:ascii="Arial Narrow" w:hAnsi="Arial Narrow"/>
                <w:sz w:val="20"/>
                <w:szCs w:val="20"/>
              </w:rPr>
            </w:pPr>
            <w:r w:rsidRPr="008A42D5">
              <w:rPr>
                <w:rFonts w:ascii="Arial Narrow" w:hAnsi="Arial Narrow"/>
                <w:sz w:val="20"/>
                <w:szCs w:val="20"/>
              </w:rPr>
              <w:t>X</w:t>
            </w:r>
          </w:p>
        </w:tc>
        <w:tc>
          <w:tcPr>
            <w:tcW w:w="567" w:type="dxa"/>
            <w:vAlign w:val="center"/>
          </w:tcPr>
          <w:p w:rsidR="00D85BA0" w:rsidRPr="008A42D5" w:rsidRDefault="00D85BA0" w:rsidP="00F279A0">
            <w:pPr>
              <w:jc w:val="center"/>
              <w:rPr>
                <w:rFonts w:ascii="Arial Narrow" w:hAnsi="Arial Narrow"/>
                <w:sz w:val="20"/>
                <w:szCs w:val="20"/>
              </w:rPr>
            </w:pPr>
          </w:p>
        </w:tc>
        <w:tc>
          <w:tcPr>
            <w:tcW w:w="535" w:type="dxa"/>
            <w:vAlign w:val="center"/>
          </w:tcPr>
          <w:p w:rsidR="00D85BA0" w:rsidRPr="008A42D5" w:rsidRDefault="00D85BA0" w:rsidP="003E7761">
            <w:pPr>
              <w:jc w:val="center"/>
              <w:rPr>
                <w:rFonts w:ascii="Arial Narrow" w:hAnsi="Arial Narrow"/>
                <w:sz w:val="20"/>
                <w:szCs w:val="20"/>
              </w:rPr>
            </w:pPr>
          </w:p>
        </w:tc>
        <w:tc>
          <w:tcPr>
            <w:tcW w:w="708" w:type="dxa"/>
          </w:tcPr>
          <w:p w:rsidR="00D85BA0" w:rsidRPr="008A42D5" w:rsidRDefault="00D85BA0" w:rsidP="003E7761">
            <w:pPr>
              <w:jc w:val="center"/>
              <w:rPr>
                <w:rFonts w:ascii="Arial Narrow" w:hAnsi="Arial Narrow"/>
              </w:rPr>
            </w:pPr>
            <w:r w:rsidRPr="008A42D5">
              <w:rPr>
                <w:rFonts w:ascii="Arial Narrow" w:hAnsi="Arial Narrow"/>
              </w:rPr>
              <w:t>1</w:t>
            </w:r>
          </w:p>
        </w:tc>
        <w:tc>
          <w:tcPr>
            <w:tcW w:w="568" w:type="dxa"/>
          </w:tcPr>
          <w:p w:rsidR="00D85BA0" w:rsidRPr="008A42D5" w:rsidRDefault="00D85BA0" w:rsidP="003E7761">
            <w:pPr>
              <w:jc w:val="center"/>
              <w:rPr>
                <w:rFonts w:ascii="Arial Narrow" w:hAnsi="Arial Narrow"/>
              </w:rPr>
            </w:pPr>
            <w:r w:rsidRPr="008A42D5">
              <w:rPr>
                <w:rFonts w:ascii="Arial Narrow" w:hAnsi="Arial Narrow"/>
              </w:rPr>
              <w:t>4</w:t>
            </w:r>
          </w:p>
        </w:tc>
        <w:tc>
          <w:tcPr>
            <w:tcW w:w="708" w:type="dxa"/>
          </w:tcPr>
          <w:p w:rsidR="00D85BA0" w:rsidRPr="008A42D5" w:rsidRDefault="00D85BA0" w:rsidP="003E7761">
            <w:pPr>
              <w:jc w:val="center"/>
              <w:rPr>
                <w:rFonts w:ascii="Arial Narrow" w:hAnsi="Arial Narrow"/>
              </w:rPr>
            </w:pPr>
            <w:r w:rsidRPr="008A42D5">
              <w:rPr>
                <w:rFonts w:ascii="Arial Narrow" w:hAnsi="Arial Narrow"/>
              </w:rPr>
              <w:t>5</w:t>
            </w:r>
          </w:p>
        </w:tc>
        <w:tc>
          <w:tcPr>
            <w:tcW w:w="426" w:type="dxa"/>
            <w:vAlign w:val="center"/>
          </w:tcPr>
          <w:p w:rsidR="00D85BA0" w:rsidRPr="008A42D5" w:rsidRDefault="00D85BA0" w:rsidP="003E7761">
            <w:pPr>
              <w:jc w:val="center"/>
              <w:rPr>
                <w:rFonts w:ascii="Arial Narrow" w:hAnsi="Arial Narrow"/>
                <w:sz w:val="20"/>
                <w:szCs w:val="20"/>
              </w:rPr>
            </w:pPr>
          </w:p>
        </w:tc>
        <w:tc>
          <w:tcPr>
            <w:tcW w:w="425" w:type="dxa"/>
            <w:vAlign w:val="center"/>
          </w:tcPr>
          <w:p w:rsidR="00D85BA0" w:rsidRPr="008A42D5" w:rsidRDefault="00D85BA0" w:rsidP="00F279A0">
            <w:pPr>
              <w:jc w:val="center"/>
              <w:rPr>
                <w:rFonts w:ascii="Arial Narrow" w:hAnsi="Arial Narrow"/>
                <w:sz w:val="20"/>
                <w:szCs w:val="20"/>
              </w:rPr>
            </w:pPr>
          </w:p>
        </w:tc>
        <w:tc>
          <w:tcPr>
            <w:tcW w:w="425" w:type="dxa"/>
            <w:vAlign w:val="center"/>
          </w:tcPr>
          <w:p w:rsidR="00D85BA0" w:rsidRPr="008A42D5" w:rsidRDefault="00D85BA0" w:rsidP="00115089">
            <w:pPr>
              <w:jc w:val="center"/>
              <w:rPr>
                <w:rFonts w:ascii="Arial Narrow" w:hAnsi="Arial Narrow"/>
                <w:sz w:val="20"/>
                <w:szCs w:val="20"/>
              </w:rPr>
            </w:pPr>
            <w:r w:rsidRPr="008A42D5">
              <w:rPr>
                <w:rFonts w:ascii="Arial Narrow" w:hAnsi="Arial Narrow"/>
                <w:sz w:val="20"/>
                <w:szCs w:val="20"/>
              </w:rPr>
              <w:t>X</w:t>
            </w:r>
          </w:p>
        </w:tc>
        <w:tc>
          <w:tcPr>
            <w:tcW w:w="1843" w:type="dxa"/>
            <w:vAlign w:val="center"/>
          </w:tcPr>
          <w:p w:rsidR="00D85BA0" w:rsidRPr="008A42D5" w:rsidRDefault="00D85BA0" w:rsidP="00D85BA0">
            <w:pPr>
              <w:jc w:val="center"/>
              <w:rPr>
                <w:rFonts w:ascii="Arial Narrow" w:hAnsi="Arial Narrow"/>
                <w:sz w:val="16"/>
                <w:szCs w:val="16"/>
              </w:rPr>
            </w:pPr>
            <w:r w:rsidRPr="008A42D5">
              <w:rPr>
                <w:rFonts w:ascii="Arial Narrow" w:hAnsi="Arial Narrow"/>
                <w:sz w:val="16"/>
                <w:szCs w:val="16"/>
              </w:rPr>
              <w:t>Se eliminará el 30% de los expedientes</w:t>
            </w:r>
          </w:p>
        </w:tc>
      </w:tr>
      <w:tr w:rsidR="00D03112" w:rsidRPr="008A42D5" w:rsidTr="00D81C86">
        <w:trPr>
          <w:jc w:val="center"/>
        </w:trPr>
        <w:tc>
          <w:tcPr>
            <w:tcW w:w="5739" w:type="dxa"/>
            <w:vAlign w:val="center"/>
          </w:tcPr>
          <w:p w:rsidR="00D03112" w:rsidRPr="008A42D5" w:rsidRDefault="00D03112" w:rsidP="00393637">
            <w:pPr>
              <w:rPr>
                <w:rFonts w:ascii="Arial Narrow" w:hAnsi="Arial Narrow"/>
              </w:rPr>
            </w:pPr>
            <w:r w:rsidRPr="008A42D5">
              <w:rPr>
                <w:rFonts w:ascii="Arial Narrow" w:hAnsi="Arial Narrow"/>
              </w:rPr>
              <w:t>9C.18 Encuestas de Opinión</w:t>
            </w:r>
          </w:p>
        </w:tc>
        <w:tc>
          <w:tcPr>
            <w:tcW w:w="567"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567" w:type="dxa"/>
            <w:vAlign w:val="center"/>
          </w:tcPr>
          <w:p w:rsidR="00D03112" w:rsidRPr="008A42D5" w:rsidRDefault="00D03112" w:rsidP="00F279A0">
            <w:pPr>
              <w:jc w:val="center"/>
              <w:rPr>
                <w:rFonts w:ascii="Arial Narrow" w:hAnsi="Arial Narrow"/>
                <w:sz w:val="20"/>
                <w:szCs w:val="20"/>
              </w:rPr>
            </w:pPr>
          </w:p>
        </w:tc>
        <w:tc>
          <w:tcPr>
            <w:tcW w:w="535" w:type="dxa"/>
            <w:vAlign w:val="center"/>
          </w:tcPr>
          <w:p w:rsidR="00D03112" w:rsidRPr="008A42D5" w:rsidRDefault="00D03112" w:rsidP="00F279A0">
            <w:pPr>
              <w:jc w:val="center"/>
              <w:rPr>
                <w:rFonts w:ascii="Arial Narrow" w:hAnsi="Arial Narrow"/>
                <w:sz w:val="20"/>
                <w:szCs w:val="20"/>
              </w:rPr>
            </w:pPr>
          </w:p>
        </w:tc>
        <w:tc>
          <w:tcPr>
            <w:tcW w:w="708"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1</w:t>
            </w:r>
          </w:p>
        </w:tc>
        <w:tc>
          <w:tcPr>
            <w:tcW w:w="568"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4</w:t>
            </w:r>
          </w:p>
        </w:tc>
        <w:tc>
          <w:tcPr>
            <w:tcW w:w="708"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5</w:t>
            </w:r>
          </w:p>
        </w:tc>
        <w:tc>
          <w:tcPr>
            <w:tcW w:w="426"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D03112" w:rsidRPr="008A42D5" w:rsidRDefault="00D03112" w:rsidP="00F279A0">
            <w:pPr>
              <w:jc w:val="center"/>
              <w:rPr>
                <w:rFonts w:ascii="Arial Narrow" w:hAnsi="Arial Narrow"/>
                <w:color w:val="E36C0A" w:themeColor="accent6" w:themeShade="BF"/>
                <w:sz w:val="20"/>
                <w:szCs w:val="20"/>
              </w:rPr>
            </w:pPr>
          </w:p>
        </w:tc>
        <w:tc>
          <w:tcPr>
            <w:tcW w:w="425" w:type="dxa"/>
            <w:vAlign w:val="center"/>
          </w:tcPr>
          <w:p w:rsidR="00D03112" w:rsidRPr="008A42D5" w:rsidRDefault="00D03112" w:rsidP="00F279A0">
            <w:pPr>
              <w:jc w:val="center"/>
              <w:rPr>
                <w:rFonts w:ascii="Arial Narrow" w:hAnsi="Arial Narrow"/>
                <w:sz w:val="20"/>
                <w:szCs w:val="20"/>
              </w:rPr>
            </w:pPr>
          </w:p>
        </w:tc>
        <w:tc>
          <w:tcPr>
            <w:tcW w:w="1843" w:type="dxa"/>
            <w:vAlign w:val="center"/>
          </w:tcPr>
          <w:p w:rsidR="00D03112" w:rsidRPr="008A42D5" w:rsidRDefault="00D03112" w:rsidP="00F279A0">
            <w:pPr>
              <w:jc w:val="center"/>
              <w:rPr>
                <w:rFonts w:ascii="Arial Narrow" w:hAnsi="Arial Narrow"/>
                <w:sz w:val="20"/>
                <w:szCs w:val="20"/>
              </w:rPr>
            </w:pPr>
          </w:p>
        </w:tc>
      </w:tr>
      <w:tr w:rsidR="00C55A60" w:rsidRPr="008A42D5" w:rsidTr="006F4E2D">
        <w:trPr>
          <w:cantSplit/>
          <w:trHeight w:val="1221"/>
          <w:jc w:val="center"/>
        </w:trPr>
        <w:tc>
          <w:tcPr>
            <w:tcW w:w="5739" w:type="dxa"/>
            <w:shd w:val="clear" w:color="auto" w:fill="C6D9F1" w:themeFill="text2" w:themeFillTint="33"/>
            <w:vAlign w:val="center"/>
          </w:tcPr>
          <w:p w:rsidR="00C55A60" w:rsidRPr="008A42D5" w:rsidRDefault="00C55A60" w:rsidP="00393637">
            <w:pPr>
              <w:rPr>
                <w:rFonts w:ascii="Arial Narrow" w:hAnsi="Arial Narrow"/>
              </w:rPr>
            </w:pPr>
            <w:r w:rsidRPr="008A42D5">
              <w:rPr>
                <w:rFonts w:ascii="Arial Narrow" w:hAnsi="Arial Narrow"/>
                <w:b/>
              </w:rPr>
              <w:t>10C Control y Auditoría de Actividades Públicas</w:t>
            </w:r>
          </w:p>
        </w:tc>
        <w:tc>
          <w:tcPr>
            <w:tcW w:w="567"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Administrativa</w:t>
            </w:r>
          </w:p>
        </w:tc>
        <w:tc>
          <w:tcPr>
            <w:tcW w:w="567"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Legal</w:t>
            </w:r>
          </w:p>
        </w:tc>
        <w:tc>
          <w:tcPr>
            <w:tcW w:w="535"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Fiscal/Contable</w:t>
            </w:r>
          </w:p>
        </w:tc>
        <w:tc>
          <w:tcPr>
            <w:tcW w:w="708"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Archivo de Trámite</w:t>
            </w:r>
          </w:p>
        </w:tc>
        <w:tc>
          <w:tcPr>
            <w:tcW w:w="568"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 xml:space="preserve">Archivo de Concentración </w:t>
            </w:r>
          </w:p>
        </w:tc>
        <w:tc>
          <w:tcPr>
            <w:tcW w:w="708"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Total</w:t>
            </w:r>
          </w:p>
        </w:tc>
        <w:tc>
          <w:tcPr>
            <w:tcW w:w="426"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Eliminación</w:t>
            </w:r>
          </w:p>
        </w:tc>
        <w:tc>
          <w:tcPr>
            <w:tcW w:w="425"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Conservación</w:t>
            </w:r>
          </w:p>
        </w:tc>
        <w:tc>
          <w:tcPr>
            <w:tcW w:w="425"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Muestreo</w:t>
            </w:r>
          </w:p>
        </w:tc>
        <w:tc>
          <w:tcPr>
            <w:tcW w:w="1843" w:type="dxa"/>
            <w:shd w:val="clear" w:color="auto" w:fill="C6D9F1" w:themeFill="text2" w:themeFillTint="33"/>
            <w:vAlign w:val="center"/>
          </w:tcPr>
          <w:p w:rsidR="00C55A60" w:rsidRPr="008A42D5" w:rsidRDefault="00C55A60" w:rsidP="006F4E2D">
            <w:pPr>
              <w:jc w:val="center"/>
              <w:rPr>
                <w:rFonts w:ascii="Arial Narrow" w:hAnsi="Arial Narrow"/>
                <w:sz w:val="20"/>
                <w:szCs w:val="20"/>
              </w:rPr>
            </w:pPr>
            <w:r w:rsidRPr="008A42D5">
              <w:rPr>
                <w:rFonts w:ascii="Arial Narrow" w:hAnsi="Arial Narrow"/>
                <w:sz w:val="20"/>
                <w:szCs w:val="20"/>
              </w:rPr>
              <w:t>Observaciones</w:t>
            </w:r>
          </w:p>
        </w:tc>
      </w:tr>
      <w:tr w:rsidR="00D03112" w:rsidRPr="008A42D5" w:rsidTr="00D81C86">
        <w:trPr>
          <w:jc w:val="center"/>
        </w:trPr>
        <w:tc>
          <w:tcPr>
            <w:tcW w:w="5739" w:type="dxa"/>
            <w:shd w:val="clear" w:color="auto" w:fill="auto"/>
            <w:vAlign w:val="center"/>
          </w:tcPr>
          <w:p w:rsidR="00D03112" w:rsidRPr="008A42D5" w:rsidRDefault="00D03112" w:rsidP="002911C7">
            <w:pPr>
              <w:rPr>
                <w:rFonts w:ascii="Arial Narrow" w:hAnsi="Arial Narrow"/>
                <w:strike/>
              </w:rPr>
            </w:pPr>
            <w:r w:rsidRPr="008A42D5">
              <w:rPr>
                <w:rFonts w:ascii="Arial Narrow" w:hAnsi="Arial Narrow"/>
              </w:rPr>
              <w:t>10C.3 Auditoría</w:t>
            </w:r>
          </w:p>
        </w:tc>
        <w:tc>
          <w:tcPr>
            <w:tcW w:w="567" w:type="dxa"/>
            <w:shd w:val="clear" w:color="auto" w:fill="auto"/>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D03112" w:rsidRPr="008A42D5" w:rsidRDefault="00D03112" w:rsidP="00F279A0">
            <w:pPr>
              <w:jc w:val="center"/>
              <w:rPr>
                <w:rFonts w:ascii="Arial Narrow" w:hAnsi="Arial Narrow"/>
                <w:sz w:val="20"/>
                <w:szCs w:val="20"/>
              </w:rPr>
            </w:pPr>
          </w:p>
        </w:tc>
        <w:tc>
          <w:tcPr>
            <w:tcW w:w="535" w:type="dxa"/>
            <w:shd w:val="clear" w:color="auto" w:fill="auto"/>
            <w:vAlign w:val="center"/>
          </w:tcPr>
          <w:p w:rsidR="00D03112" w:rsidRPr="008A42D5" w:rsidRDefault="00D03112" w:rsidP="00F279A0">
            <w:pPr>
              <w:jc w:val="center"/>
              <w:rPr>
                <w:rFonts w:ascii="Arial Narrow" w:hAnsi="Arial Narrow"/>
                <w:sz w:val="20"/>
                <w:szCs w:val="20"/>
              </w:rPr>
            </w:pPr>
          </w:p>
        </w:tc>
        <w:tc>
          <w:tcPr>
            <w:tcW w:w="708" w:type="dxa"/>
            <w:shd w:val="clear" w:color="auto" w:fill="auto"/>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4</w:t>
            </w:r>
          </w:p>
        </w:tc>
        <w:tc>
          <w:tcPr>
            <w:tcW w:w="708" w:type="dxa"/>
            <w:shd w:val="clear" w:color="auto" w:fill="auto"/>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5</w:t>
            </w:r>
          </w:p>
        </w:tc>
        <w:tc>
          <w:tcPr>
            <w:tcW w:w="426" w:type="dxa"/>
            <w:shd w:val="clear" w:color="auto" w:fill="auto"/>
            <w:vAlign w:val="center"/>
          </w:tcPr>
          <w:p w:rsidR="00D03112" w:rsidRPr="008A42D5" w:rsidRDefault="00D03112" w:rsidP="00F279A0">
            <w:pPr>
              <w:jc w:val="center"/>
              <w:rPr>
                <w:rFonts w:ascii="Arial Narrow" w:hAnsi="Arial Narrow"/>
                <w:sz w:val="20"/>
                <w:szCs w:val="20"/>
              </w:rPr>
            </w:pPr>
          </w:p>
        </w:tc>
        <w:tc>
          <w:tcPr>
            <w:tcW w:w="425" w:type="dxa"/>
            <w:shd w:val="clear" w:color="auto" w:fill="auto"/>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D03112" w:rsidRPr="008A42D5" w:rsidRDefault="00D03112" w:rsidP="00F279A0">
            <w:pPr>
              <w:jc w:val="center"/>
              <w:rPr>
                <w:rFonts w:ascii="Arial Narrow" w:hAnsi="Arial Narrow"/>
                <w:sz w:val="20"/>
                <w:szCs w:val="20"/>
              </w:rPr>
            </w:pPr>
          </w:p>
        </w:tc>
        <w:tc>
          <w:tcPr>
            <w:tcW w:w="1843" w:type="dxa"/>
            <w:shd w:val="clear" w:color="auto" w:fill="auto"/>
            <w:vAlign w:val="center"/>
          </w:tcPr>
          <w:p w:rsidR="00D03112" w:rsidRPr="008A42D5" w:rsidRDefault="00D03112" w:rsidP="00F279A0">
            <w:pPr>
              <w:jc w:val="center"/>
              <w:rPr>
                <w:rFonts w:ascii="Arial Narrow" w:hAnsi="Arial Narrow"/>
                <w:sz w:val="20"/>
                <w:szCs w:val="20"/>
              </w:rPr>
            </w:pPr>
          </w:p>
        </w:tc>
      </w:tr>
      <w:tr w:rsidR="00D03112" w:rsidRPr="008A42D5" w:rsidTr="00D81C86">
        <w:trPr>
          <w:jc w:val="center"/>
        </w:trPr>
        <w:tc>
          <w:tcPr>
            <w:tcW w:w="5739" w:type="dxa"/>
            <w:shd w:val="clear" w:color="auto" w:fill="auto"/>
            <w:vAlign w:val="center"/>
          </w:tcPr>
          <w:p w:rsidR="00D03112" w:rsidRPr="008A42D5" w:rsidRDefault="00D03112" w:rsidP="002911C7">
            <w:pPr>
              <w:rPr>
                <w:rFonts w:ascii="Arial Narrow" w:hAnsi="Arial Narrow"/>
                <w:strike/>
                <w:color w:val="000000" w:themeColor="text1"/>
              </w:rPr>
            </w:pPr>
            <w:r w:rsidRPr="008A42D5">
              <w:rPr>
                <w:rFonts w:ascii="Arial Narrow" w:hAnsi="Arial Narrow"/>
              </w:rPr>
              <w:t>10C.14 Declaraciones Patrimoniales</w:t>
            </w:r>
          </w:p>
        </w:tc>
        <w:tc>
          <w:tcPr>
            <w:tcW w:w="567" w:type="dxa"/>
            <w:shd w:val="clear" w:color="auto" w:fill="auto"/>
            <w:vAlign w:val="center"/>
          </w:tcPr>
          <w:p w:rsidR="00D03112" w:rsidRPr="008A42D5" w:rsidRDefault="00D03112" w:rsidP="00F279A0">
            <w:pPr>
              <w:jc w:val="center"/>
              <w:rPr>
                <w:rFonts w:ascii="Arial Narrow" w:hAnsi="Arial Narrow"/>
                <w:color w:val="000000" w:themeColor="text1"/>
                <w:sz w:val="20"/>
                <w:szCs w:val="20"/>
              </w:rPr>
            </w:pPr>
            <w:r w:rsidRPr="008A42D5">
              <w:rPr>
                <w:rFonts w:ascii="Arial Narrow" w:hAnsi="Arial Narrow"/>
                <w:sz w:val="20"/>
                <w:szCs w:val="20"/>
              </w:rPr>
              <w:t>X</w:t>
            </w:r>
          </w:p>
        </w:tc>
        <w:tc>
          <w:tcPr>
            <w:tcW w:w="567" w:type="dxa"/>
            <w:shd w:val="clear" w:color="auto" w:fill="auto"/>
            <w:vAlign w:val="center"/>
          </w:tcPr>
          <w:p w:rsidR="00D03112" w:rsidRPr="008A42D5" w:rsidRDefault="00D03112" w:rsidP="00F279A0">
            <w:pPr>
              <w:jc w:val="center"/>
              <w:rPr>
                <w:rFonts w:ascii="Arial Narrow" w:hAnsi="Arial Narrow"/>
                <w:color w:val="000000" w:themeColor="text1"/>
                <w:sz w:val="20"/>
                <w:szCs w:val="20"/>
              </w:rPr>
            </w:pPr>
          </w:p>
        </w:tc>
        <w:tc>
          <w:tcPr>
            <w:tcW w:w="535" w:type="dxa"/>
            <w:shd w:val="clear" w:color="auto" w:fill="auto"/>
            <w:vAlign w:val="center"/>
          </w:tcPr>
          <w:p w:rsidR="00D03112" w:rsidRPr="008A42D5" w:rsidRDefault="00D03112" w:rsidP="00F279A0">
            <w:pPr>
              <w:jc w:val="center"/>
              <w:rPr>
                <w:rFonts w:ascii="Arial Narrow" w:hAnsi="Arial Narrow"/>
                <w:color w:val="000000" w:themeColor="text1"/>
                <w:sz w:val="20"/>
                <w:szCs w:val="20"/>
              </w:rPr>
            </w:pPr>
          </w:p>
        </w:tc>
        <w:tc>
          <w:tcPr>
            <w:tcW w:w="708" w:type="dxa"/>
            <w:shd w:val="clear" w:color="auto" w:fill="auto"/>
            <w:vAlign w:val="center"/>
          </w:tcPr>
          <w:p w:rsidR="00D03112" w:rsidRPr="008A42D5" w:rsidRDefault="00D03112" w:rsidP="00F279A0">
            <w:pPr>
              <w:jc w:val="center"/>
              <w:rPr>
                <w:rFonts w:ascii="Arial Narrow" w:hAnsi="Arial Narrow"/>
                <w:color w:val="000000" w:themeColor="text1"/>
                <w:sz w:val="20"/>
                <w:szCs w:val="20"/>
              </w:rPr>
            </w:pPr>
            <w:r w:rsidRPr="008A42D5">
              <w:rPr>
                <w:rFonts w:ascii="Arial Narrow" w:hAnsi="Arial Narrow"/>
                <w:sz w:val="20"/>
                <w:szCs w:val="20"/>
              </w:rPr>
              <w:t>1</w:t>
            </w:r>
          </w:p>
        </w:tc>
        <w:tc>
          <w:tcPr>
            <w:tcW w:w="568" w:type="dxa"/>
            <w:shd w:val="clear" w:color="auto" w:fill="auto"/>
            <w:vAlign w:val="center"/>
          </w:tcPr>
          <w:p w:rsidR="00D03112" w:rsidRPr="008A42D5" w:rsidRDefault="00D03112" w:rsidP="00F279A0">
            <w:pPr>
              <w:jc w:val="center"/>
              <w:rPr>
                <w:rFonts w:ascii="Arial Narrow" w:hAnsi="Arial Narrow"/>
                <w:color w:val="000000" w:themeColor="text1"/>
                <w:sz w:val="20"/>
                <w:szCs w:val="20"/>
              </w:rPr>
            </w:pPr>
            <w:r w:rsidRPr="008A42D5">
              <w:rPr>
                <w:rFonts w:ascii="Arial Narrow" w:hAnsi="Arial Narrow"/>
                <w:sz w:val="20"/>
                <w:szCs w:val="20"/>
              </w:rPr>
              <w:t>4</w:t>
            </w:r>
          </w:p>
        </w:tc>
        <w:tc>
          <w:tcPr>
            <w:tcW w:w="708" w:type="dxa"/>
            <w:shd w:val="clear" w:color="auto" w:fill="auto"/>
            <w:vAlign w:val="center"/>
          </w:tcPr>
          <w:p w:rsidR="00D03112" w:rsidRPr="008A42D5" w:rsidRDefault="00D03112" w:rsidP="00F279A0">
            <w:pPr>
              <w:jc w:val="center"/>
              <w:rPr>
                <w:rFonts w:ascii="Arial Narrow" w:hAnsi="Arial Narrow"/>
                <w:color w:val="000000" w:themeColor="text1"/>
                <w:sz w:val="20"/>
                <w:szCs w:val="20"/>
              </w:rPr>
            </w:pPr>
            <w:r w:rsidRPr="008A42D5">
              <w:rPr>
                <w:rFonts w:ascii="Arial Narrow" w:hAnsi="Arial Narrow"/>
                <w:sz w:val="20"/>
                <w:szCs w:val="20"/>
              </w:rPr>
              <w:t>5</w:t>
            </w:r>
          </w:p>
        </w:tc>
        <w:tc>
          <w:tcPr>
            <w:tcW w:w="426" w:type="dxa"/>
            <w:shd w:val="clear" w:color="auto" w:fill="auto"/>
            <w:vAlign w:val="center"/>
          </w:tcPr>
          <w:p w:rsidR="00D03112" w:rsidRPr="008A42D5" w:rsidRDefault="00D03112" w:rsidP="00F279A0">
            <w:pPr>
              <w:jc w:val="center"/>
              <w:rPr>
                <w:rFonts w:ascii="Arial Narrow" w:hAnsi="Arial Narrow"/>
                <w:color w:val="000000" w:themeColor="text1"/>
                <w:sz w:val="20"/>
                <w:szCs w:val="20"/>
              </w:rPr>
            </w:pPr>
          </w:p>
        </w:tc>
        <w:tc>
          <w:tcPr>
            <w:tcW w:w="425" w:type="dxa"/>
            <w:shd w:val="clear" w:color="auto" w:fill="auto"/>
            <w:vAlign w:val="center"/>
          </w:tcPr>
          <w:p w:rsidR="00D03112" w:rsidRPr="008A42D5" w:rsidRDefault="00D03112" w:rsidP="00F279A0">
            <w:pPr>
              <w:jc w:val="center"/>
              <w:rPr>
                <w:rFonts w:ascii="Arial Narrow" w:hAnsi="Arial Narrow"/>
                <w:color w:val="000000" w:themeColor="text1"/>
                <w:sz w:val="20"/>
                <w:szCs w:val="20"/>
              </w:rPr>
            </w:pPr>
            <w:r w:rsidRPr="008A42D5">
              <w:rPr>
                <w:rFonts w:ascii="Arial Narrow" w:hAnsi="Arial Narrow"/>
                <w:sz w:val="20"/>
                <w:szCs w:val="20"/>
              </w:rPr>
              <w:t>X</w:t>
            </w:r>
          </w:p>
        </w:tc>
        <w:tc>
          <w:tcPr>
            <w:tcW w:w="425" w:type="dxa"/>
            <w:shd w:val="clear" w:color="auto" w:fill="auto"/>
            <w:vAlign w:val="center"/>
          </w:tcPr>
          <w:p w:rsidR="00D03112" w:rsidRPr="008A42D5" w:rsidRDefault="00D03112" w:rsidP="00F279A0">
            <w:pPr>
              <w:jc w:val="center"/>
              <w:rPr>
                <w:rFonts w:ascii="Arial Narrow" w:hAnsi="Arial Narrow"/>
                <w:color w:val="000000" w:themeColor="text1"/>
                <w:sz w:val="20"/>
                <w:szCs w:val="20"/>
              </w:rPr>
            </w:pPr>
          </w:p>
        </w:tc>
        <w:tc>
          <w:tcPr>
            <w:tcW w:w="1843" w:type="dxa"/>
            <w:shd w:val="clear" w:color="auto" w:fill="auto"/>
            <w:vAlign w:val="center"/>
          </w:tcPr>
          <w:p w:rsidR="00D03112" w:rsidRPr="008A42D5" w:rsidRDefault="00D03112" w:rsidP="00F279A0">
            <w:pPr>
              <w:jc w:val="center"/>
              <w:rPr>
                <w:rFonts w:ascii="Arial Narrow" w:hAnsi="Arial Narrow"/>
                <w:color w:val="000000" w:themeColor="text1"/>
                <w:sz w:val="20"/>
                <w:szCs w:val="20"/>
              </w:rPr>
            </w:pPr>
          </w:p>
        </w:tc>
      </w:tr>
      <w:tr w:rsidR="00D03112" w:rsidRPr="008A42D5" w:rsidTr="00D81C86">
        <w:trPr>
          <w:jc w:val="center"/>
        </w:trPr>
        <w:tc>
          <w:tcPr>
            <w:tcW w:w="5739" w:type="dxa"/>
            <w:shd w:val="clear" w:color="auto" w:fill="auto"/>
            <w:vAlign w:val="center"/>
          </w:tcPr>
          <w:p w:rsidR="00D03112" w:rsidRPr="008A42D5" w:rsidRDefault="00D03112" w:rsidP="00F279A0">
            <w:pPr>
              <w:rPr>
                <w:rFonts w:ascii="Arial Narrow" w:hAnsi="Arial Narrow"/>
              </w:rPr>
            </w:pPr>
            <w:r w:rsidRPr="008A42D5">
              <w:rPr>
                <w:rFonts w:ascii="Arial Narrow" w:hAnsi="Arial Narrow"/>
              </w:rPr>
              <w:t>10C.15 Actas de Entrega-Recepción</w:t>
            </w:r>
          </w:p>
        </w:tc>
        <w:tc>
          <w:tcPr>
            <w:tcW w:w="567" w:type="dxa"/>
            <w:shd w:val="clear" w:color="auto" w:fill="auto"/>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D03112" w:rsidRPr="008A42D5" w:rsidRDefault="00D03112" w:rsidP="00F279A0">
            <w:pPr>
              <w:jc w:val="center"/>
              <w:rPr>
                <w:rFonts w:ascii="Arial Narrow" w:hAnsi="Arial Narrow"/>
                <w:sz w:val="20"/>
                <w:szCs w:val="20"/>
              </w:rPr>
            </w:pPr>
          </w:p>
        </w:tc>
        <w:tc>
          <w:tcPr>
            <w:tcW w:w="535" w:type="dxa"/>
            <w:shd w:val="clear" w:color="auto" w:fill="auto"/>
            <w:vAlign w:val="center"/>
          </w:tcPr>
          <w:p w:rsidR="00D03112" w:rsidRPr="008A42D5" w:rsidRDefault="00D03112" w:rsidP="00F279A0">
            <w:pPr>
              <w:jc w:val="center"/>
              <w:rPr>
                <w:rFonts w:ascii="Arial Narrow" w:hAnsi="Arial Narrow"/>
                <w:sz w:val="20"/>
                <w:szCs w:val="20"/>
              </w:rPr>
            </w:pPr>
          </w:p>
        </w:tc>
        <w:tc>
          <w:tcPr>
            <w:tcW w:w="708" w:type="dxa"/>
            <w:shd w:val="clear" w:color="auto" w:fill="auto"/>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4</w:t>
            </w:r>
          </w:p>
        </w:tc>
        <w:tc>
          <w:tcPr>
            <w:tcW w:w="708" w:type="dxa"/>
            <w:shd w:val="clear" w:color="auto" w:fill="auto"/>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5</w:t>
            </w:r>
          </w:p>
        </w:tc>
        <w:tc>
          <w:tcPr>
            <w:tcW w:w="426" w:type="dxa"/>
            <w:shd w:val="clear" w:color="auto" w:fill="auto"/>
            <w:vAlign w:val="center"/>
          </w:tcPr>
          <w:p w:rsidR="00D03112" w:rsidRPr="008A42D5" w:rsidRDefault="00D03112" w:rsidP="00F279A0">
            <w:pPr>
              <w:jc w:val="center"/>
              <w:rPr>
                <w:rFonts w:ascii="Arial Narrow" w:hAnsi="Arial Narrow"/>
                <w:sz w:val="20"/>
                <w:szCs w:val="20"/>
              </w:rPr>
            </w:pPr>
          </w:p>
        </w:tc>
        <w:tc>
          <w:tcPr>
            <w:tcW w:w="425" w:type="dxa"/>
            <w:shd w:val="clear" w:color="auto" w:fill="auto"/>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D03112" w:rsidRPr="008A42D5" w:rsidRDefault="00D03112" w:rsidP="00F279A0">
            <w:pPr>
              <w:jc w:val="center"/>
              <w:rPr>
                <w:rFonts w:ascii="Arial Narrow" w:hAnsi="Arial Narrow"/>
                <w:sz w:val="20"/>
                <w:szCs w:val="20"/>
              </w:rPr>
            </w:pPr>
          </w:p>
        </w:tc>
        <w:tc>
          <w:tcPr>
            <w:tcW w:w="1843" w:type="dxa"/>
            <w:shd w:val="clear" w:color="auto" w:fill="auto"/>
            <w:vAlign w:val="center"/>
          </w:tcPr>
          <w:p w:rsidR="00D03112" w:rsidRPr="008A42D5" w:rsidRDefault="00D03112" w:rsidP="00F279A0">
            <w:pPr>
              <w:jc w:val="center"/>
              <w:rPr>
                <w:rFonts w:ascii="Arial Narrow" w:hAnsi="Arial Narrow"/>
                <w:sz w:val="20"/>
                <w:szCs w:val="20"/>
              </w:rPr>
            </w:pPr>
          </w:p>
        </w:tc>
      </w:tr>
      <w:tr w:rsidR="00C55A60" w:rsidRPr="008A42D5" w:rsidTr="006F4E2D">
        <w:trPr>
          <w:cantSplit/>
          <w:trHeight w:val="1192"/>
          <w:jc w:val="center"/>
        </w:trPr>
        <w:tc>
          <w:tcPr>
            <w:tcW w:w="5739" w:type="dxa"/>
            <w:shd w:val="clear" w:color="auto" w:fill="C6D9F1" w:themeFill="text2" w:themeFillTint="33"/>
            <w:vAlign w:val="center"/>
          </w:tcPr>
          <w:p w:rsidR="00C55A60" w:rsidRPr="008A42D5" w:rsidRDefault="00C55A60" w:rsidP="00393637">
            <w:pPr>
              <w:rPr>
                <w:rFonts w:ascii="Arial Narrow" w:hAnsi="Arial Narrow"/>
                <w:strike/>
              </w:rPr>
            </w:pPr>
            <w:r w:rsidRPr="008A42D5">
              <w:rPr>
                <w:rFonts w:ascii="Arial Narrow" w:hAnsi="Arial Narrow"/>
                <w:b/>
              </w:rPr>
              <w:t>11C Planeación, Información, Evaluación y Políticas</w:t>
            </w:r>
          </w:p>
        </w:tc>
        <w:tc>
          <w:tcPr>
            <w:tcW w:w="567"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Administrativa</w:t>
            </w:r>
          </w:p>
        </w:tc>
        <w:tc>
          <w:tcPr>
            <w:tcW w:w="567"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Legal</w:t>
            </w:r>
          </w:p>
        </w:tc>
        <w:tc>
          <w:tcPr>
            <w:tcW w:w="535"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Fiscal/Contable</w:t>
            </w:r>
          </w:p>
        </w:tc>
        <w:tc>
          <w:tcPr>
            <w:tcW w:w="708"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Archivo de Trámite</w:t>
            </w:r>
          </w:p>
        </w:tc>
        <w:tc>
          <w:tcPr>
            <w:tcW w:w="568"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 xml:space="preserve">Archivo de Concentración </w:t>
            </w:r>
          </w:p>
        </w:tc>
        <w:tc>
          <w:tcPr>
            <w:tcW w:w="708"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Total</w:t>
            </w:r>
          </w:p>
        </w:tc>
        <w:tc>
          <w:tcPr>
            <w:tcW w:w="426"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Eliminación</w:t>
            </w:r>
          </w:p>
        </w:tc>
        <w:tc>
          <w:tcPr>
            <w:tcW w:w="425"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Conservación</w:t>
            </w:r>
          </w:p>
        </w:tc>
        <w:tc>
          <w:tcPr>
            <w:tcW w:w="425"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Muestreo</w:t>
            </w:r>
          </w:p>
        </w:tc>
        <w:tc>
          <w:tcPr>
            <w:tcW w:w="1843" w:type="dxa"/>
            <w:shd w:val="clear" w:color="auto" w:fill="C6D9F1" w:themeFill="text2" w:themeFillTint="33"/>
            <w:vAlign w:val="center"/>
          </w:tcPr>
          <w:p w:rsidR="00C55A60" w:rsidRPr="008A42D5" w:rsidRDefault="00C55A60" w:rsidP="006F4E2D">
            <w:pPr>
              <w:jc w:val="center"/>
              <w:rPr>
                <w:rFonts w:ascii="Arial Narrow" w:hAnsi="Arial Narrow"/>
                <w:sz w:val="20"/>
                <w:szCs w:val="20"/>
              </w:rPr>
            </w:pPr>
            <w:r w:rsidRPr="008A42D5">
              <w:rPr>
                <w:rFonts w:ascii="Arial Narrow" w:hAnsi="Arial Narrow"/>
                <w:sz w:val="20"/>
                <w:szCs w:val="20"/>
              </w:rPr>
              <w:t>Observaciones</w:t>
            </w:r>
          </w:p>
        </w:tc>
      </w:tr>
      <w:tr w:rsidR="00D03112" w:rsidRPr="008A42D5" w:rsidTr="00D81C86">
        <w:trPr>
          <w:jc w:val="center"/>
        </w:trPr>
        <w:tc>
          <w:tcPr>
            <w:tcW w:w="5739" w:type="dxa"/>
            <w:vAlign w:val="center"/>
          </w:tcPr>
          <w:p w:rsidR="00D03112" w:rsidRPr="008A42D5" w:rsidRDefault="00D03112" w:rsidP="00393637">
            <w:pPr>
              <w:rPr>
                <w:rFonts w:ascii="Arial Narrow" w:hAnsi="Arial Narrow"/>
                <w:strike/>
              </w:rPr>
            </w:pPr>
            <w:r w:rsidRPr="008A42D5">
              <w:rPr>
                <w:rFonts w:ascii="Arial Narrow" w:hAnsi="Arial Narrow"/>
              </w:rPr>
              <w:t>11C.7  Programa a mediano plazo</w:t>
            </w:r>
          </w:p>
        </w:tc>
        <w:tc>
          <w:tcPr>
            <w:tcW w:w="567" w:type="dxa"/>
            <w:vAlign w:val="center"/>
          </w:tcPr>
          <w:p w:rsidR="00D03112" w:rsidRPr="008A42D5" w:rsidRDefault="00D03112" w:rsidP="006F6DA5">
            <w:pPr>
              <w:jc w:val="center"/>
              <w:rPr>
                <w:rFonts w:ascii="Arial Narrow" w:hAnsi="Arial Narrow"/>
                <w:sz w:val="20"/>
                <w:szCs w:val="20"/>
              </w:rPr>
            </w:pPr>
            <w:r w:rsidRPr="008A42D5">
              <w:rPr>
                <w:rFonts w:ascii="Arial Narrow" w:hAnsi="Arial Narrow"/>
                <w:sz w:val="20"/>
                <w:szCs w:val="20"/>
              </w:rPr>
              <w:t>X</w:t>
            </w:r>
          </w:p>
        </w:tc>
        <w:tc>
          <w:tcPr>
            <w:tcW w:w="567" w:type="dxa"/>
            <w:vAlign w:val="center"/>
          </w:tcPr>
          <w:p w:rsidR="00D03112" w:rsidRPr="008A42D5" w:rsidRDefault="00D03112" w:rsidP="006F6DA5">
            <w:pPr>
              <w:jc w:val="center"/>
              <w:rPr>
                <w:rFonts w:ascii="Arial Narrow" w:hAnsi="Arial Narrow"/>
                <w:sz w:val="20"/>
                <w:szCs w:val="20"/>
              </w:rPr>
            </w:pPr>
          </w:p>
        </w:tc>
        <w:tc>
          <w:tcPr>
            <w:tcW w:w="535" w:type="dxa"/>
            <w:vAlign w:val="center"/>
          </w:tcPr>
          <w:p w:rsidR="00D03112" w:rsidRPr="008A42D5" w:rsidRDefault="00D03112" w:rsidP="006F6DA5">
            <w:pPr>
              <w:jc w:val="center"/>
              <w:rPr>
                <w:rFonts w:ascii="Arial Narrow" w:hAnsi="Arial Narrow"/>
                <w:sz w:val="20"/>
                <w:szCs w:val="20"/>
              </w:rPr>
            </w:pPr>
          </w:p>
        </w:tc>
        <w:tc>
          <w:tcPr>
            <w:tcW w:w="708" w:type="dxa"/>
            <w:vAlign w:val="center"/>
          </w:tcPr>
          <w:p w:rsidR="00D03112" w:rsidRPr="008A42D5" w:rsidRDefault="00D03112" w:rsidP="006F6DA5">
            <w:pPr>
              <w:jc w:val="center"/>
              <w:rPr>
                <w:rFonts w:ascii="Arial Narrow" w:hAnsi="Arial Narrow"/>
                <w:sz w:val="20"/>
                <w:szCs w:val="20"/>
              </w:rPr>
            </w:pPr>
            <w:r w:rsidRPr="008A42D5">
              <w:rPr>
                <w:rFonts w:ascii="Arial Narrow" w:hAnsi="Arial Narrow"/>
                <w:sz w:val="20"/>
                <w:szCs w:val="20"/>
              </w:rPr>
              <w:t>1</w:t>
            </w:r>
          </w:p>
        </w:tc>
        <w:tc>
          <w:tcPr>
            <w:tcW w:w="568" w:type="dxa"/>
            <w:vAlign w:val="center"/>
          </w:tcPr>
          <w:p w:rsidR="00D03112" w:rsidRPr="008A42D5" w:rsidRDefault="00D03112" w:rsidP="006F6DA5">
            <w:pPr>
              <w:jc w:val="center"/>
              <w:rPr>
                <w:rFonts w:ascii="Arial Narrow" w:hAnsi="Arial Narrow"/>
                <w:sz w:val="20"/>
                <w:szCs w:val="20"/>
              </w:rPr>
            </w:pPr>
            <w:r w:rsidRPr="008A42D5">
              <w:rPr>
                <w:rFonts w:ascii="Arial Narrow" w:hAnsi="Arial Narrow"/>
                <w:sz w:val="20"/>
                <w:szCs w:val="20"/>
              </w:rPr>
              <w:t>4</w:t>
            </w:r>
          </w:p>
        </w:tc>
        <w:tc>
          <w:tcPr>
            <w:tcW w:w="708" w:type="dxa"/>
            <w:vAlign w:val="center"/>
          </w:tcPr>
          <w:p w:rsidR="00D03112" w:rsidRPr="008A42D5" w:rsidRDefault="00D03112" w:rsidP="006F6DA5">
            <w:pPr>
              <w:jc w:val="center"/>
              <w:rPr>
                <w:rFonts w:ascii="Arial Narrow" w:hAnsi="Arial Narrow"/>
                <w:sz w:val="20"/>
                <w:szCs w:val="20"/>
              </w:rPr>
            </w:pPr>
            <w:r w:rsidRPr="008A42D5">
              <w:rPr>
                <w:rFonts w:ascii="Arial Narrow" w:hAnsi="Arial Narrow"/>
                <w:sz w:val="20"/>
                <w:szCs w:val="20"/>
              </w:rPr>
              <w:t>5</w:t>
            </w:r>
          </w:p>
        </w:tc>
        <w:tc>
          <w:tcPr>
            <w:tcW w:w="426" w:type="dxa"/>
            <w:vAlign w:val="center"/>
          </w:tcPr>
          <w:p w:rsidR="00D03112" w:rsidRPr="008A42D5" w:rsidRDefault="00D03112" w:rsidP="006F6DA5">
            <w:pPr>
              <w:jc w:val="center"/>
              <w:rPr>
                <w:rFonts w:ascii="Arial Narrow" w:hAnsi="Arial Narrow"/>
                <w:sz w:val="20"/>
                <w:szCs w:val="20"/>
              </w:rPr>
            </w:pPr>
          </w:p>
        </w:tc>
        <w:tc>
          <w:tcPr>
            <w:tcW w:w="425" w:type="dxa"/>
            <w:vAlign w:val="center"/>
          </w:tcPr>
          <w:p w:rsidR="00D03112" w:rsidRPr="008A42D5" w:rsidRDefault="00D03112" w:rsidP="00F279A0">
            <w:pPr>
              <w:jc w:val="center"/>
              <w:rPr>
                <w:rFonts w:ascii="Arial Narrow" w:hAnsi="Arial Narrow"/>
                <w:sz w:val="20"/>
                <w:szCs w:val="20"/>
              </w:rPr>
            </w:pPr>
          </w:p>
        </w:tc>
        <w:tc>
          <w:tcPr>
            <w:tcW w:w="425"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1843" w:type="dxa"/>
            <w:vAlign w:val="center"/>
          </w:tcPr>
          <w:p w:rsidR="00D03112" w:rsidRPr="008A42D5" w:rsidRDefault="00D85BA0" w:rsidP="00F279A0">
            <w:pPr>
              <w:jc w:val="center"/>
              <w:rPr>
                <w:rFonts w:ascii="Arial Narrow" w:hAnsi="Arial Narrow"/>
                <w:sz w:val="16"/>
                <w:szCs w:val="16"/>
              </w:rPr>
            </w:pPr>
            <w:r w:rsidRPr="008A42D5">
              <w:rPr>
                <w:rFonts w:ascii="Arial Narrow" w:hAnsi="Arial Narrow"/>
                <w:sz w:val="16"/>
                <w:szCs w:val="16"/>
              </w:rPr>
              <w:t>Se conserv</w:t>
            </w:r>
            <w:r w:rsidR="00046C76" w:rsidRPr="008A42D5">
              <w:rPr>
                <w:rFonts w:ascii="Arial Narrow" w:hAnsi="Arial Narrow"/>
                <w:sz w:val="16"/>
                <w:szCs w:val="16"/>
              </w:rPr>
              <w:t>arán solo los Informes de Rendición de C</w:t>
            </w:r>
            <w:r w:rsidRPr="008A42D5">
              <w:rPr>
                <w:rFonts w:ascii="Arial Narrow" w:hAnsi="Arial Narrow"/>
                <w:sz w:val="16"/>
                <w:szCs w:val="16"/>
              </w:rPr>
              <w:t>uentas</w:t>
            </w:r>
            <w:r w:rsidR="00046C76" w:rsidRPr="008A42D5">
              <w:rPr>
                <w:rFonts w:ascii="Arial Narrow" w:hAnsi="Arial Narrow"/>
                <w:sz w:val="16"/>
                <w:szCs w:val="16"/>
              </w:rPr>
              <w:t xml:space="preserve"> S</w:t>
            </w:r>
            <w:r w:rsidRPr="008A42D5">
              <w:rPr>
                <w:rFonts w:ascii="Arial Narrow" w:hAnsi="Arial Narrow"/>
                <w:sz w:val="16"/>
                <w:szCs w:val="16"/>
              </w:rPr>
              <w:t>exenales</w:t>
            </w:r>
          </w:p>
        </w:tc>
      </w:tr>
      <w:tr w:rsidR="00D03112" w:rsidRPr="008A42D5" w:rsidTr="00D81C86">
        <w:trPr>
          <w:jc w:val="center"/>
        </w:trPr>
        <w:tc>
          <w:tcPr>
            <w:tcW w:w="5739" w:type="dxa"/>
            <w:vAlign w:val="center"/>
          </w:tcPr>
          <w:p w:rsidR="00D03112" w:rsidRPr="008A42D5" w:rsidRDefault="00D03112" w:rsidP="00393637">
            <w:pPr>
              <w:rPr>
                <w:rFonts w:ascii="Arial Narrow" w:hAnsi="Arial Narrow"/>
                <w:strike/>
              </w:rPr>
            </w:pPr>
            <w:r w:rsidRPr="008A42D5">
              <w:rPr>
                <w:rFonts w:ascii="Arial Narrow" w:hAnsi="Arial Narrow"/>
              </w:rPr>
              <w:t>11C.22 Modelos de Organización</w:t>
            </w:r>
          </w:p>
        </w:tc>
        <w:tc>
          <w:tcPr>
            <w:tcW w:w="567" w:type="dxa"/>
            <w:vAlign w:val="center"/>
          </w:tcPr>
          <w:p w:rsidR="00D03112" w:rsidRPr="008A42D5" w:rsidRDefault="00D03112" w:rsidP="006F6DA5">
            <w:pPr>
              <w:jc w:val="center"/>
              <w:rPr>
                <w:rFonts w:ascii="Arial Narrow" w:hAnsi="Arial Narrow"/>
                <w:sz w:val="20"/>
                <w:szCs w:val="20"/>
              </w:rPr>
            </w:pPr>
            <w:r w:rsidRPr="008A42D5">
              <w:rPr>
                <w:rFonts w:ascii="Arial Narrow" w:hAnsi="Arial Narrow"/>
                <w:sz w:val="20"/>
                <w:szCs w:val="20"/>
              </w:rPr>
              <w:t>X</w:t>
            </w:r>
          </w:p>
        </w:tc>
        <w:tc>
          <w:tcPr>
            <w:tcW w:w="567" w:type="dxa"/>
            <w:vAlign w:val="center"/>
          </w:tcPr>
          <w:p w:rsidR="00D03112" w:rsidRPr="008A42D5" w:rsidRDefault="00D03112" w:rsidP="006F6DA5">
            <w:pPr>
              <w:jc w:val="center"/>
              <w:rPr>
                <w:rFonts w:ascii="Arial Narrow" w:hAnsi="Arial Narrow"/>
                <w:sz w:val="20"/>
                <w:szCs w:val="20"/>
              </w:rPr>
            </w:pPr>
          </w:p>
        </w:tc>
        <w:tc>
          <w:tcPr>
            <w:tcW w:w="535" w:type="dxa"/>
            <w:vAlign w:val="center"/>
          </w:tcPr>
          <w:p w:rsidR="00D03112" w:rsidRPr="008A42D5" w:rsidRDefault="00D03112" w:rsidP="006F6DA5">
            <w:pPr>
              <w:jc w:val="center"/>
              <w:rPr>
                <w:rFonts w:ascii="Arial Narrow" w:hAnsi="Arial Narrow"/>
                <w:sz w:val="20"/>
                <w:szCs w:val="20"/>
              </w:rPr>
            </w:pPr>
          </w:p>
        </w:tc>
        <w:tc>
          <w:tcPr>
            <w:tcW w:w="708" w:type="dxa"/>
            <w:vAlign w:val="center"/>
          </w:tcPr>
          <w:p w:rsidR="00D03112" w:rsidRPr="008A42D5" w:rsidRDefault="00D03112" w:rsidP="006F6DA5">
            <w:pPr>
              <w:jc w:val="center"/>
              <w:rPr>
                <w:rFonts w:ascii="Arial Narrow" w:hAnsi="Arial Narrow"/>
                <w:sz w:val="20"/>
                <w:szCs w:val="20"/>
              </w:rPr>
            </w:pPr>
            <w:r w:rsidRPr="008A42D5">
              <w:rPr>
                <w:rFonts w:ascii="Arial Narrow" w:hAnsi="Arial Narrow"/>
                <w:sz w:val="20"/>
                <w:szCs w:val="20"/>
              </w:rPr>
              <w:t>1</w:t>
            </w:r>
          </w:p>
        </w:tc>
        <w:tc>
          <w:tcPr>
            <w:tcW w:w="568" w:type="dxa"/>
            <w:vAlign w:val="center"/>
          </w:tcPr>
          <w:p w:rsidR="00D03112" w:rsidRPr="008A42D5" w:rsidRDefault="00D03112" w:rsidP="006F6DA5">
            <w:pPr>
              <w:jc w:val="center"/>
              <w:rPr>
                <w:rFonts w:ascii="Arial Narrow" w:hAnsi="Arial Narrow"/>
                <w:sz w:val="20"/>
                <w:szCs w:val="20"/>
              </w:rPr>
            </w:pPr>
            <w:r w:rsidRPr="008A42D5">
              <w:rPr>
                <w:rFonts w:ascii="Arial Narrow" w:hAnsi="Arial Narrow"/>
                <w:sz w:val="20"/>
                <w:szCs w:val="20"/>
              </w:rPr>
              <w:t>3</w:t>
            </w:r>
          </w:p>
        </w:tc>
        <w:tc>
          <w:tcPr>
            <w:tcW w:w="708" w:type="dxa"/>
            <w:vAlign w:val="center"/>
          </w:tcPr>
          <w:p w:rsidR="00D03112" w:rsidRPr="008A42D5" w:rsidRDefault="00D03112" w:rsidP="006F6DA5">
            <w:pPr>
              <w:jc w:val="center"/>
              <w:rPr>
                <w:rFonts w:ascii="Arial Narrow" w:hAnsi="Arial Narrow"/>
                <w:sz w:val="20"/>
                <w:szCs w:val="20"/>
              </w:rPr>
            </w:pPr>
            <w:r w:rsidRPr="008A42D5">
              <w:rPr>
                <w:rFonts w:ascii="Arial Narrow" w:hAnsi="Arial Narrow"/>
                <w:sz w:val="20"/>
                <w:szCs w:val="20"/>
              </w:rPr>
              <w:t>4</w:t>
            </w:r>
          </w:p>
        </w:tc>
        <w:tc>
          <w:tcPr>
            <w:tcW w:w="426" w:type="dxa"/>
            <w:vAlign w:val="center"/>
          </w:tcPr>
          <w:p w:rsidR="00D03112" w:rsidRPr="008A42D5" w:rsidRDefault="00D03112" w:rsidP="006F6DA5">
            <w:pPr>
              <w:jc w:val="center"/>
              <w:rPr>
                <w:rFonts w:ascii="Arial Narrow" w:hAnsi="Arial Narrow"/>
                <w:sz w:val="20"/>
                <w:szCs w:val="20"/>
              </w:rPr>
            </w:pPr>
          </w:p>
        </w:tc>
        <w:tc>
          <w:tcPr>
            <w:tcW w:w="425" w:type="dxa"/>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425" w:type="dxa"/>
            <w:vAlign w:val="center"/>
          </w:tcPr>
          <w:p w:rsidR="00D03112" w:rsidRPr="008A42D5" w:rsidRDefault="00D03112" w:rsidP="00F279A0">
            <w:pPr>
              <w:jc w:val="center"/>
              <w:rPr>
                <w:rFonts w:ascii="Arial Narrow" w:hAnsi="Arial Narrow"/>
                <w:sz w:val="20"/>
                <w:szCs w:val="20"/>
              </w:rPr>
            </w:pPr>
          </w:p>
        </w:tc>
        <w:tc>
          <w:tcPr>
            <w:tcW w:w="1843" w:type="dxa"/>
            <w:vAlign w:val="center"/>
          </w:tcPr>
          <w:p w:rsidR="00D03112" w:rsidRPr="008A42D5" w:rsidRDefault="00D03112" w:rsidP="00F279A0">
            <w:pPr>
              <w:jc w:val="center"/>
              <w:rPr>
                <w:rFonts w:ascii="Arial Narrow" w:hAnsi="Arial Narrow"/>
                <w:sz w:val="20"/>
                <w:szCs w:val="20"/>
              </w:rPr>
            </w:pPr>
          </w:p>
        </w:tc>
      </w:tr>
      <w:tr w:rsidR="00C55A60" w:rsidRPr="008A42D5" w:rsidTr="006F4E2D">
        <w:trPr>
          <w:cantSplit/>
          <w:trHeight w:val="1292"/>
          <w:jc w:val="center"/>
        </w:trPr>
        <w:tc>
          <w:tcPr>
            <w:tcW w:w="5739" w:type="dxa"/>
            <w:shd w:val="clear" w:color="auto" w:fill="C6D9F1" w:themeFill="text2" w:themeFillTint="33"/>
            <w:vAlign w:val="center"/>
          </w:tcPr>
          <w:p w:rsidR="00C55A60" w:rsidRPr="008A42D5" w:rsidRDefault="00C55A60" w:rsidP="00393637">
            <w:pPr>
              <w:rPr>
                <w:rFonts w:ascii="Arial Narrow" w:hAnsi="Arial Narrow"/>
              </w:rPr>
            </w:pPr>
            <w:r w:rsidRPr="008A42D5">
              <w:rPr>
                <w:rFonts w:ascii="Arial Narrow" w:hAnsi="Arial Narrow"/>
                <w:b/>
              </w:rPr>
              <w:t>12C Transparencia y Acceso a la Información</w:t>
            </w:r>
          </w:p>
        </w:tc>
        <w:tc>
          <w:tcPr>
            <w:tcW w:w="567"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Administrativa</w:t>
            </w:r>
          </w:p>
        </w:tc>
        <w:tc>
          <w:tcPr>
            <w:tcW w:w="567"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Legal</w:t>
            </w:r>
          </w:p>
        </w:tc>
        <w:tc>
          <w:tcPr>
            <w:tcW w:w="535"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Fiscal/Contable</w:t>
            </w:r>
          </w:p>
        </w:tc>
        <w:tc>
          <w:tcPr>
            <w:tcW w:w="708"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Archivo de Trámite</w:t>
            </w:r>
          </w:p>
        </w:tc>
        <w:tc>
          <w:tcPr>
            <w:tcW w:w="568"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 xml:space="preserve">Archivo de Concentración </w:t>
            </w:r>
          </w:p>
        </w:tc>
        <w:tc>
          <w:tcPr>
            <w:tcW w:w="708"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Total</w:t>
            </w:r>
          </w:p>
        </w:tc>
        <w:tc>
          <w:tcPr>
            <w:tcW w:w="426"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Eliminación</w:t>
            </w:r>
          </w:p>
        </w:tc>
        <w:tc>
          <w:tcPr>
            <w:tcW w:w="425"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Conservación</w:t>
            </w:r>
          </w:p>
        </w:tc>
        <w:tc>
          <w:tcPr>
            <w:tcW w:w="425" w:type="dxa"/>
            <w:shd w:val="clear" w:color="auto" w:fill="C6D9F1" w:themeFill="text2" w:themeFillTint="33"/>
            <w:textDirection w:val="btLr"/>
            <w:vAlign w:val="center"/>
          </w:tcPr>
          <w:p w:rsidR="00C55A60" w:rsidRPr="008A42D5" w:rsidRDefault="00C55A60" w:rsidP="008A42D5">
            <w:pPr>
              <w:ind w:left="113" w:right="113"/>
              <w:rPr>
                <w:rFonts w:ascii="Arial Narrow" w:hAnsi="Arial Narrow"/>
                <w:sz w:val="16"/>
                <w:szCs w:val="16"/>
              </w:rPr>
            </w:pPr>
            <w:r w:rsidRPr="008A42D5">
              <w:rPr>
                <w:rFonts w:ascii="Arial Narrow" w:hAnsi="Arial Narrow"/>
                <w:sz w:val="16"/>
                <w:szCs w:val="16"/>
              </w:rPr>
              <w:t>Muestreo</w:t>
            </w:r>
          </w:p>
        </w:tc>
        <w:tc>
          <w:tcPr>
            <w:tcW w:w="1843" w:type="dxa"/>
            <w:shd w:val="clear" w:color="auto" w:fill="C6D9F1" w:themeFill="text2" w:themeFillTint="33"/>
            <w:vAlign w:val="center"/>
          </w:tcPr>
          <w:p w:rsidR="00C55A60" w:rsidRPr="008A42D5" w:rsidRDefault="00C55A60" w:rsidP="006F4E2D">
            <w:pPr>
              <w:jc w:val="center"/>
              <w:rPr>
                <w:rFonts w:ascii="Arial Narrow" w:hAnsi="Arial Narrow"/>
                <w:sz w:val="20"/>
                <w:szCs w:val="20"/>
              </w:rPr>
            </w:pPr>
            <w:r w:rsidRPr="008A42D5">
              <w:rPr>
                <w:rFonts w:ascii="Arial Narrow" w:hAnsi="Arial Narrow"/>
                <w:sz w:val="20"/>
                <w:szCs w:val="20"/>
              </w:rPr>
              <w:t>Observaciones</w:t>
            </w:r>
          </w:p>
        </w:tc>
      </w:tr>
      <w:tr w:rsidR="00D03112" w:rsidRPr="008A42D5" w:rsidTr="00D81C86">
        <w:trPr>
          <w:jc w:val="center"/>
        </w:trPr>
        <w:tc>
          <w:tcPr>
            <w:tcW w:w="5739" w:type="dxa"/>
            <w:shd w:val="clear" w:color="auto" w:fill="auto"/>
            <w:vAlign w:val="center"/>
          </w:tcPr>
          <w:p w:rsidR="00D03112" w:rsidRPr="008A42D5" w:rsidRDefault="00D03112" w:rsidP="00393637">
            <w:pPr>
              <w:rPr>
                <w:rFonts w:ascii="Arial Narrow" w:hAnsi="Arial Narrow"/>
              </w:rPr>
            </w:pPr>
            <w:r w:rsidRPr="008A42D5">
              <w:rPr>
                <w:rFonts w:ascii="Arial Narrow" w:hAnsi="Arial Narrow"/>
              </w:rPr>
              <w:t>12C.3 Programas y Proyectos en materia de Transparencia y Combate a la Corrupción</w:t>
            </w:r>
          </w:p>
        </w:tc>
        <w:tc>
          <w:tcPr>
            <w:tcW w:w="567" w:type="dxa"/>
            <w:shd w:val="clear" w:color="auto" w:fill="auto"/>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D03112" w:rsidRPr="008A42D5" w:rsidRDefault="00D03112" w:rsidP="00F279A0">
            <w:pPr>
              <w:jc w:val="center"/>
              <w:rPr>
                <w:rFonts w:ascii="Arial Narrow" w:hAnsi="Arial Narrow"/>
                <w:sz w:val="20"/>
                <w:szCs w:val="20"/>
              </w:rPr>
            </w:pPr>
          </w:p>
        </w:tc>
        <w:tc>
          <w:tcPr>
            <w:tcW w:w="535" w:type="dxa"/>
            <w:shd w:val="clear" w:color="auto" w:fill="auto"/>
            <w:vAlign w:val="center"/>
          </w:tcPr>
          <w:p w:rsidR="00D03112" w:rsidRPr="008A42D5" w:rsidRDefault="00D03112" w:rsidP="00F279A0">
            <w:pPr>
              <w:jc w:val="center"/>
              <w:rPr>
                <w:rFonts w:ascii="Arial Narrow" w:hAnsi="Arial Narrow"/>
                <w:sz w:val="20"/>
                <w:szCs w:val="20"/>
              </w:rPr>
            </w:pPr>
          </w:p>
        </w:tc>
        <w:tc>
          <w:tcPr>
            <w:tcW w:w="708" w:type="dxa"/>
            <w:shd w:val="clear" w:color="auto" w:fill="auto"/>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2</w:t>
            </w:r>
          </w:p>
        </w:tc>
        <w:tc>
          <w:tcPr>
            <w:tcW w:w="708" w:type="dxa"/>
            <w:shd w:val="clear" w:color="auto" w:fill="auto"/>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D03112" w:rsidRPr="008A42D5" w:rsidRDefault="00D03112" w:rsidP="00F279A0">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D03112" w:rsidRPr="008A42D5" w:rsidRDefault="00D03112" w:rsidP="00F279A0">
            <w:pPr>
              <w:jc w:val="center"/>
              <w:rPr>
                <w:rFonts w:ascii="Arial Narrow" w:hAnsi="Arial Narrow"/>
                <w:sz w:val="20"/>
                <w:szCs w:val="20"/>
              </w:rPr>
            </w:pPr>
          </w:p>
        </w:tc>
        <w:tc>
          <w:tcPr>
            <w:tcW w:w="425" w:type="dxa"/>
            <w:shd w:val="clear" w:color="auto" w:fill="auto"/>
            <w:vAlign w:val="center"/>
          </w:tcPr>
          <w:p w:rsidR="00D03112" w:rsidRPr="008A42D5" w:rsidRDefault="00D03112" w:rsidP="00F279A0">
            <w:pPr>
              <w:jc w:val="center"/>
              <w:rPr>
                <w:rFonts w:ascii="Arial Narrow" w:hAnsi="Arial Narrow"/>
                <w:sz w:val="20"/>
                <w:szCs w:val="20"/>
              </w:rPr>
            </w:pPr>
          </w:p>
        </w:tc>
        <w:tc>
          <w:tcPr>
            <w:tcW w:w="1843" w:type="dxa"/>
            <w:shd w:val="clear" w:color="auto" w:fill="auto"/>
            <w:vAlign w:val="center"/>
          </w:tcPr>
          <w:p w:rsidR="00D03112" w:rsidRPr="008A42D5" w:rsidRDefault="00D03112" w:rsidP="00F279A0">
            <w:pPr>
              <w:jc w:val="center"/>
              <w:rPr>
                <w:rFonts w:ascii="Arial Narrow" w:hAnsi="Arial Narrow"/>
                <w:sz w:val="20"/>
                <w:szCs w:val="20"/>
              </w:rPr>
            </w:pPr>
          </w:p>
        </w:tc>
      </w:tr>
      <w:tr w:rsidR="00D03112" w:rsidRPr="008A42D5" w:rsidTr="00A04B3E">
        <w:trPr>
          <w:jc w:val="center"/>
        </w:trPr>
        <w:tc>
          <w:tcPr>
            <w:tcW w:w="5739" w:type="dxa"/>
            <w:shd w:val="clear" w:color="auto" w:fill="auto"/>
            <w:vAlign w:val="center"/>
          </w:tcPr>
          <w:p w:rsidR="00D03112" w:rsidRPr="008A42D5" w:rsidRDefault="00D03112" w:rsidP="00393637">
            <w:pPr>
              <w:rPr>
                <w:rFonts w:ascii="Arial Narrow" w:hAnsi="Arial Narrow"/>
              </w:rPr>
            </w:pPr>
            <w:r w:rsidRPr="008A42D5">
              <w:rPr>
                <w:rFonts w:ascii="Arial Narrow" w:hAnsi="Arial Narrow"/>
              </w:rPr>
              <w:t>12C.4 Unidades de Transparencia</w:t>
            </w:r>
          </w:p>
        </w:tc>
        <w:tc>
          <w:tcPr>
            <w:tcW w:w="567" w:type="dxa"/>
            <w:shd w:val="clear" w:color="auto" w:fill="auto"/>
            <w:vAlign w:val="center"/>
          </w:tcPr>
          <w:p w:rsidR="00D03112" w:rsidRPr="008A42D5" w:rsidRDefault="00D03112" w:rsidP="00F279A0">
            <w:pPr>
              <w:jc w:val="center"/>
              <w:rPr>
                <w:rFonts w:ascii="Arial Narrow" w:hAnsi="Arial Narrow"/>
                <w:b/>
                <w:sz w:val="20"/>
                <w:szCs w:val="20"/>
              </w:rPr>
            </w:pPr>
            <w:r w:rsidRPr="008A42D5">
              <w:rPr>
                <w:rFonts w:ascii="Arial Narrow" w:hAnsi="Arial Narrow"/>
                <w:sz w:val="20"/>
                <w:szCs w:val="20"/>
              </w:rPr>
              <w:t>X</w:t>
            </w:r>
          </w:p>
        </w:tc>
        <w:tc>
          <w:tcPr>
            <w:tcW w:w="567" w:type="dxa"/>
            <w:shd w:val="clear" w:color="auto" w:fill="auto"/>
            <w:vAlign w:val="center"/>
          </w:tcPr>
          <w:p w:rsidR="00D03112" w:rsidRPr="008A42D5" w:rsidRDefault="00D03112" w:rsidP="00F279A0">
            <w:pPr>
              <w:jc w:val="center"/>
              <w:rPr>
                <w:rFonts w:ascii="Arial Narrow" w:hAnsi="Arial Narrow"/>
                <w:b/>
                <w:sz w:val="20"/>
                <w:szCs w:val="20"/>
              </w:rPr>
            </w:pPr>
          </w:p>
        </w:tc>
        <w:tc>
          <w:tcPr>
            <w:tcW w:w="535" w:type="dxa"/>
            <w:shd w:val="clear" w:color="auto" w:fill="auto"/>
            <w:vAlign w:val="center"/>
          </w:tcPr>
          <w:p w:rsidR="00D03112" w:rsidRPr="008A42D5" w:rsidRDefault="00D03112" w:rsidP="00F279A0">
            <w:pPr>
              <w:jc w:val="center"/>
              <w:rPr>
                <w:rFonts w:ascii="Arial Narrow" w:hAnsi="Arial Narrow"/>
                <w:b/>
                <w:sz w:val="20"/>
                <w:szCs w:val="20"/>
              </w:rPr>
            </w:pPr>
          </w:p>
        </w:tc>
        <w:tc>
          <w:tcPr>
            <w:tcW w:w="708" w:type="dxa"/>
            <w:shd w:val="clear" w:color="auto" w:fill="auto"/>
            <w:vAlign w:val="center"/>
          </w:tcPr>
          <w:p w:rsidR="00D03112" w:rsidRPr="008A42D5" w:rsidRDefault="00D03112" w:rsidP="00F279A0">
            <w:pPr>
              <w:jc w:val="center"/>
              <w:rPr>
                <w:rFonts w:ascii="Arial Narrow" w:hAnsi="Arial Narrow"/>
                <w:b/>
                <w:sz w:val="20"/>
                <w:szCs w:val="20"/>
              </w:rPr>
            </w:pPr>
            <w:r w:rsidRPr="008A42D5">
              <w:rPr>
                <w:rFonts w:ascii="Arial Narrow" w:hAnsi="Arial Narrow"/>
                <w:sz w:val="20"/>
                <w:szCs w:val="20"/>
              </w:rPr>
              <w:t>1</w:t>
            </w:r>
          </w:p>
        </w:tc>
        <w:tc>
          <w:tcPr>
            <w:tcW w:w="568" w:type="dxa"/>
            <w:shd w:val="clear" w:color="auto" w:fill="auto"/>
            <w:vAlign w:val="center"/>
          </w:tcPr>
          <w:p w:rsidR="00D03112" w:rsidRPr="008A42D5" w:rsidRDefault="00D03112" w:rsidP="00F279A0">
            <w:pPr>
              <w:jc w:val="center"/>
              <w:rPr>
                <w:rFonts w:ascii="Arial Narrow" w:hAnsi="Arial Narrow"/>
                <w:b/>
                <w:sz w:val="20"/>
                <w:szCs w:val="20"/>
              </w:rPr>
            </w:pPr>
            <w:r w:rsidRPr="008A42D5">
              <w:rPr>
                <w:rFonts w:ascii="Arial Narrow" w:hAnsi="Arial Narrow"/>
                <w:sz w:val="20"/>
                <w:szCs w:val="20"/>
              </w:rPr>
              <w:t>2</w:t>
            </w:r>
          </w:p>
        </w:tc>
        <w:tc>
          <w:tcPr>
            <w:tcW w:w="708" w:type="dxa"/>
            <w:shd w:val="clear" w:color="auto" w:fill="auto"/>
            <w:vAlign w:val="center"/>
          </w:tcPr>
          <w:p w:rsidR="00D03112" w:rsidRPr="008A42D5" w:rsidRDefault="00D03112" w:rsidP="00F279A0">
            <w:pPr>
              <w:jc w:val="center"/>
              <w:rPr>
                <w:rFonts w:ascii="Arial Narrow" w:hAnsi="Arial Narrow"/>
                <w:b/>
                <w:sz w:val="20"/>
                <w:szCs w:val="20"/>
              </w:rPr>
            </w:pPr>
            <w:r w:rsidRPr="008A42D5">
              <w:rPr>
                <w:rFonts w:ascii="Arial Narrow" w:hAnsi="Arial Narrow"/>
                <w:sz w:val="20"/>
                <w:szCs w:val="20"/>
              </w:rPr>
              <w:t>3</w:t>
            </w:r>
          </w:p>
        </w:tc>
        <w:tc>
          <w:tcPr>
            <w:tcW w:w="426" w:type="dxa"/>
            <w:shd w:val="clear" w:color="auto" w:fill="auto"/>
            <w:vAlign w:val="center"/>
          </w:tcPr>
          <w:p w:rsidR="00D03112" w:rsidRPr="008A42D5" w:rsidRDefault="00D03112" w:rsidP="00F279A0">
            <w:pPr>
              <w:jc w:val="center"/>
              <w:rPr>
                <w:rFonts w:ascii="Arial Narrow" w:hAnsi="Arial Narrow"/>
                <w:b/>
                <w:sz w:val="20"/>
                <w:szCs w:val="20"/>
              </w:rPr>
            </w:pPr>
            <w:r w:rsidRPr="008A42D5">
              <w:rPr>
                <w:rFonts w:ascii="Arial Narrow" w:hAnsi="Arial Narrow"/>
                <w:sz w:val="20"/>
                <w:szCs w:val="20"/>
              </w:rPr>
              <w:t>X</w:t>
            </w:r>
          </w:p>
        </w:tc>
        <w:tc>
          <w:tcPr>
            <w:tcW w:w="425" w:type="dxa"/>
            <w:shd w:val="clear" w:color="auto" w:fill="auto"/>
            <w:vAlign w:val="center"/>
          </w:tcPr>
          <w:p w:rsidR="00D03112" w:rsidRPr="008A42D5" w:rsidRDefault="00D03112" w:rsidP="00F279A0">
            <w:pPr>
              <w:jc w:val="center"/>
              <w:rPr>
                <w:rFonts w:ascii="Arial Narrow" w:hAnsi="Arial Narrow"/>
                <w:b/>
                <w:sz w:val="20"/>
                <w:szCs w:val="20"/>
              </w:rPr>
            </w:pPr>
          </w:p>
        </w:tc>
        <w:tc>
          <w:tcPr>
            <w:tcW w:w="425" w:type="dxa"/>
            <w:shd w:val="clear" w:color="auto" w:fill="auto"/>
            <w:vAlign w:val="center"/>
          </w:tcPr>
          <w:p w:rsidR="00D03112" w:rsidRPr="008A42D5" w:rsidRDefault="00D03112" w:rsidP="00F279A0">
            <w:pPr>
              <w:jc w:val="center"/>
              <w:rPr>
                <w:rFonts w:ascii="Arial Narrow" w:hAnsi="Arial Narrow"/>
                <w:b/>
                <w:sz w:val="20"/>
                <w:szCs w:val="20"/>
              </w:rPr>
            </w:pPr>
          </w:p>
        </w:tc>
        <w:tc>
          <w:tcPr>
            <w:tcW w:w="1843" w:type="dxa"/>
            <w:shd w:val="clear" w:color="auto" w:fill="auto"/>
            <w:vAlign w:val="center"/>
          </w:tcPr>
          <w:p w:rsidR="00D03112" w:rsidRPr="008A42D5" w:rsidRDefault="00D03112" w:rsidP="00F279A0">
            <w:pPr>
              <w:jc w:val="center"/>
              <w:rPr>
                <w:rFonts w:ascii="Arial Narrow" w:hAnsi="Arial Narrow"/>
                <w:b/>
                <w:sz w:val="20"/>
                <w:szCs w:val="20"/>
              </w:rPr>
            </w:pPr>
          </w:p>
        </w:tc>
      </w:tr>
      <w:tr w:rsidR="00D03112" w:rsidRPr="008A42D5" w:rsidTr="00D81C86">
        <w:trPr>
          <w:jc w:val="center"/>
        </w:trPr>
        <w:tc>
          <w:tcPr>
            <w:tcW w:w="5739" w:type="dxa"/>
            <w:shd w:val="clear" w:color="auto" w:fill="auto"/>
            <w:vAlign w:val="center"/>
          </w:tcPr>
          <w:p w:rsidR="00D03112" w:rsidRPr="008A42D5" w:rsidRDefault="00D03112" w:rsidP="00B456C1">
            <w:pPr>
              <w:rPr>
                <w:rFonts w:ascii="Arial Narrow" w:hAnsi="Arial Narrow"/>
              </w:rPr>
            </w:pPr>
            <w:r w:rsidRPr="008A42D5">
              <w:rPr>
                <w:rFonts w:ascii="Arial Narrow" w:hAnsi="Arial Narrow"/>
              </w:rPr>
              <w:t>12C.5 Comité de Transparencia</w:t>
            </w:r>
          </w:p>
        </w:tc>
        <w:tc>
          <w:tcPr>
            <w:tcW w:w="567" w:type="dxa"/>
            <w:shd w:val="clear" w:color="auto" w:fill="auto"/>
            <w:vAlign w:val="center"/>
          </w:tcPr>
          <w:p w:rsidR="00D03112" w:rsidRPr="008A42D5" w:rsidRDefault="00D03112" w:rsidP="00D2530B">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D03112" w:rsidRPr="008A42D5" w:rsidRDefault="00D03112" w:rsidP="00D2530B">
            <w:pPr>
              <w:jc w:val="center"/>
              <w:rPr>
                <w:rFonts w:ascii="Arial Narrow" w:hAnsi="Arial Narrow"/>
                <w:sz w:val="20"/>
                <w:szCs w:val="20"/>
              </w:rPr>
            </w:pPr>
          </w:p>
        </w:tc>
        <w:tc>
          <w:tcPr>
            <w:tcW w:w="535" w:type="dxa"/>
            <w:shd w:val="clear" w:color="auto" w:fill="auto"/>
            <w:vAlign w:val="center"/>
          </w:tcPr>
          <w:p w:rsidR="00D03112" w:rsidRPr="008A42D5" w:rsidRDefault="00D03112" w:rsidP="00D2530B">
            <w:pPr>
              <w:jc w:val="center"/>
              <w:rPr>
                <w:rFonts w:ascii="Arial Narrow" w:hAnsi="Arial Narrow"/>
                <w:sz w:val="20"/>
                <w:szCs w:val="20"/>
              </w:rPr>
            </w:pPr>
          </w:p>
        </w:tc>
        <w:tc>
          <w:tcPr>
            <w:tcW w:w="708" w:type="dxa"/>
            <w:shd w:val="clear" w:color="auto" w:fill="auto"/>
            <w:vAlign w:val="center"/>
          </w:tcPr>
          <w:p w:rsidR="00D03112" w:rsidRPr="008A42D5" w:rsidRDefault="00D03112" w:rsidP="00D2530B">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D03112" w:rsidRPr="008A42D5" w:rsidRDefault="00D03112" w:rsidP="00D2530B">
            <w:pPr>
              <w:jc w:val="center"/>
              <w:rPr>
                <w:rFonts w:ascii="Arial Narrow" w:hAnsi="Arial Narrow"/>
                <w:sz w:val="20"/>
                <w:szCs w:val="20"/>
              </w:rPr>
            </w:pPr>
            <w:r w:rsidRPr="008A42D5">
              <w:rPr>
                <w:rFonts w:ascii="Arial Narrow" w:hAnsi="Arial Narrow"/>
                <w:sz w:val="20"/>
                <w:szCs w:val="20"/>
              </w:rPr>
              <w:t>2</w:t>
            </w:r>
          </w:p>
        </w:tc>
        <w:tc>
          <w:tcPr>
            <w:tcW w:w="708" w:type="dxa"/>
            <w:shd w:val="clear" w:color="auto" w:fill="auto"/>
            <w:vAlign w:val="center"/>
          </w:tcPr>
          <w:p w:rsidR="00D03112" w:rsidRPr="008A42D5" w:rsidRDefault="00D03112" w:rsidP="00D2530B">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D03112" w:rsidRPr="008A42D5" w:rsidRDefault="00D03112" w:rsidP="00D2530B">
            <w:pPr>
              <w:jc w:val="center"/>
              <w:rPr>
                <w:rFonts w:ascii="Arial Narrow" w:hAnsi="Arial Narrow"/>
                <w:sz w:val="20"/>
                <w:szCs w:val="20"/>
              </w:rPr>
            </w:pPr>
          </w:p>
        </w:tc>
        <w:tc>
          <w:tcPr>
            <w:tcW w:w="425" w:type="dxa"/>
            <w:shd w:val="clear" w:color="auto" w:fill="auto"/>
            <w:vAlign w:val="center"/>
          </w:tcPr>
          <w:p w:rsidR="00D03112" w:rsidRPr="008A42D5" w:rsidRDefault="00D03112" w:rsidP="00D2530B">
            <w:pPr>
              <w:jc w:val="center"/>
              <w:rPr>
                <w:rFonts w:ascii="Arial Narrow" w:hAnsi="Arial Narrow"/>
                <w:color w:val="FF0000"/>
                <w:sz w:val="20"/>
                <w:szCs w:val="20"/>
              </w:rPr>
            </w:pPr>
            <w:r w:rsidRPr="008A42D5">
              <w:rPr>
                <w:rFonts w:ascii="Arial Narrow" w:hAnsi="Arial Narrow"/>
                <w:sz w:val="20"/>
                <w:szCs w:val="20"/>
              </w:rPr>
              <w:t>X</w:t>
            </w:r>
          </w:p>
        </w:tc>
        <w:tc>
          <w:tcPr>
            <w:tcW w:w="425" w:type="dxa"/>
            <w:shd w:val="clear" w:color="auto" w:fill="auto"/>
            <w:vAlign w:val="center"/>
          </w:tcPr>
          <w:p w:rsidR="00D03112" w:rsidRPr="008A42D5" w:rsidRDefault="00D03112" w:rsidP="00D2530B">
            <w:pPr>
              <w:jc w:val="center"/>
              <w:rPr>
                <w:rFonts w:ascii="Arial Narrow" w:hAnsi="Arial Narrow"/>
                <w:sz w:val="20"/>
                <w:szCs w:val="20"/>
                <w:highlight w:val="yellow"/>
              </w:rPr>
            </w:pPr>
          </w:p>
        </w:tc>
        <w:tc>
          <w:tcPr>
            <w:tcW w:w="1843" w:type="dxa"/>
            <w:shd w:val="clear" w:color="auto" w:fill="auto"/>
            <w:vAlign w:val="center"/>
          </w:tcPr>
          <w:p w:rsidR="00D03112" w:rsidRPr="008A42D5" w:rsidRDefault="00D03112" w:rsidP="00D2530B">
            <w:pPr>
              <w:jc w:val="center"/>
              <w:rPr>
                <w:rFonts w:ascii="Arial Narrow" w:hAnsi="Arial Narrow"/>
                <w:sz w:val="20"/>
                <w:szCs w:val="20"/>
              </w:rPr>
            </w:pPr>
          </w:p>
        </w:tc>
      </w:tr>
      <w:tr w:rsidR="00D03112" w:rsidRPr="008A42D5" w:rsidTr="00D81C86">
        <w:trPr>
          <w:jc w:val="center"/>
        </w:trPr>
        <w:tc>
          <w:tcPr>
            <w:tcW w:w="5739" w:type="dxa"/>
            <w:shd w:val="clear" w:color="auto" w:fill="auto"/>
            <w:vAlign w:val="center"/>
          </w:tcPr>
          <w:p w:rsidR="00D03112" w:rsidRPr="008A42D5" w:rsidRDefault="00D03112" w:rsidP="00B456C1">
            <w:pPr>
              <w:rPr>
                <w:rFonts w:ascii="Arial Narrow" w:hAnsi="Arial Narrow"/>
                <w:strike/>
              </w:rPr>
            </w:pPr>
            <w:r w:rsidRPr="008A42D5">
              <w:rPr>
                <w:rFonts w:ascii="Arial Narrow" w:hAnsi="Arial Narrow"/>
              </w:rPr>
              <w:t>12C.6 Solicitudes de Acceso a la Información</w:t>
            </w:r>
          </w:p>
        </w:tc>
        <w:tc>
          <w:tcPr>
            <w:tcW w:w="567" w:type="dxa"/>
            <w:shd w:val="clear" w:color="auto" w:fill="auto"/>
            <w:vAlign w:val="center"/>
          </w:tcPr>
          <w:p w:rsidR="00D03112" w:rsidRPr="008A42D5" w:rsidRDefault="00D03112" w:rsidP="00D2530B">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D03112" w:rsidRPr="008A42D5" w:rsidRDefault="00D03112" w:rsidP="00D2530B">
            <w:pPr>
              <w:jc w:val="center"/>
              <w:rPr>
                <w:rFonts w:ascii="Arial Narrow" w:hAnsi="Arial Narrow"/>
                <w:sz w:val="20"/>
                <w:szCs w:val="20"/>
              </w:rPr>
            </w:pPr>
          </w:p>
        </w:tc>
        <w:tc>
          <w:tcPr>
            <w:tcW w:w="535" w:type="dxa"/>
            <w:shd w:val="clear" w:color="auto" w:fill="auto"/>
            <w:vAlign w:val="center"/>
          </w:tcPr>
          <w:p w:rsidR="00D03112" w:rsidRPr="008A42D5" w:rsidRDefault="00D03112" w:rsidP="00D2530B">
            <w:pPr>
              <w:jc w:val="center"/>
              <w:rPr>
                <w:rFonts w:ascii="Arial Narrow" w:hAnsi="Arial Narrow"/>
                <w:sz w:val="20"/>
                <w:szCs w:val="20"/>
              </w:rPr>
            </w:pPr>
          </w:p>
        </w:tc>
        <w:tc>
          <w:tcPr>
            <w:tcW w:w="708" w:type="dxa"/>
            <w:shd w:val="clear" w:color="auto" w:fill="auto"/>
            <w:vAlign w:val="center"/>
          </w:tcPr>
          <w:p w:rsidR="00D03112" w:rsidRPr="008A42D5" w:rsidRDefault="00D03112" w:rsidP="00D2530B">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D03112" w:rsidRPr="008A42D5" w:rsidRDefault="00D03112" w:rsidP="00D2530B">
            <w:pPr>
              <w:jc w:val="center"/>
              <w:rPr>
                <w:rFonts w:ascii="Arial Narrow" w:hAnsi="Arial Narrow"/>
                <w:sz w:val="20"/>
                <w:szCs w:val="20"/>
              </w:rPr>
            </w:pPr>
            <w:r w:rsidRPr="008A42D5">
              <w:rPr>
                <w:rFonts w:ascii="Arial Narrow" w:hAnsi="Arial Narrow"/>
                <w:sz w:val="20"/>
                <w:szCs w:val="20"/>
              </w:rPr>
              <w:t>2</w:t>
            </w:r>
          </w:p>
        </w:tc>
        <w:tc>
          <w:tcPr>
            <w:tcW w:w="708" w:type="dxa"/>
            <w:shd w:val="clear" w:color="auto" w:fill="auto"/>
            <w:vAlign w:val="center"/>
          </w:tcPr>
          <w:p w:rsidR="00D03112" w:rsidRPr="008A42D5" w:rsidRDefault="00D03112" w:rsidP="00D2530B">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D03112" w:rsidRPr="008A42D5" w:rsidRDefault="00D03112" w:rsidP="00D2530B">
            <w:pPr>
              <w:jc w:val="center"/>
              <w:rPr>
                <w:rFonts w:ascii="Arial Narrow" w:hAnsi="Arial Narrow"/>
                <w:sz w:val="20"/>
                <w:szCs w:val="20"/>
              </w:rPr>
            </w:pPr>
          </w:p>
        </w:tc>
        <w:tc>
          <w:tcPr>
            <w:tcW w:w="425" w:type="dxa"/>
            <w:shd w:val="clear" w:color="auto" w:fill="auto"/>
            <w:vAlign w:val="center"/>
          </w:tcPr>
          <w:p w:rsidR="00D03112" w:rsidRPr="008A42D5" w:rsidRDefault="00D03112" w:rsidP="00D2530B">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D03112" w:rsidRPr="008A42D5" w:rsidRDefault="00D03112" w:rsidP="00D2530B">
            <w:pPr>
              <w:jc w:val="center"/>
              <w:rPr>
                <w:rFonts w:ascii="Arial Narrow" w:hAnsi="Arial Narrow"/>
                <w:sz w:val="20"/>
                <w:szCs w:val="20"/>
                <w:highlight w:val="yellow"/>
              </w:rPr>
            </w:pPr>
          </w:p>
        </w:tc>
        <w:tc>
          <w:tcPr>
            <w:tcW w:w="1843" w:type="dxa"/>
            <w:shd w:val="clear" w:color="auto" w:fill="auto"/>
            <w:vAlign w:val="center"/>
          </w:tcPr>
          <w:p w:rsidR="00D03112" w:rsidRPr="008A42D5" w:rsidRDefault="00D03112" w:rsidP="00D2530B">
            <w:pPr>
              <w:jc w:val="center"/>
              <w:rPr>
                <w:rFonts w:ascii="Arial Narrow" w:hAnsi="Arial Narrow"/>
                <w:sz w:val="20"/>
                <w:szCs w:val="20"/>
              </w:rPr>
            </w:pPr>
          </w:p>
        </w:tc>
      </w:tr>
      <w:tr w:rsidR="00D03112" w:rsidRPr="008A42D5" w:rsidTr="00D81C86">
        <w:trPr>
          <w:jc w:val="center"/>
        </w:trPr>
        <w:tc>
          <w:tcPr>
            <w:tcW w:w="5739" w:type="dxa"/>
            <w:shd w:val="clear" w:color="auto" w:fill="auto"/>
            <w:vAlign w:val="center"/>
          </w:tcPr>
          <w:p w:rsidR="00D03112" w:rsidRPr="008A42D5" w:rsidRDefault="00D03112" w:rsidP="00B221B3">
            <w:pPr>
              <w:rPr>
                <w:rFonts w:ascii="Arial Narrow" w:hAnsi="Arial Narrow"/>
              </w:rPr>
            </w:pPr>
            <w:r w:rsidRPr="008A42D5">
              <w:rPr>
                <w:rFonts w:ascii="Arial Narrow" w:hAnsi="Arial Narrow"/>
              </w:rPr>
              <w:t>12C.7 Portal de Transparencia</w:t>
            </w:r>
          </w:p>
        </w:tc>
        <w:tc>
          <w:tcPr>
            <w:tcW w:w="567" w:type="dxa"/>
            <w:shd w:val="clear" w:color="auto" w:fill="auto"/>
            <w:vAlign w:val="center"/>
          </w:tcPr>
          <w:p w:rsidR="00D03112" w:rsidRPr="008A42D5" w:rsidRDefault="00D03112" w:rsidP="00D2530B">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D03112" w:rsidRPr="008A42D5" w:rsidRDefault="00D03112" w:rsidP="00D2530B">
            <w:pPr>
              <w:jc w:val="center"/>
              <w:rPr>
                <w:rFonts w:ascii="Arial Narrow" w:hAnsi="Arial Narrow"/>
                <w:sz w:val="20"/>
                <w:szCs w:val="20"/>
              </w:rPr>
            </w:pPr>
          </w:p>
        </w:tc>
        <w:tc>
          <w:tcPr>
            <w:tcW w:w="535" w:type="dxa"/>
            <w:shd w:val="clear" w:color="auto" w:fill="auto"/>
            <w:vAlign w:val="center"/>
          </w:tcPr>
          <w:p w:rsidR="00D03112" w:rsidRPr="008A42D5" w:rsidRDefault="00D03112" w:rsidP="00D2530B">
            <w:pPr>
              <w:jc w:val="center"/>
              <w:rPr>
                <w:rFonts w:ascii="Arial Narrow" w:hAnsi="Arial Narrow"/>
                <w:sz w:val="20"/>
                <w:szCs w:val="20"/>
              </w:rPr>
            </w:pPr>
          </w:p>
        </w:tc>
        <w:tc>
          <w:tcPr>
            <w:tcW w:w="708" w:type="dxa"/>
            <w:shd w:val="clear" w:color="auto" w:fill="auto"/>
            <w:vAlign w:val="center"/>
          </w:tcPr>
          <w:p w:rsidR="00D03112" w:rsidRPr="008A42D5" w:rsidRDefault="00D03112" w:rsidP="00D2530B">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D03112" w:rsidRPr="008A42D5" w:rsidRDefault="00D03112" w:rsidP="00D2530B">
            <w:pPr>
              <w:jc w:val="center"/>
              <w:rPr>
                <w:rFonts w:ascii="Arial Narrow" w:hAnsi="Arial Narrow"/>
                <w:sz w:val="20"/>
                <w:szCs w:val="20"/>
              </w:rPr>
            </w:pPr>
            <w:r w:rsidRPr="008A42D5">
              <w:rPr>
                <w:rFonts w:ascii="Arial Narrow" w:hAnsi="Arial Narrow"/>
                <w:sz w:val="20"/>
                <w:szCs w:val="20"/>
              </w:rPr>
              <w:t>2</w:t>
            </w:r>
          </w:p>
        </w:tc>
        <w:tc>
          <w:tcPr>
            <w:tcW w:w="708" w:type="dxa"/>
            <w:shd w:val="clear" w:color="auto" w:fill="auto"/>
            <w:vAlign w:val="center"/>
          </w:tcPr>
          <w:p w:rsidR="00D03112" w:rsidRPr="008A42D5" w:rsidRDefault="00D03112" w:rsidP="00D2530B">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D03112" w:rsidRPr="008A42D5" w:rsidRDefault="00D03112" w:rsidP="00D2530B">
            <w:pPr>
              <w:jc w:val="center"/>
              <w:rPr>
                <w:rFonts w:ascii="Arial Narrow" w:hAnsi="Arial Narrow"/>
                <w:sz w:val="20"/>
                <w:szCs w:val="20"/>
              </w:rPr>
            </w:pPr>
          </w:p>
        </w:tc>
        <w:tc>
          <w:tcPr>
            <w:tcW w:w="425" w:type="dxa"/>
            <w:shd w:val="clear" w:color="auto" w:fill="auto"/>
            <w:vAlign w:val="center"/>
          </w:tcPr>
          <w:p w:rsidR="00D03112" w:rsidRPr="008A42D5" w:rsidRDefault="00D03112" w:rsidP="00D2530B">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D03112" w:rsidRPr="008A42D5" w:rsidRDefault="00D03112" w:rsidP="00D2530B">
            <w:pPr>
              <w:jc w:val="center"/>
              <w:rPr>
                <w:rFonts w:ascii="Arial Narrow" w:hAnsi="Arial Narrow"/>
                <w:sz w:val="20"/>
                <w:szCs w:val="20"/>
              </w:rPr>
            </w:pPr>
          </w:p>
        </w:tc>
        <w:tc>
          <w:tcPr>
            <w:tcW w:w="1843" w:type="dxa"/>
            <w:shd w:val="clear" w:color="auto" w:fill="auto"/>
            <w:vAlign w:val="center"/>
          </w:tcPr>
          <w:p w:rsidR="00D03112" w:rsidRPr="008A42D5" w:rsidRDefault="00D03112" w:rsidP="00D2530B">
            <w:pPr>
              <w:jc w:val="center"/>
              <w:rPr>
                <w:rFonts w:ascii="Arial Narrow" w:hAnsi="Arial Narrow"/>
                <w:sz w:val="20"/>
                <w:szCs w:val="20"/>
              </w:rPr>
            </w:pPr>
          </w:p>
        </w:tc>
      </w:tr>
      <w:tr w:rsidR="00D03112" w:rsidRPr="008A42D5" w:rsidTr="00A04B3E">
        <w:trPr>
          <w:jc w:val="center"/>
        </w:trPr>
        <w:tc>
          <w:tcPr>
            <w:tcW w:w="5739" w:type="dxa"/>
            <w:shd w:val="clear" w:color="auto" w:fill="auto"/>
            <w:vAlign w:val="center"/>
          </w:tcPr>
          <w:p w:rsidR="00D03112" w:rsidRPr="008A42D5" w:rsidRDefault="00D03112" w:rsidP="00393637">
            <w:pPr>
              <w:rPr>
                <w:rFonts w:ascii="Arial Narrow" w:hAnsi="Arial Narrow"/>
              </w:rPr>
            </w:pPr>
            <w:r w:rsidRPr="008A42D5">
              <w:rPr>
                <w:rFonts w:ascii="Arial Narrow" w:hAnsi="Arial Narrow"/>
              </w:rPr>
              <w:t>12C.8 Clasificación de Información Reservada</w:t>
            </w:r>
          </w:p>
        </w:tc>
        <w:tc>
          <w:tcPr>
            <w:tcW w:w="567" w:type="dxa"/>
            <w:shd w:val="clear" w:color="auto" w:fill="auto"/>
            <w:vAlign w:val="center"/>
          </w:tcPr>
          <w:p w:rsidR="00D03112" w:rsidRPr="008A42D5" w:rsidRDefault="00D03112" w:rsidP="001C471B">
            <w:pPr>
              <w:jc w:val="center"/>
              <w:rPr>
                <w:rFonts w:ascii="Arial Narrow" w:hAnsi="Arial Narrow"/>
                <w:b/>
                <w:sz w:val="20"/>
                <w:szCs w:val="20"/>
              </w:rPr>
            </w:pPr>
            <w:r w:rsidRPr="008A42D5">
              <w:rPr>
                <w:rFonts w:ascii="Arial Narrow" w:hAnsi="Arial Narrow"/>
                <w:sz w:val="20"/>
                <w:szCs w:val="20"/>
              </w:rPr>
              <w:t>X</w:t>
            </w:r>
          </w:p>
        </w:tc>
        <w:tc>
          <w:tcPr>
            <w:tcW w:w="567" w:type="dxa"/>
            <w:shd w:val="clear" w:color="auto" w:fill="auto"/>
            <w:vAlign w:val="center"/>
          </w:tcPr>
          <w:p w:rsidR="00D03112" w:rsidRPr="008A42D5" w:rsidRDefault="00D03112" w:rsidP="001C471B">
            <w:pPr>
              <w:jc w:val="center"/>
              <w:rPr>
                <w:rFonts w:ascii="Arial Narrow" w:hAnsi="Arial Narrow"/>
                <w:b/>
                <w:sz w:val="20"/>
                <w:szCs w:val="20"/>
              </w:rPr>
            </w:pPr>
          </w:p>
        </w:tc>
        <w:tc>
          <w:tcPr>
            <w:tcW w:w="535" w:type="dxa"/>
            <w:shd w:val="clear" w:color="auto" w:fill="auto"/>
            <w:vAlign w:val="center"/>
          </w:tcPr>
          <w:p w:rsidR="00D03112" w:rsidRPr="008A42D5" w:rsidRDefault="00D03112" w:rsidP="001C471B">
            <w:pPr>
              <w:jc w:val="center"/>
              <w:rPr>
                <w:rFonts w:ascii="Arial Narrow" w:hAnsi="Arial Narrow"/>
                <w:b/>
                <w:sz w:val="20"/>
                <w:szCs w:val="20"/>
              </w:rPr>
            </w:pPr>
          </w:p>
        </w:tc>
        <w:tc>
          <w:tcPr>
            <w:tcW w:w="708" w:type="dxa"/>
            <w:shd w:val="clear" w:color="auto" w:fill="auto"/>
            <w:vAlign w:val="center"/>
          </w:tcPr>
          <w:p w:rsidR="00D03112" w:rsidRPr="008A42D5" w:rsidRDefault="00D03112" w:rsidP="001C471B">
            <w:pPr>
              <w:jc w:val="center"/>
              <w:rPr>
                <w:rFonts w:ascii="Arial Narrow" w:hAnsi="Arial Narrow"/>
                <w:b/>
                <w:sz w:val="20"/>
                <w:szCs w:val="20"/>
              </w:rPr>
            </w:pPr>
            <w:r w:rsidRPr="008A42D5">
              <w:rPr>
                <w:rFonts w:ascii="Arial Narrow" w:hAnsi="Arial Narrow"/>
                <w:sz w:val="20"/>
                <w:szCs w:val="20"/>
              </w:rPr>
              <w:t>1</w:t>
            </w:r>
          </w:p>
        </w:tc>
        <w:tc>
          <w:tcPr>
            <w:tcW w:w="568" w:type="dxa"/>
            <w:shd w:val="clear" w:color="auto" w:fill="auto"/>
            <w:vAlign w:val="center"/>
          </w:tcPr>
          <w:p w:rsidR="00D03112" w:rsidRPr="008A42D5" w:rsidRDefault="00D03112" w:rsidP="001C471B">
            <w:pPr>
              <w:jc w:val="center"/>
              <w:rPr>
                <w:rFonts w:ascii="Arial Narrow" w:hAnsi="Arial Narrow"/>
                <w:b/>
                <w:sz w:val="20"/>
                <w:szCs w:val="20"/>
              </w:rPr>
            </w:pPr>
            <w:r w:rsidRPr="008A42D5">
              <w:rPr>
                <w:rFonts w:ascii="Arial Narrow" w:hAnsi="Arial Narrow"/>
                <w:sz w:val="20"/>
                <w:szCs w:val="20"/>
              </w:rPr>
              <w:t>2</w:t>
            </w:r>
          </w:p>
        </w:tc>
        <w:tc>
          <w:tcPr>
            <w:tcW w:w="708" w:type="dxa"/>
            <w:shd w:val="clear" w:color="auto" w:fill="auto"/>
            <w:vAlign w:val="center"/>
          </w:tcPr>
          <w:p w:rsidR="00D03112" w:rsidRPr="008A42D5" w:rsidRDefault="00D03112" w:rsidP="001C471B">
            <w:pPr>
              <w:jc w:val="center"/>
              <w:rPr>
                <w:rFonts w:ascii="Arial Narrow" w:hAnsi="Arial Narrow"/>
                <w:b/>
                <w:sz w:val="20"/>
                <w:szCs w:val="20"/>
              </w:rPr>
            </w:pPr>
            <w:r w:rsidRPr="008A42D5">
              <w:rPr>
                <w:rFonts w:ascii="Arial Narrow" w:hAnsi="Arial Narrow"/>
                <w:sz w:val="20"/>
                <w:szCs w:val="20"/>
              </w:rPr>
              <w:t>3</w:t>
            </w:r>
          </w:p>
        </w:tc>
        <w:tc>
          <w:tcPr>
            <w:tcW w:w="426" w:type="dxa"/>
            <w:shd w:val="clear" w:color="auto" w:fill="auto"/>
            <w:vAlign w:val="center"/>
          </w:tcPr>
          <w:p w:rsidR="00D03112" w:rsidRPr="008A42D5" w:rsidRDefault="00D03112" w:rsidP="001C471B">
            <w:pPr>
              <w:jc w:val="center"/>
              <w:rPr>
                <w:rFonts w:ascii="Arial Narrow" w:hAnsi="Arial Narrow"/>
                <w:b/>
                <w:sz w:val="20"/>
                <w:szCs w:val="20"/>
              </w:rPr>
            </w:pPr>
            <w:r w:rsidRPr="008A42D5">
              <w:rPr>
                <w:rFonts w:ascii="Arial Narrow" w:hAnsi="Arial Narrow"/>
                <w:sz w:val="20"/>
                <w:szCs w:val="20"/>
              </w:rPr>
              <w:t>X</w:t>
            </w:r>
          </w:p>
        </w:tc>
        <w:tc>
          <w:tcPr>
            <w:tcW w:w="425" w:type="dxa"/>
            <w:shd w:val="clear" w:color="auto" w:fill="auto"/>
            <w:vAlign w:val="center"/>
          </w:tcPr>
          <w:p w:rsidR="00D03112" w:rsidRPr="008A42D5" w:rsidRDefault="00D03112" w:rsidP="001C471B">
            <w:pPr>
              <w:jc w:val="center"/>
              <w:rPr>
                <w:rFonts w:ascii="Arial Narrow" w:hAnsi="Arial Narrow"/>
                <w:b/>
                <w:sz w:val="20"/>
                <w:szCs w:val="20"/>
              </w:rPr>
            </w:pPr>
          </w:p>
        </w:tc>
        <w:tc>
          <w:tcPr>
            <w:tcW w:w="425" w:type="dxa"/>
            <w:shd w:val="clear" w:color="auto" w:fill="auto"/>
            <w:vAlign w:val="center"/>
          </w:tcPr>
          <w:p w:rsidR="00D03112" w:rsidRPr="008A42D5" w:rsidRDefault="00D03112" w:rsidP="001C471B">
            <w:pPr>
              <w:jc w:val="center"/>
              <w:rPr>
                <w:rFonts w:ascii="Arial Narrow" w:hAnsi="Arial Narrow"/>
                <w:b/>
                <w:sz w:val="20"/>
                <w:szCs w:val="20"/>
              </w:rPr>
            </w:pPr>
          </w:p>
        </w:tc>
        <w:tc>
          <w:tcPr>
            <w:tcW w:w="1843" w:type="dxa"/>
            <w:shd w:val="clear" w:color="auto" w:fill="auto"/>
            <w:vAlign w:val="center"/>
          </w:tcPr>
          <w:p w:rsidR="00D03112" w:rsidRPr="008A42D5" w:rsidRDefault="00D03112" w:rsidP="001C471B">
            <w:pPr>
              <w:jc w:val="center"/>
              <w:rPr>
                <w:rFonts w:ascii="Arial Narrow" w:hAnsi="Arial Narrow"/>
                <w:b/>
                <w:sz w:val="20"/>
                <w:szCs w:val="20"/>
              </w:rPr>
            </w:pPr>
          </w:p>
        </w:tc>
      </w:tr>
      <w:tr w:rsidR="00D03112" w:rsidRPr="008A42D5" w:rsidTr="00D81C86">
        <w:trPr>
          <w:jc w:val="center"/>
        </w:trPr>
        <w:tc>
          <w:tcPr>
            <w:tcW w:w="5739" w:type="dxa"/>
            <w:shd w:val="clear" w:color="auto" w:fill="auto"/>
            <w:vAlign w:val="center"/>
          </w:tcPr>
          <w:p w:rsidR="00D03112" w:rsidRPr="008A42D5" w:rsidRDefault="00D03112" w:rsidP="00393637">
            <w:pPr>
              <w:rPr>
                <w:rFonts w:ascii="Arial Narrow" w:hAnsi="Arial Narrow"/>
                <w:strike/>
              </w:rPr>
            </w:pPr>
            <w:r w:rsidRPr="008A42D5">
              <w:rPr>
                <w:rFonts w:ascii="Arial Narrow" w:hAnsi="Arial Narrow"/>
              </w:rPr>
              <w:lastRenderedPageBreak/>
              <w:t>12C.10 Sistemas de Datos Personales</w:t>
            </w:r>
          </w:p>
        </w:tc>
        <w:tc>
          <w:tcPr>
            <w:tcW w:w="567" w:type="dxa"/>
            <w:shd w:val="clear" w:color="auto" w:fill="auto"/>
            <w:vAlign w:val="center"/>
          </w:tcPr>
          <w:p w:rsidR="00D03112" w:rsidRPr="008A42D5" w:rsidRDefault="00D03112" w:rsidP="000047A1">
            <w:pPr>
              <w:jc w:val="center"/>
              <w:rPr>
                <w:rFonts w:ascii="Arial Narrow" w:hAnsi="Arial Narrow"/>
                <w:sz w:val="20"/>
                <w:szCs w:val="20"/>
              </w:rPr>
            </w:pPr>
            <w:r w:rsidRPr="008A42D5">
              <w:rPr>
                <w:rFonts w:ascii="Arial Narrow" w:hAnsi="Arial Narrow"/>
                <w:sz w:val="20"/>
                <w:szCs w:val="20"/>
              </w:rPr>
              <w:t>X</w:t>
            </w:r>
          </w:p>
        </w:tc>
        <w:tc>
          <w:tcPr>
            <w:tcW w:w="567" w:type="dxa"/>
            <w:shd w:val="clear" w:color="auto" w:fill="auto"/>
            <w:vAlign w:val="center"/>
          </w:tcPr>
          <w:p w:rsidR="00D03112" w:rsidRPr="008A42D5" w:rsidRDefault="00D03112" w:rsidP="000047A1">
            <w:pPr>
              <w:jc w:val="center"/>
              <w:rPr>
                <w:rFonts w:ascii="Arial Narrow" w:hAnsi="Arial Narrow"/>
                <w:sz w:val="20"/>
                <w:szCs w:val="20"/>
              </w:rPr>
            </w:pPr>
          </w:p>
        </w:tc>
        <w:tc>
          <w:tcPr>
            <w:tcW w:w="535" w:type="dxa"/>
            <w:shd w:val="clear" w:color="auto" w:fill="auto"/>
            <w:vAlign w:val="center"/>
          </w:tcPr>
          <w:p w:rsidR="00D03112" w:rsidRPr="008A42D5" w:rsidRDefault="00D03112" w:rsidP="000047A1">
            <w:pPr>
              <w:jc w:val="center"/>
              <w:rPr>
                <w:rFonts w:ascii="Arial Narrow" w:hAnsi="Arial Narrow"/>
                <w:sz w:val="20"/>
                <w:szCs w:val="20"/>
              </w:rPr>
            </w:pPr>
          </w:p>
        </w:tc>
        <w:tc>
          <w:tcPr>
            <w:tcW w:w="708" w:type="dxa"/>
            <w:shd w:val="clear" w:color="auto" w:fill="auto"/>
            <w:vAlign w:val="center"/>
          </w:tcPr>
          <w:p w:rsidR="00D03112" w:rsidRPr="008A42D5" w:rsidRDefault="00D03112" w:rsidP="000047A1">
            <w:pPr>
              <w:jc w:val="center"/>
              <w:rPr>
                <w:rFonts w:ascii="Arial Narrow" w:hAnsi="Arial Narrow"/>
                <w:sz w:val="20"/>
                <w:szCs w:val="20"/>
              </w:rPr>
            </w:pPr>
            <w:r w:rsidRPr="008A42D5">
              <w:rPr>
                <w:rFonts w:ascii="Arial Narrow" w:hAnsi="Arial Narrow"/>
                <w:sz w:val="20"/>
                <w:szCs w:val="20"/>
              </w:rPr>
              <w:t>1</w:t>
            </w:r>
          </w:p>
        </w:tc>
        <w:tc>
          <w:tcPr>
            <w:tcW w:w="568" w:type="dxa"/>
            <w:shd w:val="clear" w:color="auto" w:fill="auto"/>
            <w:vAlign w:val="center"/>
          </w:tcPr>
          <w:p w:rsidR="00D03112" w:rsidRPr="008A42D5" w:rsidRDefault="00D03112" w:rsidP="000047A1">
            <w:pPr>
              <w:jc w:val="center"/>
              <w:rPr>
                <w:rFonts w:ascii="Arial Narrow" w:hAnsi="Arial Narrow"/>
                <w:sz w:val="20"/>
                <w:szCs w:val="20"/>
              </w:rPr>
            </w:pPr>
            <w:r w:rsidRPr="008A42D5">
              <w:rPr>
                <w:rFonts w:ascii="Arial Narrow" w:hAnsi="Arial Narrow"/>
                <w:sz w:val="20"/>
                <w:szCs w:val="20"/>
              </w:rPr>
              <w:t>2</w:t>
            </w:r>
          </w:p>
        </w:tc>
        <w:tc>
          <w:tcPr>
            <w:tcW w:w="708" w:type="dxa"/>
            <w:shd w:val="clear" w:color="auto" w:fill="auto"/>
            <w:vAlign w:val="center"/>
          </w:tcPr>
          <w:p w:rsidR="00D03112" w:rsidRPr="008A42D5" w:rsidRDefault="00D03112" w:rsidP="000047A1">
            <w:pPr>
              <w:jc w:val="center"/>
              <w:rPr>
                <w:rFonts w:ascii="Arial Narrow" w:hAnsi="Arial Narrow"/>
                <w:sz w:val="20"/>
                <w:szCs w:val="20"/>
              </w:rPr>
            </w:pPr>
            <w:r w:rsidRPr="008A42D5">
              <w:rPr>
                <w:rFonts w:ascii="Arial Narrow" w:hAnsi="Arial Narrow"/>
                <w:sz w:val="20"/>
                <w:szCs w:val="20"/>
              </w:rPr>
              <w:t>3</w:t>
            </w:r>
          </w:p>
        </w:tc>
        <w:tc>
          <w:tcPr>
            <w:tcW w:w="426" w:type="dxa"/>
            <w:shd w:val="clear" w:color="auto" w:fill="auto"/>
            <w:vAlign w:val="center"/>
          </w:tcPr>
          <w:p w:rsidR="00D03112" w:rsidRPr="008A42D5" w:rsidRDefault="00D03112" w:rsidP="000047A1">
            <w:pPr>
              <w:jc w:val="center"/>
              <w:rPr>
                <w:rFonts w:ascii="Arial Narrow" w:hAnsi="Arial Narrow"/>
                <w:sz w:val="20"/>
                <w:szCs w:val="20"/>
              </w:rPr>
            </w:pPr>
          </w:p>
        </w:tc>
        <w:tc>
          <w:tcPr>
            <w:tcW w:w="425" w:type="dxa"/>
            <w:shd w:val="clear" w:color="auto" w:fill="auto"/>
            <w:vAlign w:val="center"/>
          </w:tcPr>
          <w:p w:rsidR="00D03112" w:rsidRPr="008A42D5" w:rsidRDefault="00D03112" w:rsidP="00982DA1">
            <w:pPr>
              <w:jc w:val="center"/>
              <w:rPr>
                <w:rFonts w:ascii="Arial Narrow" w:hAnsi="Arial Narrow"/>
                <w:sz w:val="20"/>
                <w:szCs w:val="20"/>
              </w:rPr>
            </w:pPr>
            <w:r w:rsidRPr="008A42D5">
              <w:rPr>
                <w:rFonts w:ascii="Arial Narrow" w:hAnsi="Arial Narrow"/>
                <w:sz w:val="20"/>
                <w:szCs w:val="20"/>
              </w:rPr>
              <w:t>X</w:t>
            </w:r>
          </w:p>
        </w:tc>
        <w:tc>
          <w:tcPr>
            <w:tcW w:w="425" w:type="dxa"/>
            <w:shd w:val="clear" w:color="auto" w:fill="auto"/>
            <w:vAlign w:val="center"/>
          </w:tcPr>
          <w:p w:rsidR="00D03112" w:rsidRPr="008A42D5" w:rsidRDefault="00D03112" w:rsidP="000047A1">
            <w:pPr>
              <w:jc w:val="center"/>
              <w:rPr>
                <w:rFonts w:ascii="Arial Narrow" w:hAnsi="Arial Narrow"/>
                <w:sz w:val="20"/>
                <w:szCs w:val="20"/>
              </w:rPr>
            </w:pPr>
          </w:p>
        </w:tc>
        <w:tc>
          <w:tcPr>
            <w:tcW w:w="1843" w:type="dxa"/>
            <w:shd w:val="clear" w:color="auto" w:fill="auto"/>
            <w:vAlign w:val="center"/>
          </w:tcPr>
          <w:p w:rsidR="00D03112" w:rsidRPr="008A42D5" w:rsidRDefault="00D03112" w:rsidP="000047A1">
            <w:pPr>
              <w:jc w:val="center"/>
              <w:rPr>
                <w:rFonts w:ascii="Arial Narrow" w:hAnsi="Arial Narrow"/>
                <w:sz w:val="20"/>
                <w:szCs w:val="20"/>
              </w:rPr>
            </w:pPr>
          </w:p>
        </w:tc>
      </w:tr>
    </w:tbl>
    <w:p w:rsidR="00A04B3E" w:rsidRDefault="00A04B3E" w:rsidP="007B6003">
      <w:pPr>
        <w:jc w:val="right"/>
        <w:rPr>
          <w:rFonts w:ascii="Arial Narrow" w:hAnsi="Arial Narrow"/>
          <w:b/>
        </w:rPr>
      </w:pPr>
    </w:p>
    <w:p w:rsidR="000C201D" w:rsidRDefault="000C201D" w:rsidP="007B6003">
      <w:pPr>
        <w:jc w:val="right"/>
        <w:rPr>
          <w:rFonts w:ascii="Arial Narrow" w:hAnsi="Arial Narrow"/>
          <w:b/>
        </w:rPr>
      </w:pPr>
      <w:r>
        <w:rPr>
          <w:rFonts w:ascii="Arial Narrow" w:hAnsi="Arial Narrow"/>
          <w:b/>
        </w:rPr>
        <w:t>Funciones Sustantivas</w:t>
      </w:r>
    </w:p>
    <w:tbl>
      <w:tblPr>
        <w:tblStyle w:val="Tablaconcuadrcula"/>
        <w:tblW w:w="12296" w:type="dxa"/>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4A0" w:firstRow="1" w:lastRow="0" w:firstColumn="1" w:lastColumn="0" w:noHBand="0" w:noVBand="1"/>
      </w:tblPr>
      <w:tblGrid>
        <w:gridCol w:w="5528"/>
        <w:gridCol w:w="709"/>
        <w:gridCol w:w="567"/>
        <w:gridCol w:w="567"/>
        <w:gridCol w:w="567"/>
        <w:gridCol w:w="708"/>
        <w:gridCol w:w="638"/>
        <w:gridCol w:w="426"/>
        <w:gridCol w:w="425"/>
        <w:gridCol w:w="425"/>
        <w:gridCol w:w="1736"/>
      </w:tblGrid>
      <w:tr w:rsidR="00BE0F77" w:rsidRPr="00994CE8" w:rsidTr="00BE0F77">
        <w:trPr>
          <w:trHeight w:val="625"/>
          <w:jc w:val="center"/>
        </w:trPr>
        <w:tc>
          <w:tcPr>
            <w:tcW w:w="5528" w:type="dxa"/>
            <w:vMerge w:val="restart"/>
            <w:vAlign w:val="center"/>
          </w:tcPr>
          <w:p w:rsidR="00BE0F77" w:rsidRDefault="00BE0F77" w:rsidP="00393637">
            <w:pPr>
              <w:jc w:val="center"/>
              <w:rPr>
                <w:rFonts w:ascii="Arial Narrow" w:hAnsi="Arial Narrow"/>
                <w:b/>
                <w:sz w:val="20"/>
                <w:szCs w:val="20"/>
              </w:rPr>
            </w:pPr>
            <w:r>
              <w:rPr>
                <w:rFonts w:ascii="Arial Narrow" w:hAnsi="Arial Narrow"/>
                <w:b/>
                <w:sz w:val="20"/>
                <w:szCs w:val="20"/>
              </w:rPr>
              <w:t>Código</w:t>
            </w:r>
          </w:p>
          <w:p w:rsidR="00BE0F77" w:rsidRPr="00994CE8" w:rsidRDefault="00BE0F77" w:rsidP="000B7B72">
            <w:pPr>
              <w:jc w:val="center"/>
              <w:rPr>
                <w:rFonts w:ascii="Arial Narrow" w:hAnsi="Arial Narrow"/>
                <w:b/>
                <w:sz w:val="20"/>
                <w:szCs w:val="20"/>
              </w:rPr>
            </w:pPr>
            <w:r>
              <w:rPr>
                <w:rFonts w:ascii="Arial Narrow" w:hAnsi="Arial Narrow"/>
                <w:b/>
                <w:sz w:val="20"/>
                <w:szCs w:val="20"/>
              </w:rPr>
              <w:t>(serie y sub-serie documental)</w:t>
            </w:r>
          </w:p>
        </w:tc>
        <w:tc>
          <w:tcPr>
            <w:tcW w:w="3756" w:type="dxa"/>
            <w:gridSpan w:val="6"/>
            <w:tcBorders>
              <w:bottom w:val="single" w:sz="4" w:space="0" w:color="8DB3E2" w:themeColor="text2" w:themeTint="66"/>
            </w:tcBorders>
            <w:vAlign w:val="center"/>
          </w:tcPr>
          <w:p w:rsidR="00BE0F77" w:rsidRDefault="00BE0F77" w:rsidP="00393637">
            <w:pPr>
              <w:jc w:val="center"/>
              <w:rPr>
                <w:rFonts w:ascii="Arial Narrow" w:hAnsi="Arial Narrow"/>
                <w:b/>
                <w:sz w:val="20"/>
                <w:szCs w:val="20"/>
              </w:rPr>
            </w:pPr>
            <w:r>
              <w:rPr>
                <w:rFonts w:ascii="Arial Narrow" w:hAnsi="Arial Narrow"/>
                <w:b/>
                <w:sz w:val="20"/>
                <w:szCs w:val="20"/>
              </w:rPr>
              <w:t>Vigencia documental</w:t>
            </w:r>
          </w:p>
        </w:tc>
        <w:tc>
          <w:tcPr>
            <w:tcW w:w="1276" w:type="dxa"/>
            <w:gridSpan w:val="3"/>
            <w:vMerge w:val="restart"/>
            <w:vAlign w:val="center"/>
          </w:tcPr>
          <w:p w:rsidR="00BE0F77" w:rsidRPr="00994CE8" w:rsidRDefault="00BE0F77" w:rsidP="00393637">
            <w:pPr>
              <w:jc w:val="center"/>
              <w:rPr>
                <w:rFonts w:ascii="Arial Narrow" w:hAnsi="Arial Narrow"/>
                <w:b/>
                <w:sz w:val="20"/>
                <w:szCs w:val="20"/>
              </w:rPr>
            </w:pPr>
            <w:r>
              <w:rPr>
                <w:rFonts w:ascii="Arial Narrow" w:hAnsi="Arial Narrow"/>
                <w:b/>
                <w:sz w:val="20"/>
                <w:szCs w:val="20"/>
              </w:rPr>
              <w:t>Técnicas de selección</w:t>
            </w:r>
          </w:p>
        </w:tc>
        <w:tc>
          <w:tcPr>
            <w:tcW w:w="1736" w:type="dxa"/>
            <w:vMerge w:val="restart"/>
            <w:vAlign w:val="center"/>
          </w:tcPr>
          <w:p w:rsidR="00BE0F77" w:rsidRPr="00994CE8" w:rsidRDefault="00BE0F77" w:rsidP="00393637">
            <w:pPr>
              <w:jc w:val="center"/>
              <w:rPr>
                <w:rFonts w:ascii="Arial Narrow" w:hAnsi="Arial Narrow"/>
                <w:b/>
                <w:sz w:val="20"/>
                <w:szCs w:val="20"/>
              </w:rPr>
            </w:pPr>
            <w:r>
              <w:rPr>
                <w:rFonts w:ascii="Arial Narrow" w:hAnsi="Arial Narrow"/>
                <w:b/>
                <w:sz w:val="20"/>
                <w:szCs w:val="20"/>
              </w:rPr>
              <w:t>Observaciones</w:t>
            </w:r>
          </w:p>
        </w:tc>
      </w:tr>
      <w:tr w:rsidR="00BE0F77" w:rsidRPr="00994CE8" w:rsidTr="00BE0F77">
        <w:trPr>
          <w:trHeight w:val="525"/>
          <w:jc w:val="center"/>
        </w:trPr>
        <w:tc>
          <w:tcPr>
            <w:tcW w:w="5528" w:type="dxa"/>
            <w:vMerge/>
            <w:vAlign w:val="center"/>
          </w:tcPr>
          <w:p w:rsidR="00BE0F77" w:rsidRDefault="00BE0F77" w:rsidP="00393637">
            <w:pPr>
              <w:jc w:val="center"/>
              <w:rPr>
                <w:rFonts w:ascii="Arial Narrow" w:hAnsi="Arial Narrow"/>
                <w:b/>
                <w:sz w:val="20"/>
                <w:szCs w:val="20"/>
              </w:rPr>
            </w:pPr>
          </w:p>
        </w:tc>
        <w:tc>
          <w:tcPr>
            <w:tcW w:w="1843" w:type="dxa"/>
            <w:gridSpan w:val="3"/>
            <w:tcBorders>
              <w:bottom w:val="single" w:sz="4" w:space="0" w:color="8DB3E2" w:themeColor="text2" w:themeTint="66"/>
            </w:tcBorders>
            <w:vAlign w:val="center"/>
          </w:tcPr>
          <w:p w:rsidR="00BE0F77" w:rsidRDefault="00BE0F77" w:rsidP="00393637">
            <w:pPr>
              <w:jc w:val="center"/>
              <w:rPr>
                <w:rFonts w:ascii="Arial Narrow" w:hAnsi="Arial Narrow"/>
                <w:b/>
                <w:sz w:val="20"/>
                <w:szCs w:val="20"/>
              </w:rPr>
            </w:pPr>
            <w:r>
              <w:rPr>
                <w:rFonts w:ascii="Arial Narrow" w:hAnsi="Arial Narrow"/>
                <w:b/>
                <w:sz w:val="20"/>
                <w:szCs w:val="20"/>
              </w:rPr>
              <w:t>Valor documental</w:t>
            </w:r>
          </w:p>
        </w:tc>
        <w:tc>
          <w:tcPr>
            <w:tcW w:w="1913" w:type="dxa"/>
            <w:gridSpan w:val="3"/>
            <w:tcBorders>
              <w:bottom w:val="single" w:sz="4" w:space="0" w:color="8DB3E2" w:themeColor="text2" w:themeTint="66"/>
            </w:tcBorders>
            <w:vAlign w:val="center"/>
          </w:tcPr>
          <w:p w:rsidR="00BE0F77" w:rsidRDefault="00BE0F77" w:rsidP="00393637">
            <w:pPr>
              <w:jc w:val="center"/>
              <w:rPr>
                <w:rFonts w:ascii="Arial Narrow" w:hAnsi="Arial Narrow"/>
                <w:b/>
                <w:sz w:val="20"/>
                <w:szCs w:val="20"/>
              </w:rPr>
            </w:pPr>
            <w:r>
              <w:rPr>
                <w:rFonts w:ascii="Arial Narrow" w:hAnsi="Arial Narrow"/>
                <w:b/>
                <w:sz w:val="20"/>
                <w:szCs w:val="20"/>
              </w:rPr>
              <w:t>Plazo</w:t>
            </w:r>
          </w:p>
        </w:tc>
        <w:tc>
          <w:tcPr>
            <w:tcW w:w="1276" w:type="dxa"/>
            <w:gridSpan w:val="3"/>
            <w:vMerge/>
            <w:vAlign w:val="center"/>
          </w:tcPr>
          <w:p w:rsidR="00BE0F77" w:rsidRDefault="00BE0F77" w:rsidP="00393637">
            <w:pPr>
              <w:jc w:val="center"/>
              <w:rPr>
                <w:rFonts w:ascii="Arial Narrow" w:hAnsi="Arial Narrow"/>
                <w:b/>
                <w:sz w:val="20"/>
                <w:szCs w:val="20"/>
              </w:rPr>
            </w:pPr>
          </w:p>
        </w:tc>
        <w:tc>
          <w:tcPr>
            <w:tcW w:w="1736" w:type="dxa"/>
            <w:vMerge/>
            <w:vAlign w:val="center"/>
          </w:tcPr>
          <w:p w:rsidR="00BE0F77" w:rsidRDefault="00BE0F77" w:rsidP="00393637">
            <w:pPr>
              <w:jc w:val="center"/>
              <w:rPr>
                <w:rFonts w:ascii="Arial Narrow" w:hAnsi="Arial Narrow"/>
                <w:b/>
                <w:sz w:val="20"/>
                <w:szCs w:val="20"/>
              </w:rPr>
            </w:pPr>
          </w:p>
        </w:tc>
      </w:tr>
      <w:tr w:rsidR="00C55A60" w:rsidRPr="00797B52" w:rsidTr="006F4E2D">
        <w:trPr>
          <w:cantSplit/>
          <w:trHeight w:val="1294"/>
          <w:jc w:val="center"/>
        </w:trPr>
        <w:tc>
          <w:tcPr>
            <w:tcW w:w="5528" w:type="dxa"/>
            <w:tcBorders>
              <w:bottom w:val="single" w:sz="4" w:space="0" w:color="8DB3E2" w:themeColor="text2" w:themeTint="66"/>
            </w:tcBorders>
            <w:shd w:val="clear" w:color="auto" w:fill="C6D9F1" w:themeFill="text2" w:themeFillTint="33"/>
          </w:tcPr>
          <w:p w:rsidR="00B7300A" w:rsidRDefault="00B7300A" w:rsidP="00393637">
            <w:pPr>
              <w:rPr>
                <w:rFonts w:ascii="Arial Narrow" w:hAnsi="Arial Narrow"/>
                <w:b/>
              </w:rPr>
            </w:pPr>
          </w:p>
          <w:p w:rsidR="00B7300A" w:rsidRDefault="00B7300A" w:rsidP="00393637">
            <w:pPr>
              <w:rPr>
                <w:rFonts w:ascii="Arial Narrow" w:hAnsi="Arial Narrow"/>
                <w:b/>
              </w:rPr>
            </w:pPr>
          </w:p>
          <w:p w:rsidR="00C55A60" w:rsidRPr="000C732B" w:rsidRDefault="00C55A60" w:rsidP="00393637">
            <w:pPr>
              <w:rPr>
                <w:rFonts w:ascii="Arial Narrow" w:hAnsi="Arial Narrow"/>
                <w:b/>
              </w:rPr>
            </w:pPr>
            <w:r w:rsidRPr="000C732B">
              <w:rPr>
                <w:rFonts w:ascii="Arial Narrow" w:hAnsi="Arial Narrow"/>
                <w:b/>
              </w:rPr>
              <w:t>1S Gobierno</w:t>
            </w:r>
          </w:p>
        </w:tc>
        <w:tc>
          <w:tcPr>
            <w:tcW w:w="709" w:type="dxa"/>
            <w:tcBorders>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Administrativa</w:t>
            </w:r>
          </w:p>
        </w:tc>
        <w:tc>
          <w:tcPr>
            <w:tcW w:w="567" w:type="dxa"/>
            <w:tcBorders>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Legal</w:t>
            </w:r>
          </w:p>
        </w:tc>
        <w:tc>
          <w:tcPr>
            <w:tcW w:w="567" w:type="dxa"/>
            <w:tcBorders>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Fiscal/Contable</w:t>
            </w:r>
          </w:p>
        </w:tc>
        <w:tc>
          <w:tcPr>
            <w:tcW w:w="567" w:type="dxa"/>
            <w:tcBorders>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Archivo de Trámite</w:t>
            </w:r>
          </w:p>
        </w:tc>
        <w:tc>
          <w:tcPr>
            <w:tcW w:w="708" w:type="dxa"/>
            <w:tcBorders>
              <w:left w:val="single" w:sz="4" w:space="0" w:color="8DB3E2" w:themeColor="text2" w:themeTint="66"/>
              <w:bottom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 xml:space="preserve">Archivo de Concentración </w:t>
            </w:r>
          </w:p>
        </w:tc>
        <w:tc>
          <w:tcPr>
            <w:tcW w:w="638" w:type="dxa"/>
            <w:tcBorders>
              <w:bottom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Total</w:t>
            </w:r>
          </w:p>
        </w:tc>
        <w:tc>
          <w:tcPr>
            <w:tcW w:w="426" w:type="dxa"/>
            <w:tcBorders>
              <w:bottom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Eliminación</w:t>
            </w:r>
          </w:p>
        </w:tc>
        <w:tc>
          <w:tcPr>
            <w:tcW w:w="425" w:type="dxa"/>
            <w:tcBorders>
              <w:bottom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Conservación</w:t>
            </w:r>
          </w:p>
        </w:tc>
        <w:tc>
          <w:tcPr>
            <w:tcW w:w="425" w:type="dxa"/>
            <w:tcBorders>
              <w:bottom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Muestreo</w:t>
            </w:r>
          </w:p>
        </w:tc>
        <w:tc>
          <w:tcPr>
            <w:tcW w:w="1736" w:type="dxa"/>
            <w:tcBorders>
              <w:bottom w:val="single" w:sz="4" w:space="0" w:color="8DB3E2" w:themeColor="text2" w:themeTint="66"/>
            </w:tcBorders>
            <w:shd w:val="clear" w:color="auto" w:fill="C6D9F1" w:themeFill="text2" w:themeFillTint="33"/>
            <w:vAlign w:val="center"/>
          </w:tcPr>
          <w:p w:rsidR="00C55A60" w:rsidRPr="008B105E" w:rsidRDefault="00C55A60" w:rsidP="006F4E2D">
            <w:pPr>
              <w:jc w:val="center"/>
              <w:rPr>
                <w:rFonts w:ascii="Arial Narrow" w:hAnsi="Arial Narrow"/>
                <w:sz w:val="20"/>
                <w:szCs w:val="20"/>
              </w:rPr>
            </w:pPr>
            <w:r w:rsidRPr="008B105E">
              <w:rPr>
                <w:rFonts w:ascii="Arial Narrow" w:hAnsi="Arial Narrow"/>
                <w:sz w:val="20"/>
                <w:szCs w:val="20"/>
              </w:rPr>
              <w:t>Observaciones</w:t>
            </w:r>
          </w:p>
        </w:tc>
      </w:tr>
      <w:tr w:rsidR="00BE0F77" w:rsidRPr="00213116" w:rsidTr="00BE0F77">
        <w:trPr>
          <w:jc w:val="center"/>
        </w:trPr>
        <w:tc>
          <w:tcPr>
            <w:tcW w:w="5528" w:type="dxa"/>
            <w:tcBorders>
              <w:top w:val="single" w:sz="4" w:space="0" w:color="8DB3E2" w:themeColor="text2" w:themeTint="66"/>
              <w:bottom w:val="single" w:sz="4" w:space="0" w:color="8DB3E2" w:themeColor="text2" w:themeTint="66"/>
            </w:tcBorders>
            <w:shd w:val="clear" w:color="auto" w:fill="FFFFFF" w:themeFill="background1"/>
            <w:vAlign w:val="center"/>
          </w:tcPr>
          <w:p w:rsidR="00BE0F77" w:rsidRPr="008F72C4" w:rsidRDefault="00BE0F77" w:rsidP="00D1670C">
            <w:pPr>
              <w:rPr>
                <w:rFonts w:ascii="Arial Narrow" w:hAnsi="Arial Narrow"/>
              </w:rPr>
            </w:pPr>
            <w:r w:rsidRPr="008F72C4">
              <w:rPr>
                <w:rFonts w:ascii="Arial Narrow" w:hAnsi="Arial Narrow"/>
              </w:rPr>
              <w:t xml:space="preserve">1S.1 </w:t>
            </w:r>
            <w:r>
              <w:rPr>
                <w:rFonts w:ascii="Arial Narrow" w:hAnsi="Arial Narrow"/>
              </w:rPr>
              <w:t>Sesiones de la A</w:t>
            </w:r>
            <w:r w:rsidRPr="00730D70">
              <w:rPr>
                <w:rFonts w:ascii="Arial Narrow" w:hAnsi="Arial Narrow"/>
              </w:rPr>
              <w:t xml:space="preserve">samblea </w:t>
            </w:r>
            <w:r>
              <w:rPr>
                <w:rFonts w:ascii="Arial Narrow" w:hAnsi="Arial Narrow"/>
              </w:rPr>
              <w:t>G</w:t>
            </w:r>
            <w:r w:rsidRPr="00730D70">
              <w:rPr>
                <w:rFonts w:ascii="Arial Narrow" w:hAnsi="Arial Narrow"/>
              </w:rPr>
              <w:t>eneral</w:t>
            </w:r>
            <w:r>
              <w:rPr>
                <w:rFonts w:ascii="Arial Narrow" w:hAnsi="Arial Narrow"/>
              </w:rPr>
              <w:t xml:space="preserve"> y Órgano de Gobierno</w:t>
            </w:r>
          </w:p>
        </w:tc>
        <w:tc>
          <w:tcPr>
            <w:tcW w:w="709" w:type="dxa"/>
            <w:tcBorders>
              <w:top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BE0F77" w:rsidRPr="008F72C4" w:rsidRDefault="00BE0F77" w:rsidP="00D1670C">
            <w:pPr>
              <w:jc w:val="center"/>
              <w:rPr>
                <w:rFonts w:ascii="Arial Narrow" w:hAnsi="Arial Narrow"/>
                <w:sz w:val="20"/>
                <w:szCs w:val="20"/>
              </w:rPr>
            </w:pPr>
            <w:r w:rsidRPr="008F72C4">
              <w:rPr>
                <w:rFonts w:ascii="Arial Narrow" w:hAnsi="Arial Narrow"/>
                <w:sz w:val="20"/>
                <w:szCs w:val="20"/>
              </w:rPr>
              <w:t>X</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BE0F77" w:rsidRPr="008F72C4" w:rsidRDefault="00BE0F77" w:rsidP="00D1670C">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BE0F77" w:rsidRPr="008F72C4" w:rsidRDefault="00BE0F77" w:rsidP="00D1670C">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BE0F77" w:rsidRPr="008F72C4" w:rsidRDefault="00BE0F77" w:rsidP="00D1670C">
            <w:pPr>
              <w:jc w:val="center"/>
              <w:rPr>
                <w:rFonts w:ascii="Arial Narrow" w:hAnsi="Arial Narrow"/>
                <w:sz w:val="20"/>
                <w:szCs w:val="20"/>
              </w:rPr>
            </w:pPr>
            <w:r>
              <w:rPr>
                <w:rFonts w:ascii="Arial Narrow" w:hAnsi="Arial Narrow"/>
                <w:sz w:val="20"/>
                <w:szCs w:val="20"/>
              </w:rPr>
              <w:t>1</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BE0F77" w:rsidRPr="008F72C4" w:rsidRDefault="00BE0F77" w:rsidP="00D1670C">
            <w:pPr>
              <w:jc w:val="center"/>
              <w:rPr>
                <w:rFonts w:ascii="Arial Narrow" w:hAnsi="Arial Narrow"/>
                <w:sz w:val="20"/>
                <w:szCs w:val="20"/>
              </w:rPr>
            </w:pPr>
            <w:r>
              <w:rPr>
                <w:rFonts w:ascii="Arial Narrow" w:hAnsi="Arial Narrow"/>
                <w:sz w:val="20"/>
                <w:szCs w:val="20"/>
              </w:rPr>
              <w:t>4</w:t>
            </w:r>
          </w:p>
        </w:tc>
        <w:tc>
          <w:tcPr>
            <w:tcW w:w="63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BE0F77" w:rsidRPr="008F72C4" w:rsidRDefault="00BE0F77" w:rsidP="00D1670C">
            <w:pPr>
              <w:jc w:val="center"/>
              <w:rPr>
                <w:rFonts w:ascii="Arial Narrow" w:hAnsi="Arial Narrow"/>
                <w:sz w:val="20"/>
                <w:szCs w:val="20"/>
              </w:rPr>
            </w:pPr>
            <w:r>
              <w:rPr>
                <w:rFonts w:ascii="Arial Narrow" w:hAnsi="Arial Narrow"/>
                <w:sz w:val="20"/>
                <w:szCs w:val="20"/>
              </w:rPr>
              <w:t>5</w:t>
            </w:r>
          </w:p>
        </w:tc>
        <w:tc>
          <w:tcPr>
            <w:tcW w:w="42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BE0F77" w:rsidRPr="008F72C4" w:rsidRDefault="00BE0F77" w:rsidP="00D1670C">
            <w:pPr>
              <w:jc w:val="center"/>
              <w:rPr>
                <w:rFonts w:ascii="Arial Narrow" w:hAnsi="Arial Narrow"/>
                <w:sz w:val="20"/>
                <w:szCs w:val="20"/>
              </w:rPr>
            </w:pP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BE0F77" w:rsidRPr="008F72C4" w:rsidRDefault="00BE0F77" w:rsidP="00D1670C">
            <w:pPr>
              <w:jc w:val="center"/>
              <w:rPr>
                <w:rFonts w:ascii="Arial Narrow" w:hAnsi="Arial Narrow"/>
                <w:sz w:val="20"/>
                <w:szCs w:val="20"/>
              </w:rPr>
            </w:pPr>
            <w:r w:rsidRPr="008F72C4">
              <w:rPr>
                <w:rFonts w:ascii="Arial Narrow" w:hAnsi="Arial Narrow"/>
                <w:sz w:val="20"/>
                <w:szCs w:val="20"/>
              </w:rPr>
              <w:t>X</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BE0F77" w:rsidRPr="008F72C4" w:rsidRDefault="00BE0F77" w:rsidP="00D1670C">
            <w:pPr>
              <w:jc w:val="center"/>
              <w:rPr>
                <w:rFonts w:ascii="Arial Narrow" w:hAnsi="Arial Narrow"/>
                <w:sz w:val="20"/>
                <w:szCs w:val="20"/>
              </w:rPr>
            </w:pPr>
          </w:p>
        </w:tc>
        <w:tc>
          <w:tcPr>
            <w:tcW w:w="173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BE0F77" w:rsidRPr="008F72C4" w:rsidRDefault="00BE0F77" w:rsidP="00D1670C">
            <w:pPr>
              <w:jc w:val="center"/>
              <w:rPr>
                <w:rFonts w:ascii="Arial Narrow" w:hAnsi="Arial Narrow"/>
                <w:sz w:val="20"/>
                <w:szCs w:val="20"/>
              </w:rPr>
            </w:pPr>
          </w:p>
        </w:tc>
      </w:tr>
      <w:tr w:rsidR="00BE0F77" w:rsidRPr="00213116" w:rsidTr="00BE0F77">
        <w:trPr>
          <w:jc w:val="center"/>
        </w:trPr>
        <w:tc>
          <w:tcPr>
            <w:tcW w:w="5528" w:type="dxa"/>
            <w:tcBorders>
              <w:top w:val="single" w:sz="4" w:space="0" w:color="8DB3E2" w:themeColor="text2" w:themeTint="66"/>
              <w:bottom w:val="single" w:sz="4" w:space="0" w:color="8DB3E2" w:themeColor="text2" w:themeTint="66"/>
            </w:tcBorders>
            <w:shd w:val="clear" w:color="auto" w:fill="auto"/>
            <w:vAlign w:val="center"/>
          </w:tcPr>
          <w:p w:rsidR="00BE0F77" w:rsidRPr="008F72C4" w:rsidRDefault="00BE0F77" w:rsidP="00D1670C">
            <w:pPr>
              <w:rPr>
                <w:rFonts w:ascii="Arial Narrow" w:hAnsi="Arial Narrow"/>
              </w:rPr>
            </w:pPr>
            <w:r w:rsidRPr="008F72C4">
              <w:rPr>
                <w:rFonts w:ascii="Arial Narrow" w:hAnsi="Arial Narrow"/>
              </w:rPr>
              <w:t xml:space="preserve">1S.2 </w:t>
            </w:r>
            <w:r>
              <w:rPr>
                <w:rFonts w:ascii="Arial Narrow" w:hAnsi="Arial Narrow"/>
              </w:rPr>
              <w:t xml:space="preserve"> Sesiones de Comités, Consejos Internos y Comisiones </w:t>
            </w:r>
          </w:p>
        </w:tc>
        <w:tc>
          <w:tcPr>
            <w:tcW w:w="709" w:type="dxa"/>
            <w:tcBorders>
              <w:top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8F72C4" w:rsidRDefault="00BE0F77" w:rsidP="001C471B">
            <w:pPr>
              <w:jc w:val="center"/>
              <w:rPr>
                <w:rFonts w:ascii="Arial Narrow" w:hAnsi="Arial Narrow"/>
                <w:sz w:val="20"/>
                <w:szCs w:val="20"/>
              </w:rPr>
            </w:pPr>
            <w:r w:rsidRPr="008F72C4">
              <w:rPr>
                <w:rFonts w:ascii="Arial Narrow" w:hAnsi="Arial Narrow"/>
                <w:sz w:val="20"/>
                <w:szCs w:val="20"/>
              </w:rPr>
              <w:t>X</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8F72C4" w:rsidRDefault="00BE0F77" w:rsidP="001C471B">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8F72C4" w:rsidRDefault="00BE0F77" w:rsidP="001C471B">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8F72C4" w:rsidRDefault="00BE0F77" w:rsidP="00982DA1">
            <w:pPr>
              <w:jc w:val="center"/>
              <w:rPr>
                <w:rFonts w:ascii="Arial Narrow" w:hAnsi="Arial Narrow"/>
                <w:sz w:val="20"/>
                <w:szCs w:val="20"/>
              </w:rPr>
            </w:pPr>
            <w:r>
              <w:rPr>
                <w:rFonts w:ascii="Arial Narrow" w:hAnsi="Arial Narrow"/>
                <w:sz w:val="20"/>
                <w:szCs w:val="20"/>
              </w:rPr>
              <w:t>1</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8F72C4" w:rsidRDefault="00BE0F77" w:rsidP="00982DA1">
            <w:pPr>
              <w:jc w:val="center"/>
              <w:rPr>
                <w:rFonts w:ascii="Arial Narrow" w:hAnsi="Arial Narrow"/>
                <w:sz w:val="20"/>
                <w:szCs w:val="20"/>
              </w:rPr>
            </w:pPr>
            <w:r>
              <w:rPr>
                <w:rFonts w:ascii="Arial Narrow" w:hAnsi="Arial Narrow"/>
                <w:sz w:val="20"/>
                <w:szCs w:val="20"/>
              </w:rPr>
              <w:t>4</w:t>
            </w:r>
          </w:p>
        </w:tc>
        <w:tc>
          <w:tcPr>
            <w:tcW w:w="63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8F72C4" w:rsidRDefault="00BE0F77" w:rsidP="00982DA1">
            <w:pPr>
              <w:jc w:val="center"/>
              <w:rPr>
                <w:rFonts w:ascii="Arial Narrow" w:hAnsi="Arial Narrow"/>
                <w:sz w:val="20"/>
                <w:szCs w:val="20"/>
              </w:rPr>
            </w:pPr>
            <w:r>
              <w:rPr>
                <w:rFonts w:ascii="Arial Narrow" w:hAnsi="Arial Narrow"/>
                <w:sz w:val="20"/>
                <w:szCs w:val="20"/>
              </w:rPr>
              <w:t>5</w:t>
            </w:r>
          </w:p>
        </w:tc>
        <w:tc>
          <w:tcPr>
            <w:tcW w:w="42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8F72C4" w:rsidRDefault="00BE0F77" w:rsidP="001C471B">
            <w:pPr>
              <w:jc w:val="center"/>
              <w:rPr>
                <w:rFonts w:ascii="Arial Narrow" w:hAnsi="Arial Narrow"/>
                <w:sz w:val="20"/>
                <w:szCs w:val="20"/>
              </w:rPr>
            </w:pP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8F72C4" w:rsidRDefault="00BE0F77" w:rsidP="001C471B">
            <w:pPr>
              <w:jc w:val="center"/>
              <w:rPr>
                <w:rFonts w:ascii="Arial Narrow" w:hAnsi="Arial Narrow"/>
                <w:sz w:val="20"/>
                <w:szCs w:val="20"/>
              </w:rPr>
            </w:pPr>
            <w:r w:rsidRPr="008F72C4">
              <w:rPr>
                <w:rFonts w:ascii="Arial Narrow" w:hAnsi="Arial Narrow"/>
                <w:sz w:val="20"/>
                <w:szCs w:val="20"/>
              </w:rPr>
              <w:t>X</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8F72C4" w:rsidRDefault="00BE0F77" w:rsidP="001C471B">
            <w:pPr>
              <w:jc w:val="center"/>
              <w:rPr>
                <w:rFonts w:ascii="Arial Narrow" w:hAnsi="Arial Narrow"/>
                <w:sz w:val="20"/>
                <w:szCs w:val="20"/>
              </w:rPr>
            </w:pPr>
          </w:p>
        </w:tc>
        <w:tc>
          <w:tcPr>
            <w:tcW w:w="173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8F72C4" w:rsidRDefault="00BE0F77" w:rsidP="001C471B">
            <w:pPr>
              <w:jc w:val="center"/>
              <w:rPr>
                <w:rFonts w:ascii="Arial Narrow" w:hAnsi="Arial Narrow"/>
                <w:sz w:val="20"/>
                <w:szCs w:val="20"/>
              </w:rPr>
            </w:pPr>
          </w:p>
        </w:tc>
      </w:tr>
      <w:tr w:rsidR="00BE0F77" w:rsidRPr="00213116" w:rsidTr="00BE0F77">
        <w:trPr>
          <w:jc w:val="center"/>
        </w:trPr>
        <w:tc>
          <w:tcPr>
            <w:tcW w:w="5528" w:type="dxa"/>
            <w:tcBorders>
              <w:top w:val="single" w:sz="4" w:space="0" w:color="8DB3E2" w:themeColor="text2" w:themeTint="66"/>
              <w:bottom w:val="single" w:sz="4" w:space="0" w:color="8DB3E2" w:themeColor="text2" w:themeTint="66"/>
            </w:tcBorders>
            <w:shd w:val="clear" w:color="auto" w:fill="auto"/>
            <w:vAlign w:val="center"/>
          </w:tcPr>
          <w:p w:rsidR="00BE0F77" w:rsidRPr="008F72C4" w:rsidRDefault="00BE0F77" w:rsidP="00D1670C">
            <w:pPr>
              <w:rPr>
                <w:rFonts w:ascii="Arial Narrow" w:hAnsi="Arial Narrow"/>
              </w:rPr>
            </w:pPr>
            <w:r w:rsidRPr="001A76C9">
              <w:rPr>
                <w:rFonts w:ascii="Arial Narrow" w:hAnsi="Arial Narrow"/>
              </w:rPr>
              <w:t xml:space="preserve">1S.3 </w:t>
            </w:r>
            <w:r>
              <w:rPr>
                <w:rFonts w:ascii="Arial Narrow" w:hAnsi="Arial Narrow"/>
              </w:rPr>
              <w:t>Sesiones de Consejo y Comités de Investigación</w:t>
            </w:r>
          </w:p>
        </w:tc>
        <w:tc>
          <w:tcPr>
            <w:tcW w:w="709" w:type="dxa"/>
            <w:tcBorders>
              <w:top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D85BA0" w:rsidRDefault="00BE0F77" w:rsidP="001C471B">
            <w:pPr>
              <w:jc w:val="center"/>
              <w:rPr>
                <w:rFonts w:ascii="Arial Narrow" w:hAnsi="Arial Narrow"/>
                <w:sz w:val="20"/>
                <w:szCs w:val="20"/>
              </w:rPr>
            </w:pPr>
            <w:r w:rsidRPr="00D85BA0">
              <w:rPr>
                <w:rFonts w:ascii="Arial Narrow" w:hAnsi="Arial Narrow"/>
                <w:sz w:val="20"/>
                <w:szCs w:val="20"/>
              </w:rPr>
              <w:t>X</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D85BA0" w:rsidRDefault="00BE0F77" w:rsidP="001C471B">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D85BA0" w:rsidRDefault="00BE0F77" w:rsidP="001C471B">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D85BA0" w:rsidRDefault="00BE0F77" w:rsidP="00D81C86">
            <w:pPr>
              <w:jc w:val="center"/>
              <w:rPr>
                <w:rFonts w:ascii="Arial Narrow" w:hAnsi="Arial Narrow"/>
                <w:sz w:val="20"/>
                <w:szCs w:val="20"/>
              </w:rPr>
            </w:pPr>
            <w:r w:rsidRPr="00D85BA0">
              <w:rPr>
                <w:rFonts w:ascii="Arial Narrow" w:hAnsi="Arial Narrow"/>
                <w:sz w:val="20"/>
                <w:szCs w:val="20"/>
              </w:rPr>
              <w:t>1</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D85BA0" w:rsidRDefault="00BE0F77" w:rsidP="00D81C86">
            <w:pPr>
              <w:jc w:val="center"/>
              <w:rPr>
                <w:rFonts w:ascii="Arial Narrow" w:hAnsi="Arial Narrow"/>
                <w:sz w:val="20"/>
                <w:szCs w:val="20"/>
              </w:rPr>
            </w:pPr>
            <w:r w:rsidRPr="00D85BA0">
              <w:rPr>
                <w:rFonts w:ascii="Arial Narrow" w:hAnsi="Arial Narrow"/>
                <w:sz w:val="20"/>
                <w:szCs w:val="20"/>
              </w:rPr>
              <w:t>4</w:t>
            </w:r>
          </w:p>
        </w:tc>
        <w:tc>
          <w:tcPr>
            <w:tcW w:w="63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D85BA0" w:rsidRDefault="00BE0F77" w:rsidP="00D81C86">
            <w:pPr>
              <w:jc w:val="center"/>
              <w:rPr>
                <w:rFonts w:ascii="Arial Narrow" w:hAnsi="Arial Narrow"/>
                <w:sz w:val="20"/>
                <w:szCs w:val="20"/>
              </w:rPr>
            </w:pPr>
            <w:r w:rsidRPr="00D85BA0">
              <w:rPr>
                <w:rFonts w:ascii="Arial Narrow" w:hAnsi="Arial Narrow"/>
                <w:sz w:val="20"/>
                <w:szCs w:val="20"/>
              </w:rPr>
              <w:t>5</w:t>
            </w:r>
          </w:p>
        </w:tc>
        <w:tc>
          <w:tcPr>
            <w:tcW w:w="42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r w:rsidRPr="00D85BA0">
              <w:rPr>
                <w:rFonts w:ascii="Arial Narrow" w:hAnsi="Arial Narrow"/>
                <w:sz w:val="20"/>
                <w:szCs w:val="20"/>
              </w:rPr>
              <w:t>X</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p>
        </w:tc>
        <w:tc>
          <w:tcPr>
            <w:tcW w:w="173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8F72C4" w:rsidRDefault="00BE0F77" w:rsidP="001C471B">
            <w:pPr>
              <w:jc w:val="center"/>
              <w:rPr>
                <w:rFonts w:ascii="Arial Narrow" w:hAnsi="Arial Narrow"/>
                <w:sz w:val="20"/>
                <w:szCs w:val="20"/>
              </w:rPr>
            </w:pPr>
          </w:p>
        </w:tc>
      </w:tr>
      <w:tr w:rsidR="00BE0F77" w:rsidRPr="00213116" w:rsidTr="00BE0F77">
        <w:trPr>
          <w:jc w:val="center"/>
        </w:trPr>
        <w:tc>
          <w:tcPr>
            <w:tcW w:w="5528" w:type="dxa"/>
            <w:tcBorders>
              <w:top w:val="single" w:sz="4" w:space="0" w:color="8DB3E2" w:themeColor="text2" w:themeTint="66"/>
              <w:bottom w:val="single" w:sz="4" w:space="0" w:color="8DB3E2" w:themeColor="text2" w:themeTint="66"/>
            </w:tcBorders>
            <w:shd w:val="clear" w:color="auto" w:fill="auto"/>
            <w:vAlign w:val="center"/>
          </w:tcPr>
          <w:p w:rsidR="00BE0F77" w:rsidRPr="008F72C4" w:rsidRDefault="00BE0F77" w:rsidP="00D1670C">
            <w:pPr>
              <w:rPr>
                <w:rFonts w:ascii="Arial Narrow" w:hAnsi="Arial Narrow"/>
              </w:rPr>
            </w:pPr>
            <w:r w:rsidRPr="006D0A1E">
              <w:rPr>
                <w:rFonts w:ascii="Arial Narrow" w:hAnsi="Arial Narrow"/>
              </w:rPr>
              <w:t>1S.4 Sesiones del comité del fondo de investigación científica y desarrollo tecnológico</w:t>
            </w:r>
            <w:r w:rsidRPr="001A76C9">
              <w:rPr>
                <w:rFonts w:ascii="Arial Narrow" w:hAnsi="Arial Narrow"/>
              </w:rPr>
              <w:t xml:space="preserve"> </w:t>
            </w:r>
          </w:p>
        </w:tc>
        <w:tc>
          <w:tcPr>
            <w:tcW w:w="709" w:type="dxa"/>
            <w:tcBorders>
              <w:top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D85BA0" w:rsidRDefault="00BE0F77" w:rsidP="001C471B">
            <w:pPr>
              <w:jc w:val="center"/>
              <w:rPr>
                <w:rFonts w:ascii="Arial Narrow" w:hAnsi="Arial Narrow"/>
                <w:sz w:val="20"/>
                <w:szCs w:val="20"/>
              </w:rPr>
            </w:pPr>
            <w:r w:rsidRPr="00D85BA0">
              <w:rPr>
                <w:rFonts w:ascii="Arial Narrow" w:hAnsi="Arial Narrow"/>
                <w:sz w:val="20"/>
                <w:szCs w:val="20"/>
              </w:rPr>
              <w:t>X</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D85BA0" w:rsidRDefault="00BE0F77" w:rsidP="001C471B">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D85BA0" w:rsidRDefault="00BE0F77" w:rsidP="001C471B">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D85BA0" w:rsidRDefault="00BE0F77" w:rsidP="00D81C86">
            <w:pPr>
              <w:jc w:val="center"/>
              <w:rPr>
                <w:rFonts w:ascii="Arial Narrow" w:hAnsi="Arial Narrow"/>
                <w:sz w:val="20"/>
                <w:szCs w:val="20"/>
              </w:rPr>
            </w:pPr>
            <w:r w:rsidRPr="00D85BA0">
              <w:rPr>
                <w:rFonts w:ascii="Arial Narrow" w:hAnsi="Arial Narrow"/>
                <w:sz w:val="20"/>
                <w:szCs w:val="20"/>
              </w:rPr>
              <w:t>1</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D85BA0" w:rsidRDefault="00BE0F77" w:rsidP="00D81C86">
            <w:pPr>
              <w:jc w:val="center"/>
              <w:rPr>
                <w:rFonts w:ascii="Arial Narrow" w:hAnsi="Arial Narrow"/>
                <w:sz w:val="20"/>
                <w:szCs w:val="20"/>
              </w:rPr>
            </w:pPr>
            <w:r w:rsidRPr="00D85BA0">
              <w:rPr>
                <w:rFonts w:ascii="Arial Narrow" w:hAnsi="Arial Narrow"/>
                <w:sz w:val="20"/>
                <w:szCs w:val="20"/>
              </w:rPr>
              <w:t>4</w:t>
            </w:r>
          </w:p>
        </w:tc>
        <w:tc>
          <w:tcPr>
            <w:tcW w:w="63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D85BA0" w:rsidRDefault="00BE0F77" w:rsidP="00D81C86">
            <w:pPr>
              <w:jc w:val="center"/>
              <w:rPr>
                <w:rFonts w:ascii="Arial Narrow" w:hAnsi="Arial Narrow"/>
                <w:sz w:val="20"/>
                <w:szCs w:val="20"/>
              </w:rPr>
            </w:pPr>
            <w:r w:rsidRPr="00D85BA0">
              <w:rPr>
                <w:rFonts w:ascii="Arial Narrow" w:hAnsi="Arial Narrow"/>
                <w:sz w:val="20"/>
                <w:szCs w:val="20"/>
              </w:rPr>
              <w:t>5</w:t>
            </w:r>
          </w:p>
        </w:tc>
        <w:tc>
          <w:tcPr>
            <w:tcW w:w="42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r w:rsidRPr="00D85BA0">
              <w:rPr>
                <w:rFonts w:ascii="Arial Narrow" w:hAnsi="Arial Narrow"/>
                <w:sz w:val="20"/>
                <w:szCs w:val="20"/>
              </w:rPr>
              <w:t>X</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8F72C4" w:rsidRDefault="00BE0F77" w:rsidP="001C471B">
            <w:pPr>
              <w:jc w:val="center"/>
              <w:rPr>
                <w:rFonts w:ascii="Arial Narrow" w:hAnsi="Arial Narrow"/>
                <w:sz w:val="20"/>
                <w:szCs w:val="20"/>
              </w:rPr>
            </w:pPr>
          </w:p>
        </w:tc>
        <w:tc>
          <w:tcPr>
            <w:tcW w:w="173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8F72C4" w:rsidRDefault="00BE0F77" w:rsidP="001C471B">
            <w:pPr>
              <w:jc w:val="center"/>
              <w:rPr>
                <w:rFonts w:ascii="Arial Narrow" w:hAnsi="Arial Narrow"/>
                <w:sz w:val="20"/>
                <w:szCs w:val="20"/>
              </w:rPr>
            </w:pPr>
          </w:p>
        </w:tc>
      </w:tr>
      <w:tr w:rsidR="00BE0F77" w:rsidRPr="00213116" w:rsidTr="00BE0F77">
        <w:trPr>
          <w:jc w:val="center"/>
        </w:trPr>
        <w:tc>
          <w:tcPr>
            <w:tcW w:w="5528" w:type="dxa"/>
            <w:tcBorders>
              <w:top w:val="single" w:sz="4" w:space="0" w:color="8DB3E2" w:themeColor="text2" w:themeTint="66"/>
              <w:bottom w:val="single" w:sz="4" w:space="0" w:color="8DB3E2" w:themeColor="text2" w:themeTint="66"/>
            </w:tcBorders>
            <w:shd w:val="clear" w:color="auto" w:fill="auto"/>
            <w:vAlign w:val="center"/>
          </w:tcPr>
          <w:p w:rsidR="00BE0F77" w:rsidRPr="00085F8B" w:rsidRDefault="00BE0F77" w:rsidP="00D1670C">
            <w:pPr>
              <w:rPr>
                <w:rFonts w:ascii="Arial Narrow" w:hAnsi="Arial Narrow"/>
                <w:lang w:val="es-MX"/>
              </w:rPr>
            </w:pPr>
            <w:r w:rsidRPr="006D0A1E">
              <w:rPr>
                <w:rFonts w:ascii="Arial Narrow" w:hAnsi="Arial Narrow"/>
              </w:rPr>
              <w:t>1S.5 Sesiones de Consejo y Comités de Docencia</w:t>
            </w:r>
          </w:p>
        </w:tc>
        <w:tc>
          <w:tcPr>
            <w:tcW w:w="709" w:type="dxa"/>
            <w:tcBorders>
              <w:top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D85BA0" w:rsidRDefault="00BE0F77" w:rsidP="001C471B">
            <w:pPr>
              <w:jc w:val="center"/>
              <w:rPr>
                <w:rFonts w:ascii="Arial Narrow" w:hAnsi="Arial Narrow"/>
                <w:sz w:val="20"/>
                <w:szCs w:val="20"/>
              </w:rPr>
            </w:pPr>
            <w:r w:rsidRPr="00D85BA0">
              <w:rPr>
                <w:rFonts w:ascii="Arial Narrow" w:hAnsi="Arial Narrow"/>
                <w:sz w:val="20"/>
                <w:szCs w:val="20"/>
              </w:rPr>
              <w:t>X</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D85BA0" w:rsidRDefault="00BE0F77" w:rsidP="001C471B">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D85BA0" w:rsidRDefault="00BE0F77" w:rsidP="001C471B">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D85BA0" w:rsidRDefault="00BE0F77" w:rsidP="00D81C86">
            <w:pPr>
              <w:jc w:val="center"/>
              <w:rPr>
                <w:rFonts w:ascii="Arial Narrow" w:hAnsi="Arial Narrow"/>
                <w:sz w:val="20"/>
                <w:szCs w:val="20"/>
              </w:rPr>
            </w:pPr>
            <w:r w:rsidRPr="00D85BA0">
              <w:rPr>
                <w:rFonts w:ascii="Arial Narrow" w:hAnsi="Arial Narrow"/>
                <w:sz w:val="20"/>
                <w:szCs w:val="20"/>
              </w:rPr>
              <w:t>1</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D85BA0" w:rsidRDefault="00BE0F77" w:rsidP="00D81C86">
            <w:pPr>
              <w:jc w:val="center"/>
              <w:rPr>
                <w:rFonts w:ascii="Arial Narrow" w:hAnsi="Arial Narrow"/>
                <w:sz w:val="20"/>
                <w:szCs w:val="20"/>
              </w:rPr>
            </w:pPr>
            <w:r w:rsidRPr="00D85BA0">
              <w:rPr>
                <w:rFonts w:ascii="Arial Narrow" w:hAnsi="Arial Narrow"/>
                <w:sz w:val="20"/>
                <w:szCs w:val="20"/>
              </w:rPr>
              <w:t>4</w:t>
            </w:r>
          </w:p>
        </w:tc>
        <w:tc>
          <w:tcPr>
            <w:tcW w:w="63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D85BA0" w:rsidRDefault="00BE0F77" w:rsidP="00D81C86">
            <w:pPr>
              <w:jc w:val="center"/>
              <w:rPr>
                <w:rFonts w:ascii="Arial Narrow" w:hAnsi="Arial Narrow"/>
                <w:sz w:val="20"/>
                <w:szCs w:val="20"/>
              </w:rPr>
            </w:pPr>
            <w:r w:rsidRPr="00D85BA0">
              <w:rPr>
                <w:rFonts w:ascii="Arial Narrow" w:hAnsi="Arial Narrow"/>
                <w:sz w:val="20"/>
                <w:szCs w:val="20"/>
              </w:rPr>
              <w:t>5</w:t>
            </w:r>
          </w:p>
        </w:tc>
        <w:tc>
          <w:tcPr>
            <w:tcW w:w="42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r w:rsidRPr="00D85BA0">
              <w:rPr>
                <w:rFonts w:ascii="Arial Narrow" w:hAnsi="Arial Narrow"/>
                <w:sz w:val="20"/>
                <w:szCs w:val="20"/>
              </w:rPr>
              <w:t>X</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8F72C4" w:rsidRDefault="00BE0F77" w:rsidP="001C471B">
            <w:pPr>
              <w:jc w:val="center"/>
              <w:rPr>
                <w:rFonts w:ascii="Arial Narrow" w:hAnsi="Arial Narrow"/>
                <w:sz w:val="20"/>
                <w:szCs w:val="20"/>
              </w:rPr>
            </w:pPr>
          </w:p>
        </w:tc>
        <w:tc>
          <w:tcPr>
            <w:tcW w:w="173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8F72C4" w:rsidRDefault="00BE0F77" w:rsidP="001C471B">
            <w:pPr>
              <w:jc w:val="center"/>
              <w:rPr>
                <w:rFonts w:ascii="Arial Narrow" w:hAnsi="Arial Narrow"/>
                <w:sz w:val="20"/>
                <w:szCs w:val="20"/>
              </w:rPr>
            </w:pPr>
          </w:p>
        </w:tc>
      </w:tr>
      <w:tr w:rsidR="00C55A60" w:rsidRPr="00213116" w:rsidTr="006F4E2D">
        <w:trPr>
          <w:cantSplit/>
          <w:trHeight w:val="1250"/>
          <w:jc w:val="center"/>
        </w:trPr>
        <w:tc>
          <w:tcPr>
            <w:tcW w:w="5528" w:type="dxa"/>
            <w:tcBorders>
              <w:top w:val="single" w:sz="4" w:space="0" w:color="8DB3E2" w:themeColor="text2" w:themeTint="66"/>
              <w:bottom w:val="single" w:sz="4" w:space="0" w:color="8DB3E2" w:themeColor="text2" w:themeTint="66"/>
            </w:tcBorders>
            <w:shd w:val="clear" w:color="auto" w:fill="C6D9F1" w:themeFill="text2" w:themeFillTint="33"/>
            <w:vAlign w:val="center"/>
          </w:tcPr>
          <w:p w:rsidR="00C55A60" w:rsidRPr="00393637" w:rsidRDefault="00C55A60" w:rsidP="00AF5695">
            <w:pPr>
              <w:rPr>
                <w:rFonts w:ascii="Arial Narrow" w:hAnsi="Arial Narrow"/>
                <w:b/>
              </w:rPr>
            </w:pPr>
            <w:r>
              <w:rPr>
                <w:rFonts w:ascii="Arial Narrow" w:hAnsi="Arial Narrow"/>
                <w:b/>
              </w:rPr>
              <w:t>2S Investigación</w:t>
            </w:r>
          </w:p>
        </w:tc>
        <w:tc>
          <w:tcPr>
            <w:tcW w:w="709" w:type="dxa"/>
            <w:tcBorders>
              <w:top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Administrativa</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Legal</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Fiscal/Contable</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Archivo de Trámite</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 xml:space="preserve">Archivo de Concentración </w:t>
            </w:r>
          </w:p>
        </w:tc>
        <w:tc>
          <w:tcPr>
            <w:tcW w:w="63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Total</w:t>
            </w:r>
          </w:p>
        </w:tc>
        <w:tc>
          <w:tcPr>
            <w:tcW w:w="42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Eliminación</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Conservación</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Muestreo</w:t>
            </w:r>
          </w:p>
        </w:tc>
        <w:tc>
          <w:tcPr>
            <w:tcW w:w="173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vAlign w:val="center"/>
          </w:tcPr>
          <w:p w:rsidR="00C55A60" w:rsidRPr="008B105E" w:rsidRDefault="00C55A60" w:rsidP="006F4E2D">
            <w:pPr>
              <w:jc w:val="center"/>
              <w:rPr>
                <w:rFonts w:ascii="Arial Narrow" w:hAnsi="Arial Narrow"/>
                <w:sz w:val="20"/>
                <w:szCs w:val="20"/>
              </w:rPr>
            </w:pPr>
            <w:r w:rsidRPr="008B105E">
              <w:rPr>
                <w:rFonts w:ascii="Arial Narrow" w:hAnsi="Arial Narrow"/>
                <w:sz w:val="20"/>
                <w:szCs w:val="20"/>
              </w:rPr>
              <w:t>Observaciones</w:t>
            </w:r>
          </w:p>
        </w:tc>
      </w:tr>
      <w:tr w:rsidR="00BE0F77" w:rsidRPr="00213116" w:rsidTr="00BE0F77">
        <w:trPr>
          <w:jc w:val="center"/>
        </w:trPr>
        <w:tc>
          <w:tcPr>
            <w:tcW w:w="5528" w:type="dxa"/>
            <w:tcBorders>
              <w:top w:val="single" w:sz="4" w:space="0" w:color="8DB3E2" w:themeColor="text2" w:themeTint="66"/>
              <w:bottom w:val="single" w:sz="4" w:space="0" w:color="8DB3E2" w:themeColor="text2" w:themeTint="66"/>
            </w:tcBorders>
            <w:shd w:val="clear" w:color="auto" w:fill="auto"/>
            <w:vAlign w:val="center"/>
          </w:tcPr>
          <w:p w:rsidR="00BE0F77" w:rsidRDefault="00BE0F77" w:rsidP="00393637">
            <w:pPr>
              <w:rPr>
                <w:rFonts w:ascii="Arial Narrow" w:hAnsi="Arial Narrow"/>
              </w:rPr>
            </w:pPr>
            <w:r>
              <w:rPr>
                <w:rFonts w:ascii="Arial Narrow" w:hAnsi="Arial Narrow"/>
              </w:rPr>
              <w:t>2S.1 Disposiciones en materia de Investigación.</w:t>
            </w:r>
          </w:p>
        </w:tc>
        <w:tc>
          <w:tcPr>
            <w:tcW w:w="709" w:type="dxa"/>
            <w:tcBorders>
              <w:top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707E75" w:rsidRDefault="00BE0F77" w:rsidP="00393637">
            <w:pPr>
              <w:jc w:val="center"/>
              <w:rPr>
                <w:rFonts w:ascii="Arial Narrow" w:hAnsi="Arial Narrow"/>
                <w:sz w:val="20"/>
                <w:szCs w:val="20"/>
              </w:rPr>
            </w:pPr>
            <w:r w:rsidRPr="00707E75">
              <w:rPr>
                <w:rFonts w:ascii="Arial Narrow" w:hAnsi="Arial Narrow"/>
                <w:sz w:val="20"/>
                <w:szCs w:val="20"/>
              </w:rPr>
              <w:t>X</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7945EE" w:rsidRDefault="00BE0F77" w:rsidP="00393637">
            <w:pPr>
              <w:jc w:val="center"/>
              <w:rPr>
                <w:rFonts w:ascii="Arial Narrow" w:hAnsi="Arial Narrow"/>
                <w:b/>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7945EE" w:rsidRDefault="00BE0F77" w:rsidP="00393637">
            <w:pPr>
              <w:jc w:val="center"/>
              <w:rPr>
                <w:rFonts w:ascii="Arial Narrow" w:hAnsi="Arial Narrow"/>
                <w:b/>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Default="00BE0F77" w:rsidP="00393637">
            <w:pPr>
              <w:jc w:val="center"/>
              <w:rPr>
                <w:rFonts w:ascii="Arial Narrow" w:hAnsi="Arial Narrow"/>
                <w:sz w:val="20"/>
                <w:szCs w:val="20"/>
              </w:rPr>
            </w:pPr>
            <w:r>
              <w:rPr>
                <w:rFonts w:ascii="Arial Narrow" w:hAnsi="Arial Narrow"/>
                <w:sz w:val="20"/>
                <w:szCs w:val="20"/>
              </w:rPr>
              <w:t>1</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Default="00BE0F77" w:rsidP="00393637">
            <w:pPr>
              <w:jc w:val="center"/>
              <w:rPr>
                <w:rFonts w:ascii="Arial Narrow" w:hAnsi="Arial Narrow"/>
                <w:sz w:val="20"/>
                <w:szCs w:val="20"/>
              </w:rPr>
            </w:pPr>
            <w:r>
              <w:rPr>
                <w:rFonts w:ascii="Arial Narrow" w:hAnsi="Arial Narrow"/>
                <w:sz w:val="20"/>
                <w:szCs w:val="20"/>
              </w:rPr>
              <w:t>2</w:t>
            </w:r>
          </w:p>
        </w:tc>
        <w:tc>
          <w:tcPr>
            <w:tcW w:w="63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Default="00BE0F77" w:rsidP="00393637">
            <w:pPr>
              <w:jc w:val="center"/>
              <w:rPr>
                <w:rFonts w:ascii="Arial Narrow" w:hAnsi="Arial Narrow"/>
                <w:sz w:val="20"/>
                <w:szCs w:val="20"/>
              </w:rPr>
            </w:pPr>
            <w:r>
              <w:rPr>
                <w:rFonts w:ascii="Arial Narrow" w:hAnsi="Arial Narrow"/>
                <w:sz w:val="20"/>
                <w:szCs w:val="20"/>
              </w:rPr>
              <w:t>3</w:t>
            </w:r>
          </w:p>
        </w:tc>
        <w:tc>
          <w:tcPr>
            <w:tcW w:w="42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Default="00BE0F77" w:rsidP="00393637">
            <w:pPr>
              <w:jc w:val="center"/>
              <w:rPr>
                <w:rFonts w:ascii="Arial Narrow" w:hAnsi="Arial Narrow"/>
                <w:sz w:val="20"/>
                <w:szCs w:val="20"/>
              </w:rPr>
            </w:pPr>
            <w:r>
              <w:rPr>
                <w:rFonts w:ascii="Arial Narrow" w:hAnsi="Arial Narrow"/>
                <w:sz w:val="20"/>
                <w:szCs w:val="20"/>
              </w:rPr>
              <w:t>X</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213116" w:rsidRDefault="00BE0F77" w:rsidP="00393637">
            <w:pPr>
              <w:jc w:val="center"/>
              <w:rPr>
                <w:rFonts w:ascii="Arial Narrow" w:hAnsi="Arial Narrow"/>
                <w:sz w:val="20"/>
                <w:szCs w:val="20"/>
              </w:rPr>
            </w:pP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213116" w:rsidRDefault="00BE0F77" w:rsidP="00393637">
            <w:pPr>
              <w:jc w:val="center"/>
              <w:rPr>
                <w:rFonts w:ascii="Arial Narrow" w:hAnsi="Arial Narrow"/>
                <w:sz w:val="20"/>
                <w:szCs w:val="20"/>
              </w:rPr>
            </w:pPr>
          </w:p>
        </w:tc>
        <w:tc>
          <w:tcPr>
            <w:tcW w:w="173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Default="00BE0F77" w:rsidP="00393637">
            <w:pPr>
              <w:jc w:val="center"/>
              <w:rPr>
                <w:rFonts w:ascii="Arial Narrow" w:hAnsi="Arial Narrow"/>
                <w:sz w:val="20"/>
                <w:szCs w:val="20"/>
              </w:rPr>
            </w:pPr>
          </w:p>
        </w:tc>
      </w:tr>
      <w:tr w:rsidR="00BE0F77" w:rsidRPr="00213116" w:rsidTr="00BE0F77">
        <w:trPr>
          <w:jc w:val="center"/>
        </w:trPr>
        <w:tc>
          <w:tcPr>
            <w:tcW w:w="5528" w:type="dxa"/>
            <w:tcBorders>
              <w:top w:val="single" w:sz="4" w:space="0" w:color="8DB3E2" w:themeColor="text2" w:themeTint="66"/>
              <w:bottom w:val="single" w:sz="4" w:space="0" w:color="8DB3E2" w:themeColor="text2" w:themeTint="66"/>
            </w:tcBorders>
            <w:shd w:val="clear" w:color="auto" w:fill="auto"/>
            <w:vAlign w:val="center"/>
          </w:tcPr>
          <w:p w:rsidR="00BE0F77" w:rsidRPr="000E2B6E" w:rsidRDefault="00BE0F77" w:rsidP="00730D70">
            <w:pPr>
              <w:rPr>
                <w:rFonts w:ascii="Arial Narrow" w:hAnsi="Arial Narrow"/>
              </w:rPr>
            </w:pPr>
            <w:r w:rsidRPr="000E2B6E">
              <w:rPr>
                <w:rFonts w:ascii="Arial Narrow" w:hAnsi="Arial Narrow"/>
              </w:rPr>
              <w:t>2S.2 Programas y proyectos en materia de investigación.</w:t>
            </w:r>
          </w:p>
        </w:tc>
        <w:tc>
          <w:tcPr>
            <w:tcW w:w="709" w:type="dxa"/>
            <w:tcBorders>
              <w:top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0E2B6E" w:rsidRDefault="00BE0F77" w:rsidP="000A4E16">
            <w:pPr>
              <w:jc w:val="center"/>
              <w:rPr>
                <w:rFonts w:ascii="Arial Narrow" w:hAnsi="Arial Narrow"/>
                <w:sz w:val="20"/>
                <w:szCs w:val="20"/>
              </w:rPr>
            </w:pPr>
            <w:r w:rsidRPr="000E2B6E">
              <w:rPr>
                <w:rFonts w:ascii="Arial Narrow" w:hAnsi="Arial Narrow"/>
                <w:sz w:val="20"/>
                <w:szCs w:val="20"/>
              </w:rPr>
              <w:t>X</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0E2B6E" w:rsidRDefault="00BE0F77" w:rsidP="000A4E16">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0E2B6E" w:rsidRDefault="00BE0F77" w:rsidP="000A4E16">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0E2B6E" w:rsidRDefault="00BE0F77" w:rsidP="000A4E16">
            <w:pPr>
              <w:jc w:val="center"/>
              <w:rPr>
                <w:rFonts w:ascii="Arial Narrow" w:hAnsi="Arial Narrow"/>
                <w:sz w:val="20"/>
                <w:szCs w:val="20"/>
              </w:rPr>
            </w:pPr>
            <w:r w:rsidRPr="000E2B6E">
              <w:rPr>
                <w:rFonts w:ascii="Arial Narrow" w:hAnsi="Arial Narrow"/>
                <w:sz w:val="20"/>
                <w:szCs w:val="20"/>
              </w:rPr>
              <w:t>2</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0E2B6E" w:rsidRDefault="00BE0F77" w:rsidP="000A4E16">
            <w:pPr>
              <w:jc w:val="center"/>
              <w:rPr>
                <w:rFonts w:ascii="Arial Narrow" w:hAnsi="Arial Narrow"/>
                <w:sz w:val="20"/>
                <w:szCs w:val="20"/>
              </w:rPr>
            </w:pPr>
            <w:r w:rsidRPr="000E2B6E">
              <w:rPr>
                <w:rFonts w:ascii="Arial Narrow" w:hAnsi="Arial Narrow"/>
                <w:sz w:val="20"/>
                <w:szCs w:val="20"/>
              </w:rPr>
              <w:t>3</w:t>
            </w:r>
          </w:p>
        </w:tc>
        <w:tc>
          <w:tcPr>
            <w:tcW w:w="63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0E2B6E" w:rsidRDefault="00BE0F77" w:rsidP="000A4E16">
            <w:pPr>
              <w:jc w:val="center"/>
              <w:rPr>
                <w:rFonts w:ascii="Arial Narrow" w:hAnsi="Arial Narrow"/>
                <w:sz w:val="20"/>
                <w:szCs w:val="20"/>
              </w:rPr>
            </w:pPr>
            <w:r w:rsidRPr="000E2B6E">
              <w:rPr>
                <w:rFonts w:ascii="Arial Narrow" w:hAnsi="Arial Narrow"/>
                <w:sz w:val="20"/>
                <w:szCs w:val="20"/>
              </w:rPr>
              <w:t>5</w:t>
            </w:r>
          </w:p>
        </w:tc>
        <w:tc>
          <w:tcPr>
            <w:tcW w:w="42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0E2B6E" w:rsidRDefault="00BE0F77" w:rsidP="000A4E16">
            <w:pPr>
              <w:jc w:val="center"/>
              <w:rPr>
                <w:rFonts w:ascii="Arial Narrow" w:hAnsi="Arial Narrow"/>
                <w:sz w:val="20"/>
                <w:szCs w:val="20"/>
              </w:rPr>
            </w:pP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0E2B6E" w:rsidRDefault="00BE0F77" w:rsidP="000A4E16">
            <w:pPr>
              <w:jc w:val="center"/>
              <w:rPr>
                <w:rFonts w:ascii="Arial Narrow" w:hAnsi="Arial Narrow"/>
                <w:sz w:val="20"/>
                <w:szCs w:val="20"/>
              </w:rPr>
            </w:pPr>
            <w:r w:rsidRPr="000E2B6E">
              <w:rPr>
                <w:rFonts w:ascii="Arial Narrow" w:hAnsi="Arial Narrow"/>
                <w:sz w:val="20"/>
                <w:szCs w:val="20"/>
              </w:rPr>
              <w:t>X</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0E2B6E" w:rsidRDefault="00BE0F77" w:rsidP="000A4E16">
            <w:pPr>
              <w:jc w:val="center"/>
              <w:rPr>
                <w:rFonts w:ascii="Arial Narrow" w:hAnsi="Arial Narrow"/>
                <w:sz w:val="20"/>
                <w:szCs w:val="20"/>
              </w:rPr>
            </w:pPr>
          </w:p>
        </w:tc>
        <w:tc>
          <w:tcPr>
            <w:tcW w:w="173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0A4E16" w:rsidRDefault="00BE0F77" w:rsidP="000A4E16">
            <w:pPr>
              <w:jc w:val="center"/>
              <w:rPr>
                <w:rFonts w:ascii="Arial Narrow" w:hAnsi="Arial Narrow"/>
                <w:sz w:val="20"/>
                <w:szCs w:val="20"/>
              </w:rPr>
            </w:pPr>
          </w:p>
        </w:tc>
      </w:tr>
      <w:tr w:rsidR="00C55A60" w:rsidRPr="000E2B6E" w:rsidTr="006F4E2D">
        <w:trPr>
          <w:cantSplit/>
          <w:trHeight w:val="1303"/>
          <w:jc w:val="center"/>
        </w:trPr>
        <w:tc>
          <w:tcPr>
            <w:tcW w:w="5528" w:type="dxa"/>
            <w:tcBorders>
              <w:top w:val="single" w:sz="4" w:space="0" w:color="8DB3E2" w:themeColor="text2" w:themeTint="66"/>
              <w:bottom w:val="single" w:sz="4" w:space="0" w:color="8DB3E2" w:themeColor="text2" w:themeTint="66"/>
            </w:tcBorders>
            <w:shd w:val="clear" w:color="auto" w:fill="C6D9F1" w:themeFill="text2" w:themeFillTint="33"/>
            <w:vAlign w:val="center"/>
          </w:tcPr>
          <w:p w:rsidR="00C55A60" w:rsidRPr="000E2B6E" w:rsidRDefault="00C55A60" w:rsidP="00D1670C">
            <w:pPr>
              <w:rPr>
                <w:rFonts w:ascii="Arial Narrow" w:hAnsi="Arial Narrow"/>
                <w:highlight w:val="green"/>
              </w:rPr>
            </w:pPr>
            <w:r w:rsidRPr="009D7CCA">
              <w:rPr>
                <w:rFonts w:ascii="Arial Narrow" w:hAnsi="Arial Narrow"/>
                <w:b/>
              </w:rPr>
              <w:t>3S Docencia</w:t>
            </w:r>
          </w:p>
        </w:tc>
        <w:tc>
          <w:tcPr>
            <w:tcW w:w="709" w:type="dxa"/>
            <w:tcBorders>
              <w:top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Administrativa</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Legal</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Fiscal/Contable</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Archivo de Trámite</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 xml:space="preserve">Archivo de Concentración </w:t>
            </w:r>
          </w:p>
        </w:tc>
        <w:tc>
          <w:tcPr>
            <w:tcW w:w="63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Total</w:t>
            </w:r>
          </w:p>
        </w:tc>
        <w:tc>
          <w:tcPr>
            <w:tcW w:w="42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Eliminación</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Conservación</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Muestreo</w:t>
            </w:r>
          </w:p>
        </w:tc>
        <w:tc>
          <w:tcPr>
            <w:tcW w:w="173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vAlign w:val="center"/>
          </w:tcPr>
          <w:p w:rsidR="00C55A60" w:rsidRPr="008B105E" w:rsidRDefault="00C55A60" w:rsidP="006F4E2D">
            <w:pPr>
              <w:jc w:val="center"/>
              <w:rPr>
                <w:rFonts w:ascii="Arial Narrow" w:hAnsi="Arial Narrow"/>
                <w:sz w:val="20"/>
                <w:szCs w:val="20"/>
              </w:rPr>
            </w:pPr>
            <w:r w:rsidRPr="008B105E">
              <w:rPr>
                <w:rFonts w:ascii="Arial Narrow" w:hAnsi="Arial Narrow"/>
                <w:sz w:val="20"/>
                <w:szCs w:val="20"/>
              </w:rPr>
              <w:t>Observaciones</w:t>
            </w:r>
          </w:p>
        </w:tc>
      </w:tr>
      <w:tr w:rsidR="00BE0F77" w:rsidRPr="00213116" w:rsidTr="00BE0F77">
        <w:trPr>
          <w:jc w:val="center"/>
        </w:trPr>
        <w:tc>
          <w:tcPr>
            <w:tcW w:w="5528" w:type="dxa"/>
            <w:tcBorders>
              <w:top w:val="single" w:sz="4" w:space="0" w:color="8DB3E2" w:themeColor="text2" w:themeTint="66"/>
              <w:bottom w:val="single" w:sz="4" w:space="0" w:color="8DB3E2" w:themeColor="text2" w:themeTint="66"/>
            </w:tcBorders>
            <w:shd w:val="clear" w:color="auto" w:fill="auto"/>
            <w:vAlign w:val="center"/>
          </w:tcPr>
          <w:p w:rsidR="00BE0F77" w:rsidRPr="000E2B6E" w:rsidRDefault="00BE0F77" w:rsidP="00606C8A">
            <w:pPr>
              <w:rPr>
                <w:rFonts w:ascii="Arial Narrow" w:hAnsi="Arial Narrow"/>
                <w:highlight w:val="green"/>
              </w:rPr>
            </w:pPr>
            <w:r w:rsidRPr="00981907">
              <w:rPr>
                <w:rFonts w:ascii="Arial Narrow" w:hAnsi="Arial Narrow"/>
              </w:rPr>
              <w:lastRenderedPageBreak/>
              <w:t xml:space="preserve">3S.1 Disposiciones en Materia de Docencia </w:t>
            </w:r>
          </w:p>
        </w:tc>
        <w:tc>
          <w:tcPr>
            <w:tcW w:w="709" w:type="dxa"/>
            <w:tcBorders>
              <w:top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0E2B6E" w:rsidRDefault="00BE0F77" w:rsidP="000A4E16">
            <w:pPr>
              <w:jc w:val="center"/>
              <w:rPr>
                <w:rFonts w:ascii="Arial Narrow" w:hAnsi="Arial Narrow"/>
                <w:sz w:val="20"/>
                <w:szCs w:val="20"/>
                <w:highlight w:val="green"/>
              </w:rPr>
            </w:pPr>
            <w:r w:rsidRPr="00981907">
              <w:rPr>
                <w:rFonts w:ascii="Arial Narrow" w:hAnsi="Arial Narrow"/>
                <w:sz w:val="20"/>
                <w:szCs w:val="20"/>
              </w:rPr>
              <w:t>X</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0E2B6E" w:rsidRDefault="00BE0F77" w:rsidP="000A4E16">
            <w:pPr>
              <w:jc w:val="center"/>
              <w:rPr>
                <w:rFonts w:ascii="Arial Narrow" w:hAnsi="Arial Narrow"/>
                <w:sz w:val="20"/>
                <w:szCs w:val="20"/>
                <w:highlight w:val="green"/>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0E2B6E" w:rsidRDefault="00BE0F77" w:rsidP="000A4E16">
            <w:pPr>
              <w:jc w:val="center"/>
              <w:rPr>
                <w:rFonts w:ascii="Arial Narrow" w:hAnsi="Arial Narrow"/>
                <w:sz w:val="20"/>
                <w:szCs w:val="20"/>
                <w:highlight w:val="green"/>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0E2B6E" w:rsidRDefault="00BE0F77" w:rsidP="00982DA1">
            <w:pPr>
              <w:jc w:val="center"/>
              <w:rPr>
                <w:rFonts w:ascii="Arial Narrow" w:hAnsi="Arial Narrow"/>
                <w:sz w:val="20"/>
                <w:szCs w:val="20"/>
                <w:highlight w:val="green"/>
              </w:rPr>
            </w:pPr>
            <w:r w:rsidRPr="00981907">
              <w:rPr>
                <w:rFonts w:ascii="Arial Narrow" w:hAnsi="Arial Narrow"/>
                <w:sz w:val="20"/>
                <w:szCs w:val="20"/>
              </w:rPr>
              <w:t>1</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0E2B6E" w:rsidRDefault="00BE0F77" w:rsidP="00982DA1">
            <w:pPr>
              <w:jc w:val="center"/>
              <w:rPr>
                <w:rFonts w:ascii="Arial Narrow" w:hAnsi="Arial Narrow"/>
                <w:sz w:val="20"/>
                <w:szCs w:val="20"/>
                <w:highlight w:val="green"/>
              </w:rPr>
            </w:pPr>
            <w:r w:rsidRPr="00981907">
              <w:rPr>
                <w:rFonts w:ascii="Arial Narrow" w:hAnsi="Arial Narrow"/>
                <w:sz w:val="20"/>
                <w:szCs w:val="20"/>
              </w:rPr>
              <w:t>2</w:t>
            </w:r>
          </w:p>
        </w:tc>
        <w:tc>
          <w:tcPr>
            <w:tcW w:w="63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0E2B6E" w:rsidRDefault="00BE0F77" w:rsidP="00982DA1">
            <w:pPr>
              <w:jc w:val="center"/>
              <w:rPr>
                <w:rFonts w:ascii="Arial Narrow" w:hAnsi="Arial Narrow"/>
                <w:sz w:val="20"/>
                <w:szCs w:val="20"/>
                <w:highlight w:val="green"/>
              </w:rPr>
            </w:pPr>
            <w:r w:rsidRPr="00981907">
              <w:rPr>
                <w:rFonts w:ascii="Arial Narrow" w:hAnsi="Arial Narrow"/>
                <w:sz w:val="20"/>
                <w:szCs w:val="20"/>
              </w:rPr>
              <w:t>3</w:t>
            </w:r>
          </w:p>
        </w:tc>
        <w:tc>
          <w:tcPr>
            <w:tcW w:w="42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0E2B6E" w:rsidRDefault="00BE0F77" w:rsidP="000A4E16">
            <w:pPr>
              <w:jc w:val="center"/>
              <w:rPr>
                <w:rFonts w:ascii="Arial Narrow" w:hAnsi="Arial Narrow"/>
                <w:sz w:val="20"/>
                <w:szCs w:val="20"/>
                <w:highlight w:val="green"/>
              </w:rPr>
            </w:pPr>
            <w:r w:rsidRPr="00981907">
              <w:rPr>
                <w:rFonts w:ascii="Arial Narrow" w:hAnsi="Arial Narrow"/>
                <w:sz w:val="20"/>
                <w:szCs w:val="20"/>
              </w:rPr>
              <w:t>X</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0E2B6E" w:rsidRDefault="00BE0F77" w:rsidP="000A4E16">
            <w:pPr>
              <w:jc w:val="center"/>
              <w:rPr>
                <w:rFonts w:ascii="Arial Narrow" w:hAnsi="Arial Narrow"/>
                <w:sz w:val="20"/>
                <w:szCs w:val="20"/>
              </w:rPr>
            </w:pP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0E2B6E" w:rsidRDefault="00BE0F77" w:rsidP="000A4E16">
            <w:pPr>
              <w:jc w:val="center"/>
              <w:rPr>
                <w:rFonts w:ascii="Arial Narrow" w:hAnsi="Arial Narrow"/>
                <w:sz w:val="20"/>
                <w:szCs w:val="20"/>
              </w:rPr>
            </w:pPr>
          </w:p>
        </w:tc>
        <w:tc>
          <w:tcPr>
            <w:tcW w:w="173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0A4E16" w:rsidRDefault="00BE0F77" w:rsidP="000A4E16">
            <w:pPr>
              <w:jc w:val="center"/>
              <w:rPr>
                <w:rFonts w:ascii="Arial Narrow" w:hAnsi="Arial Narrow"/>
                <w:sz w:val="20"/>
                <w:szCs w:val="20"/>
              </w:rPr>
            </w:pPr>
          </w:p>
        </w:tc>
      </w:tr>
      <w:tr w:rsidR="00BE0F77" w:rsidRPr="00213116" w:rsidTr="00BE0F77">
        <w:trPr>
          <w:jc w:val="center"/>
        </w:trPr>
        <w:tc>
          <w:tcPr>
            <w:tcW w:w="5528" w:type="dxa"/>
            <w:tcBorders>
              <w:top w:val="single" w:sz="4" w:space="0" w:color="8DB3E2" w:themeColor="text2" w:themeTint="66"/>
              <w:bottom w:val="single" w:sz="4" w:space="0" w:color="8DB3E2" w:themeColor="text2" w:themeTint="66"/>
            </w:tcBorders>
            <w:shd w:val="clear" w:color="auto" w:fill="auto"/>
          </w:tcPr>
          <w:p w:rsidR="00BE0F77" w:rsidRPr="009D7CCA" w:rsidRDefault="00BE0F77" w:rsidP="000A4E16">
            <w:pPr>
              <w:rPr>
                <w:rFonts w:ascii="Arial Narrow" w:hAnsi="Arial Narrow"/>
                <w:b/>
              </w:rPr>
            </w:pPr>
            <w:r w:rsidRPr="000E2B6E">
              <w:rPr>
                <w:rFonts w:ascii="Arial Narrow" w:hAnsi="Arial Narrow"/>
              </w:rPr>
              <w:t>3S.2 Programas y Proyectos en Materia de Docencia</w:t>
            </w:r>
          </w:p>
        </w:tc>
        <w:tc>
          <w:tcPr>
            <w:tcW w:w="709" w:type="dxa"/>
            <w:tcBorders>
              <w:top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654982" w:rsidRDefault="00BE0F77" w:rsidP="00D81C86">
            <w:pPr>
              <w:jc w:val="center"/>
              <w:rPr>
                <w:rFonts w:ascii="Arial Narrow" w:hAnsi="Arial Narrow"/>
                <w:b/>
                <w:sz w:val="20"/>
                <w:szCs w:val="20"/>
              </w:rPr>
            </w:pPr>
            <w:r w:rsidRPr="000E2B6E">
              <w:rPr>
                <w:rFonts w:ascii="Arial Narrow" w:hAnsi="Arial Narrow"/>
                <w:sz w:val="20"/>
                <w:szCs w:val="20"/>
              </w:rPr>
              <w:t>X</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654982" w:rsidRDefault="00BE0F77" w:rsidP="00D81C86">
            <w:pPr>
              <w:jc w:val="center"/>
              <w:rPr>
                <w:rFonts w:ascii="Arial Narrow" w:hAnsi="Arial Narrow"/>
                <w:b/>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654982" w:rsidRDefault="00BE0F77" w:rsidP="00D81C86">
            <w:pPr>
              <w:jc w:val="center"/>
              <w:rPr>
                <w:rFonts w:ascii="Arial Narrow" w:hAnsi="Arial Narrow"/>
                <w:b/>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797B52" w:rsidRDefault="00BE0F77" w:rsidP="00D81C86">
            <w:pPr>
              <w:jc w:val="center"/>
              <w:rPr>
                <w:rFonts w:ascii="Arial Narrow" w:hAnsi="Arial Narrow"/>
                <w:b/>
                <w:sz w:val="20"/>
                <w:szCs w:val="20"/>
              </w:rPr>
            </w:pPr>
            <w:r w:rsidRPr="000E2B6E">
              <w:rPr>
                <w:rFonts w:ascii="Arial Narrow" w:hAnsi="Arial Narrow"/>
                <w:sz w:val="20"/>
                <w:szCs w:val="20"/>
              </w:rPr>
              <w:t>2</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797B52" w:rsidRDefault="00BE0F77" w:rsidP="00D81C86">
            <w:pPr>
              <w:jc w:val="center"/>
              <w:rPr>
                <w:rFonts w:ascii="Arial Narrow" w:hAnsi="Arial Narrow"/>
                <w:b/>
                <w:sz w:val="20"/>
                <w:szCs w:val="20"/>
              </w:rPr>
            </w:pPr>
            <w:r w:rsidRPr="000E2B6E">
              <w:rPr>
                <w:rFonts w:ascii="Arial Narrow" w:hAnsi="Arial Narrow"/>
                <w:sz w:val="20"/>
                <w:szCs w:val="20"/>
              </w:rPr>
              <w:t>3</w:t>
            </w:r>
          </w:p>
        </w:tc>
        <w:tc>
          <w:tcPr>
            <w:tcW w:w="63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F6785E" w:rsidRDefault="00BE0F77" w:rsidP="00D81C86">
            <w:pPr>
              <w:jc w:val="center"/>
              <w:rPr>
                <w:rFonts w:ascii="Arial Narrow" w:hAnsi="Arial Narrow"/>
                <w:b/>
                <w:sz w:val="20"/>
                <w:szCs w:val="20"/>
              </w:rPr>
            </w:pPr>
            <w:r w:rsidRPr="000E2B6E">
              <w:rPr>
                <w:rFonts w:ascii="Arial Narrow" w:hAnsi="Arial Narrow"/>
                <w:sz w:val="20"/>
                <w:szCs w:val="20"/>
              </w:rPr>
              <w:t>5</w:t>
            </w:r>
          </w:p>
        </w:tc>
        <w:tc>
          <w:tcPr>
            <w:tcW w:w="42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F6785E" w:rsidRDefault="00BE0F77" w:rsidP="00D81C86">
            <w:pPr>
              <w:jc w:val="center"/>
              <w:rPr>
                <w:rFonts w:ascii="Arial Narrow" w:hAnsi="Arial Narrow"/>
                <w:b/>
                <w:sz w:val="20"/>
                <w:szCs w:val="20"/>
              </w:rPr>
            </w:pP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F6785E" w:rsidRDefault="00BE0F77" w:rsidP="00D81C86">
            <w:pPr>
              <w:jc w:val="center"/>
              <w:rPr>
                <w:rFonts w:ascii="Arial Narrow" w:hAnsi="Arial Narrow"/>
                <w:b/>
                <w:sz w:val="20"/>
                <w:szCs w:val="20"/>
              </w:rPr>
            </w:pPr>
            <w:r w:rsidRPr="000E2B6E">
              <w:rPr>
                <w:rFonts w:ascii="Arial Narrow" w:hAnsi="Arial Narrow"/>
                <w:sz w:val="20"/>
                <w:szCs w:val="20"/>
              </w:rPr>
              <w:t>X</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F6785E" w:rsidRDefault="00BE0F77" w:rsidP="00D81C86">
            <w:pPr>
              <w:jc w:val="center"/>
              <w:rPr>
                <w:rFonts w:ascii="Arial Narrow" w:hAnsi="Arial Narrow"/>
                <w:b/>
                <w:sz w:val="20"/>
                <w:szCs w:val="20"/>
              </w:rPr>
            </w:pPr>
          </w:p>
        </w:tc>
        <w:tc>
          <w:tcPr>
            <w:tcW w:w="173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Default="00BE0F77" w:rsidP="001C471B">
            <w:pPr>
              <w:jc w:val="center"/>
              <w:rPr>
                <w:rFonts w:ascii="Arial Narrow" w:hAnsi="Arial Narrow"/>
                <w:b/>
                <w:sz w:val="20"/>
                <w:szCs w:val="20"/>
              </w:rPr>
            </w:pPr>
          </w:p>
        </w:tc>
      </w:tr>
      <w:tr w:rsidR="00BE0F77" w:rsidRPr="00981907" w:rsidTr="00BE0F77">
        <w:trPr>
          <w:jc w:val="center"/>
        </w:trPr>
        <w:tc>
          <w:tcPr>
            <w:tcW w:w="5528" w:type="dxa"/>
            <w:tcBorders>
              <w:top w:val="single" w:sz="4" w:space="0" w:color="8DB3E2" w:themeColor="text2" w:themeTint="66"/>
              <w:bottom w:val="single" w:sz="4" w:space="0" w:color="8DB3E2" w:themeColor="text2" w:themeTint="66"/>
            </w:tcBorders>
            <w:shd w:val="clear" w:color="auto" w:fill="auto"/>
          </w:tcPr>
          <w:p w:rsidR="00BE0F77" w:rsidRPr="00981907" w:rsidRDefault="00BE0F77" w:rsidP="000A4E16">
            <w:pPr>
              <w:rPr>
                <w:rFonts w:ascii="Arial Narrow" w:hAnsi="Arial Narrow"/>
              </w:rPr>
            </w:pPr>
            <w:r w:rsidRPr="00981907">
              <w:rPr>
                <w:rFonts w:ascii="Arial Narrow" w:hAnsi="Arial Narrow"/>
              </w:rPr>
              <w:t>3S.</w:t>
            </w:r>
            <w:r>
              <w:rPr>
                <w:rFonts w:ascii="Arial Narrow" w:hAnsi="Arial Narrow"/>
              </w:rPr>
              <w:t>3 Registro y Acreditación de Programas de Posgrado</w:t>
            </w:r>
          </w:p>
        </w:tc>
        <w:tc>
          <w:tcPr>
            <w:tcW w:w="709" w:type="dxa"/>
            <w:tcBorders>
              <w:top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981907" w:rsidRDefault="00BE0F77" w:rsidP="000C51FC">
            <w:pPr>
              <w:jc w:val="center"/>
              <w:rPr>
                <w:rFonts w:ascii="Arial Narrow" w:hAnsi="Arial Narrow"/>
                <w:sz w:val="20"/>
                <w:szCs w:val="20"/>
              </w:rPr>
            </w:pPr>
            <w:r w:rsidRPr="00981907">
              <w:rPr>
                <w:rFonts w:ascii="Arial Narrow" w:hAnsi="Arial Narrow"/>
                <w:sz w:val="20"/>
                <w:szCs w:val="20"/>
              </w:rPr>
              <w:t>X</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981907" w:rsidRDefault="00BE0F77" w:rsidP="001C471B">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981907" w:rsidRDefault="00BE0F77" w:rsidP="001C471B">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981907" w:rsidRDefault="00BE0F77" w:rsidP="001C471B">
            <w:pPr>
              <w:jc w:val="center"/>
              <w:rPr>
                <w:rFonts w:ascii="Arial Narrow" w:hAnsi="Arial Narrow"/>
                <w:sz w:val="20"/>
                <w:szCs w:val="20"/>
              </w:rPr>
            </w:pPr>
            <w:r>
              <w:rPr>
                <w:rFonts w:ascii="Arial Narrow" w:hAnsi="Arial Narrow"/>
                <w:sz w:val="20"/>
                <w:szCs w:val="20"/>
              </w:rPr>
              <w:t>1</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981907" w:rsidRDefault="00BE0F77" w:rsidP="001C471B">
            <w:pPr>
              <w:jc w:val="center"/>
              <w:rPr>
                <w:rFonts w:ascii="Arial Narrow" w:hAnsi="Arial Narrow"/>
                <w:sz w:val="20"/>
                <w:szCs w:val="20"/>
              </w:rPr>
            </w:pPr>
            <w:r>
              <w:rPr>
                <w:rFonts w:ascii="Arial Narrow" w:hAnsi="Arial Narrow"/>
                <w:sz w:val="20"/>
                <w:szCs w:val="20"/>
              </w:rPr>
              <w:t>4</w:t>
            </w:r>
          </w:p>
        </w:tc>
        <w:tc>
          <w:tcPr>
            <w:tcW w:w="63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981907" w:rsidRDefault="00BE0F77" w:rsidP="001C471B">
            <w:pPr>
              <w:jc w:val="center"/>
              <w:rPr>
                <w:rFonts w:ascii="Arial Narrow" w:hAnsi="Arial Narrow"/>
                <w:sz w:val="20"/>
                <w:szCs w:val="20"/>
              </w:rPr>
            </w:pPr>
            <w:r>
              <w:rPr>
                <w:rFonts w:ascii="Arial Narrow" w:hAnsi="Arial Narrow"/>
                <w:sz w:val="20"/>
                <w:szCs w:val="20"/>
              </w:rPr>
              <w:t>5</w:t>
            </w:r>
          </w:p>
        </w:tc>
        <w:tc>
          <w:tcPr>
            <w:tcW w:w="42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981907" w:rsidRDefault="00BE0F77" w:rsidP="001C471B">
            <w:pPr>
              <w:jc w:val="center"/>
              <w:rPr>
                <w:rFonts w:ascii="Arial Narrow" w:hAnsi="Arial Narrow"/>
                <w:sz w:val="20"/>
                <w:szCs w:val="20"/>
              </w:rPr>
            </w:pP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981907" w:rsidRDefault="00BE0F77" w:rsidP="001C471B">
            <w:pPr>
              <w:jc w:val="center"/>
              <w:rPr>
                <w:rFonts w:ascii="Arial Narrow" w:hAnsi="Arial Narrow"/>
                <w:sz w:val="20"/>
                <w:szCs w:val="20"/>
              </w:rPr>
            </w:pPr>
            <w:r w:rsidRPr="00981907">
              <w:rPr>
                <w:rFonts w:ascii="Arial Narrow" w:hAnsi="Arial Narrow"/>
                <w:sz w:val="20"/>
                <w:szCs w:val="20"/>
              </w:rPr>
              <w:t>X</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981907" w:rsidRDefault="00BE0F77" w:rsidP="001C471B">
            <w:pPr>
              <w:jc w:val="center"/>
              <w:rPr>
                <w:rFonts w:ascii="Arial Narrow" w:hAnsi="Arial Narrow"/>
                <w:sz w:val="20"/>
                <w:szCs w:val="20"/>
              </w:rPr>
            </w:pPr>
          </w:p>
        </w:tc>
        <w:tc>
          <w:tcPr>
            <w:tcW w:w="173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981907" w:rsidRDefault="00BE0F77" w:rsidP="001C471B">
            <w:pPr>
              <w:jc w:val="center"/>
              <w:rPr>
                <w:rFonts w:ascii="Arial Narrow" w:hAnsi="Arial Narrow"/>
                <w:sz w:val="20"/>
                <w:szCs w:val="20"/>
              </w:rPr>
            </w:pPr>
          </w:p>
        </w:tc>
      </w:tr>
      <w:tr w:rsidR="00BE0F77" w:rsidRPr="00981907" w:rsidTr="00BE0F77">
        <w:trPr>
          <w:jc w:val="center"/>
        </w:trPr>
        <w:tc>
          <w:tcPr>
            <w:tcW w:w="5528" w:type="dxa"/>
            <w:tcBorders>
              <w:top w:val="single" w:sz="4" w:space="0" w:color="8DB3E2" w:themeColor="text2" w:themeTint="66"/>
              <w:bottom w:val="single" w:sz="4" w:space="0" w:color="8DB3E2" w:themeColor="text2" w:themeTint="66"/>
            </w:tcBorders>
            <w:shd w:val="clear" w:color="auto" w:fill="auto"/>
          </w:tcPr>
          <w:p w:rsidR="00BE0F77" w:rsidRPr="000E2B6E" w:rsidRDefault="00BE0F77" w:rsidP="00426462">
            <w:pPr>
              <w:rPr>
                <w:rFonts w:ascii="Arial Narrow" w:hAnsi="Arial Narrow"/>
              </w:rPr>
            </w:pPr>
            <w:r>
              <w:rPr>
                <w:rFonts w:ascii="Arial Narrow" w:hAnsi="Arial Narrow"/>
              </w:rPr>
              <w:t>3S.4 Vinculación Académica</w:t>
            </w:r>
          </w:p>
        </w:tc>
        <w:tc>
          <w:tcPr>
            <w:tcW w:w="709" w:type="dxa"/>
            <w:tcBorders>
              <w:top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0C51FC">
            <w:pPr>
              <w:jc w:val="center"/>
              <w:rPr>
                <w:rFonts w:ascii="Arial Narrow" w:hAnsi="Arial Narrow"/>
                <w:sz w:val="20"/>
                <w:szCs w:val="20"/>
              </w:rPr>
            </w:pPr>
            <w:r w:rsidRPr="00D85BA0">
              <w:rPr>
                <w:rFonts w:ascii="Arial Narrow" w:hAnsi="Arial Narrow"/>
                <w:sz w:val="20"/>
                <w:szCs w:val="20"/>
              </w:rPr>
              <w:t>X</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FA69FE">
            <w:pPr>
              <w:jc w:val="center"/>
              <w:rPr>
                <w:rFonts w:ascii="Arial Narrow" w:hAnsi="Arial Narrow"/>
                <w:sz w:val="20"/>
                <w:szCs w:val="20"/>
              </w:rPr>
            </w:pPr>
            <w:r w:rsidRPr="00D85BA0">
              <w:rPr>
                <w:rFonts w:ascii="Arial Narrow" w:hAnsi="Arial Narrow"/>
                <w:sz w:val="20"/>
                <w:szCs w:val="20"/>
              </w:rPr>
              <w:t>1</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r w:rsidRPr="00D85BA0">
              <w:rPr>
                <w:rFonts w:ascii="Arial Narrow" w:hAnsi="Arial Narrow"/>
                <w:sz w:val="20"/>
                <w:szCs w:val="20"/>
              </w:rPr>
              <w:t>4</w:t>
            </w:r>
          </w:p>
        </w:tc>
        <w:tc>
          <w:tcPr>
            <w:tcW w:w="63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r w:rsidRPr="00D85BA0">
              <w:rPr>
                <w:rFonts w:ascii="Arial Narrow" w:hAnsi="Arial Narrow"/>
                <w:sz w:val="20"/>
                <w:szCs w:val="20"/>
              </w:rPr>
              <w:t>5</w:t>
            </w:r>
          </w:p>
        </w:tc>
        <w:tc>
          <w:tcPr>
            <w:tcW w:w="42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r w:rsidRPr="00D85BA0">
              <w:rPr>
                <w:rFonts w:ascii="Arial Narrow" w:hAnsi="Arial Narrow"/>
                <w:sz w:val="20"/>
                <w:szCs w:val="20"/>
              </w:rPr>
              <w:t>X</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p>
        </w:tc>
        <w:tc>
          <w:tcPr>
            <w:tcW w:w="173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981907" w:rsidRDefault="00BE0F77" w:rsidP="001C471B">
            <w:pPr>
              <w:jc w:val="center"/>
              <w:rPr>
                <w:rFonts w:ascii="Arial Narrow" w:hAnsi="Arial Narrow"/>
                <w:sz w:val="20"/>
                <w:szCs w:val="20"/>
              </w:rPr>
            </w:pPr>
          </w:p>
        </w:tc>
      </w:tr>
      <w:tr w:rsidR="00BE0F77" w:rsidRPr="00981907" w:rsidTr="008A42D5">
        <w:trPr>
          <w:trHeight w:val="255"/>
          <w:jc w:val="center"/>
        </w:trPr>
        <w:tc>
          <w:tcPr>
            <w:tcW w:w="5528" w:type="dxa"/>
            <w:tcBorders>
              <w:top w:val="single" w:sz="4" w:space="0" w:color="8DB3E2" w:themeColor="text2" w:themeTint="66"/>
              <w:bottom w:val="single" w:sz="4" w:space="0" w:color="8DB3E2" w:themeColor="text2" w:themeTint="66"/>
            </w:tcBorders>
            <w:shd w:val="clear" w:color="auto" w:fill="auto"/>
          </w:tcPr>
          <w:p w:rsidR="00BE0F77" w:rsidRPr="00085F8B" w:rsidRDefault="00BE0F77" w:rsidP="00D1670C">
            <w:pPr>
              <w:rPr>
                <w:rFonts w:ascii="Arial Narrow" w:hAnsi="Arial Narrow"/>
              </w:rPr>
            </w:pPr>
            <w:r w:rsidRPr="00085F8B">
              <w:rPr>
                <w:rFonts w:ascii="Arial Narrow" w:hAnsi="Arial Narrow"/>
              </w:rPr>
              <w:t>3S.5 Administración Escolar</w:t>
            </w:r>
          </w:p>
        </w:tc>
        <w:tc>
          <w:tcPr>
            <w:tcW w:w="709" w:type="dxa"/>
            <w:tcBorders>
              <w:top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0C51FC">
            <w:pPr>
              <w:jc w:val="center"/>
              <w:rPr>
                <w:rFonts w:ascii="Arial Narrow" w:hAnsi="Arial Narrow"/>
                <w:sz w:val="20"/>
                <w:szCs w:val="20"/>
              </w:rPr>
            </w:pPr>
            <w:r w:rsidRPr="00D85BA0">
              <w:rPr>
                <w:rFonts w:ascii="Arial Narrow" w:hAnsi="Arial Narrow"/>
                <w:sz w:val="20"/>
                <w:szCs w:val="20"/>
              </w:rPr>
              <w:t>X</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r w:rsidRPr="00D85BA0">
              <w:rPr>
                <w:rFonts w:ascii="Arial Narrow" w:hAnsi="Arial Narrow"/>
                <w:sz w:val="20"/>
                <w:szCs w:val="20"/>
              </w:rPr>
              <w:t>4</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r w:rsidRPr="00D85BA0">
              <w:rPr>
                <w:rFonts w:ascii="Arial Narrow" w:hAnsi="Arial Narrow"/>
                <w:sz w:val="20"/>
                <w:szCs w:val="20"/>
              </w:rPr>
              <w:t>1</w:t>
            </w:r>
          </w:p>
        </w:tc>
        <w:tc>
          <w:tcPr>
            <w:tcW w:w="63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r w:rsidRPr="00D85BA0">
              <w:rPr>
                <w:rFonts w:ascii="Arial Narrow" w:hAnsi="Arial Narrow"/>
                <w:sz w:val="20"/>
                <w:szCs w:val="20"/>
              </w:rPr>
              <w:t>5</w:t>
            </w:r>
          </w:p>
        </w:tc>
        <w:tc>
          <w:tcPr>
            <w:tcW w:w="42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7300A" w:rsidRPr="00D85BA0" w:rsidRDefault="0048241E" w:rsidP="008A42D5">
            <w:pPr>
              <w:jc w:val="center"/>
              <w:rPr>
                <w:rFonts w:ascii="Arial Narrow" w:hAnsi="Arial Narrow"/>
                <w:sz w:val="20"/>
                <w:szCs w:val="20"/>
              </w:rPr>
            </w:pPr>
            <w:r>
              <w:rPr>
                <w:rFonts w:ascii="Arial Narrow" w:hAnsi="Arial Narrow"/>
                <w:sz w:val="20"/>
                <w:szCs w:val="20"/>
              </w:rPr>
              <w:t>X</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p>
        </w:tc>
        <w:tc>
          <w:tcPr>
            <w:tcW w:w="173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CA57FA" w:rsidRDefault="00BE0F77" w:rsidP="001C471B">
            <w:pPr>
              <w:jc w:val="center"/>
              <w:rPr>
                <w:rFonts w:ascii="Arial Narrow" w:hAnsi="Arial Narrow"/>
                <w:sz w:val="20"/>
                <w:szCs w:val="20"/>
                <w:highlight w:val="yellow"/>
              </w:rPr>
            </w:pPr>
          </w:p>
        </w:tc>
      </w:tr>
      <w:tr w:rsidR="00BE0F77" w:rsidRPr="00981907" w:rsidTr="00D85BA0">
        <w:trPr>
          <w:jc w:val="center"/>
        </w:trPr>
        <w:tc>
          <w:tcPr>
            <w:tcW w:w="5528" w:type="dxa"/>
            <w:tcBorders>
              <w:top w:val="single" w:sz="4" w:space="0" w:color="8DB3E2" w:themeColor="text2" w:themeTint="66"/>
              <w:bottom w:val="single" w:sz="4" w:space="0" w:color="8DB3E2" w:themeColor="text2" w:themeTint="66"/>
            </w:tcBorders>
            <w:shd w:val="clear" w:color="auto" w:fill="auto"/>
            <w:vAlign w:val="center"/>
          </w:tcPr>
          <w:p w:rsidR="00BE0F77" w:rsidRPr="00085F8B" w:rsidRDefault="00BE0F77" w:rsidP="00D85BA0">
            <w:pPr>
              <w:rPr>
                <w:rFonts w:ascii="Arial Narrow" w:hAnsi="Arial Narrow"/>
              </w:rPr>
            </w:pPr>
            <w:r w:rsidRPr="00085F8B">
              <w:rPr>
                <w:rFonts w:ascii="Arial Narrow" w:hAnsi="Arial Narrow"/>
              </w:rPr>
              <w:t>3S.6 Expediente del alumnado</w:t>
            </w:r>
          </w:p>
        </w:tc>
        <w:tc>
          <w:tcPr>
            <w:tcW w:w="709" w:type="dxa"/>
            <w:tcBorders>
              <w:top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D85BA0">
            <w:pPr>
              <w:jc w:val="center"/>
              <w:rPr>
                <w:rFonts w:ascii="Arial Narrow" w:hAnsi="Arial Narrow"/>
                <w:sz w:val="20"/>
                <w:szCs w:val="20"/>
              </w:rPr>
            </w:pPr>
            <w:r w:rsidRPr="00D85BA0">
              <w:rPr>
                <w:rFonts w:ascii="Arial Narrow" w:hAnsi="Arial Narrow"/>
                <w:sz w:val="20"/>
                <w:szCs w:val="20"/>
              </w:rPr>
              <w:t>X</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D85BA0">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D85BA0">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D85BA0" w:rsidP="00D85BA0">
            <w:pPr>
              <w:jc w:val="center"/>
              <w:rPr>
                <w:rFonts w:ascii="Arial Narrow" w:hAnsi="Arial Narrow"/>
                <w:sz w:val="20"/>
                <w:szCs w:val="20"/>
              </w:rPr>
            </w:pPr>
            <w:r>
              <w:rPr>
                <w:rFonts w:ascii="Arial Narrow" w:hAnsi="Arial Narrow"/>
                <w:sz w:val="20"/>
                <w:szCs w:val="20"/>
              </w:rPr>
              <w:t>4</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D85BA0" w:rsidP="00D85BA0">
            <w:pPr>
              <w:jc w:val="center"/>
              <w:rPr>
                <w:rFonts w:ascii="Arial Narrow" w:hAnsi="Arial Narrow"/>
                <w:sz w:val="20"/>
                <w:szCs w:val="20"/>
              </w:rPr>
            </w:pPr>
            <w:r>
              <w:rPr>
                <w:rFonts w:ascii="Arial Narrow" w:hAnsi="Arial Narrow"/>
                <w:sz w:val="20"/>
                <w:szCs w:val="20"/>
              </w:rPr>
              <w:t>16</w:t>
            </w:r>
          </w:p>
        </w:tc>
        <w:tc>
          <w:tcPr>
            <w:tcW w:w="63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D85BA0" w:rsidP="00D85BA0">
            <w:pPr>
              <w:jc w:val="center"/>
              <w:rPr>
                <w:rFonts w:ascii="Arial Narrow" w:hAnsi="Arial Narrow"/>
                <w:sz w:val="20"/>
                <w:szCs w:val="20"/>
              </w:rPr>
            </w:pPr>
            <w:r>
              <w:rPr>
                <w:rFonts w:ascii="Arial Narrow" w:hAnsi="Arial Narrow"/>
                <w:sz w:val="20"/>
                <w:szCs w:val="20"/>
              </w:rPr>
              <w:t>2</w:t>
            </w:r>
            <w:r w:rsidR="00BE0F77" w:rsidRPr="00D85BA0">
              <w:rPr>
                <w:rFonts w:ascii="Arial Narrow" w:hAnsi="Arial Narrow"/>
                <w:sz w:val="20"/>
                <w:szCs w:val="20"/>
              </w:rPr>
              <w:t>0</w:t>
            </w:r>
          </w:p>
        </w:tc>
        <w:tc>
          <w:tcPr>
            <w:tcW w:w="42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D85BA0">
            <w:pPr>
              <w:jc w:val="center"/>
              <w:rPr>
                <w:rFonts w:ascii="Arial Narrow" w:hAnsi="Arial Narrow"/>
                <w:color w:val="E36C0A" w:themeColor="accent6" w:themeShade="BF"/>
                <w:sz w:val="20"/>
                <w:szCs w:val="20"/>
              </w:rPr>
            </w:pP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D85BA0">
            <w:pPr>
              <w:jc w:val="center"/>
              <w:rPr>
                <w:rFonts w:ascii="Arial Narrow" w:hAnsi="Arial Narrow"/>
                <w:color w:val="E36C0A" w:themeColor="accent6" w:themeShade="BF"/>
                <w:sz w:val="20"/>
                <w:szCs w:val="20"/>
              </w:rPr>
            </w:pP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D85BA0">
            <w:pPr>
              <w:jc w:val="center"/>
              <w:rPr>
                <w:rFonts w:ascii="Arial Narrow" w:hAnsi="Arial Narrow"/>
                <w:sz w:val="20"/>
                <w:szCs w:val="20"/>
              </w:rPr>
            </w:pPr>
            <w:r w:rsidRPr="00D85BA0">
              <w:rPr>
                <w:rFonts w:ascii="Arial Narrow" w:hAnsi="Arial Narrow"/>
                <w:sz w:val="20"/>
                <w:szCs w:val="20"/>
              </w:rPr>
              <w:t>X</w:t>
            </w:r>
          </w:p>
        </w:tc>
        <w:tc>
          <w:tcPr>
            <w:tcW w:w="173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D85BA0" w:rsidP="001C471B">
            <w:pPr>
              <w:jc w:val="center"/>
              <w:rPr>
                <w:rFonts w:ascii="Arial Narrow" w:hAnsi="Arial Narrow"/>
                <w:sz w:val="16"/>
                <w:szCs w:val="16"/>
              </w:rPr>
            </w:pPr>
            <w:r w:rsidRPr="00D85BA0">
              <w:rPr>
                <w:rFonts w:ascii="Arial Narrow" w:hAnsi="Arial Narrow"/>
                <w:sz w:val="16"/>
                <w:szCs w:val="16"/>
              </w:rPr>
              <w:t>Se conservarán los expedientes de los alumnos graduados con nivel en el S.N.I.</w:t>
            </w:r>
          </w:p>
        </w:tc>
      </w:tr>
      <w:tr w:rsidR="00BE0F77" w:rsidRPr="00981907" w:rsidTr="00BE0F77">
        <w:trPr>
          <w:jc w:val="center"/>
        </w:trPr>
        <w:tc>
          <w:tcPr>
            <w:tcW w:w="5528" w:type="dxa"/>
            <w:tcBorders>
              <w:top w:val="single" w:sz="4" w:space="0" w:color="8DB3E2" w:themeColor="text2" w:themeTint="66"/>
              <w:bottom w:val="single" w:sz="4" w:space="0" w:color="8DB3E2" w:themeColor="text2" w:themeTint="66"/>
            </w:tcBorders>
            <w:shd w:val="clear" w:color="auto" w:fill="auto"/>
          </w:tcPr>
          <w:p w:rsidR="00BE0F77" w:rsidRPr="00085F8B" w:rsidRDefault="00BE0F77" w:rsidP="00D1670C">
            <w:pPr>
              <w:rPr>
                <w:rFonts w:ascii="Arial Narrow" w:hAnsi="Arial Narrow"/>
              </w:rPr>
            </w:pPr>
            <w:r w:rsidRPr="00085F8B">
              <w:rPr>
                <w:rFonts w:ascii="Arial Narrow" w:hAnsi="Arial Narrow"/>
              </w:rPr>
              <w:t>3S.7 Expediente del profesorado</w:t>
            </w:r>
          </w:p>
        </w:tc>
        <w:tc>
          <w:tcPr>
            <w:tcW w:w="709" w:type="dxa"/>
            <w:tcBorders>
              <w:top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3C781B">
            <w:pPr>
              <w:jc w:val="center"/>
              <w:rPr>
                <w:rFonts w:ascii="Arial Narrow" w:hAnsi="Arial Narrow"/>
                <w:sz w:val="20"/>
                <w:szCs w:val="20"/>
              </w:rPr>
            </w:pPr>
            <w:r w:rsidRPr="00D85BA0">
              <w:rPr>
                <w:rFonts w:ascii="Arial Narrow" w:hAnsi="Arial Narrow"/>
                <w:sz w:val="20"/>
                <w:szCs w:val="20"/>
              </w:rPr>
              <w:t>X</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r w:rsidRPr="00D85BA0">
              <w:rPr>
                <w:rFonts w:ascii="Arial Narrow" w:hAnsi="Arial Narrow"/>
                <w:sz w:val="20"/>
                <w:szCs w:val="20"/>
              </w:rPr>
              <w:t>4</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r w:rsidRPr="00D85BA0">
              <w:rPr>
                <w:rFonts w:ascii="Arial Narrow" w:hAnsi="Arial Narrow"/>
                <w:sz w:val="20"/>
                <w:szCs w:val="20"/>
              </w:rPr>
              <w:t>1</w:t>
            </w:r>
          </w:p>
        </w:tc>
        <w:tc>
          <w:tcPr>
            <w:tcW w:w="63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r w:rsidRPr="00D85BA0">
              <w:rPr>
                <w:rFonts w:ascii="Arial Narrow" w:hAnsi="Arial Narrow"/>
                <w:sz w:val="20"/>
                <w:szCs w:val="20"/>
              </w:rPr>
              <w:t>5</w:t>
            </w:r>
          </w:p>
        </w:tc>
        <w:tc>
          <w:tcPr>
            <w:tcW w:w="42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r w:rsidRPr="00D85BA0">
              <w:rPr>
                <w:rFonts w:ascii="Arial Narrow" w:hAnsi="Arial Narrow"/>
                <w:sz w:val="20"/>
                <w:szCs w:val="20"/>
              </w:rPr>
              <w:t>X</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sz w:val="20"/>
                <w:szCs w:val="20"/>
              </w:rPr>
            </w:pP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D85BA0" w:rsidRDefault="00BE0F77" w:rsidP="001C471B">
            <w:pPr>
              <w:jc w:val="center"/>
              <w:rPr>
                <w:rFonts w:ascii="Arial Narrow" w:hAnsi="Arial Narrow"/>
                <w:color w:val="E36C0A" w:themeColor="accent6" w:themeShade="BF"/>
                <w:sz w:val="20"/>
                <w:szCs w:val="20"/>
              </w:rPr>
            </w:pPr>
          </w:p>
        </w:tc>
        <w:tc>
          <w:tcPr>
            <w:tcW w:w="173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CA57FA" w:rsidRDefault="00BE0F77" w:rsidP="001C471B">
            <w:pPr>
              <w:jc w:val="center"/>
              <w:rPr>
                <w:rFonts w:ascii="Arial Narrow" w:hAnsi="Arial Narrow"/>
                <w:sz w:val="20"/>
                <w:szCs w:val="20"/>
                <w:highlight w:val="yellow"/>
              </w:rPr>
            </w:pPr>
          </w:p>
        </w:tc>
      </w:tr>
      <w:tr w:rsidR="00C55A60" w:rsidRPr="00981907" w:rsidTr="006F4E2D">
        <w:trPr>
          <w:cantSplit/>
          <w:trHeight w:val="1264"/>
          <w:jc w:val="center"/>
        </w:trPr>
        <w:tc>
          <w:tcPr>
            <w:tcW w:w="5528" w:type="dxa"/>
            <w:tcBorders>
              <w:top w:val="single" w:sz="4" w:space="0" w:color="8DB3E2" w:themeColor="text2" w:themeTint="66"/>
              <w:bottom w:val="single" w:sz="4" w:space="0" w:color="8DB3E2" w:themeColor="text2" w:themeTint="66"/>
            </w:tcBorders>
            <w:shd w:val="clear" w:color="auto" w:fill="C6D9F1" w:themeFill="text2" w:themeFillTint="33"/>
            <w:vAlign w:val="center"/>
          </w:tcPr>
          <w:p w:rsidR="00C55A60" w:rsidRPr="00981907" w:rsidRDefault="00C55A60" w:rsidP="00BE0F77">
            <w:pPr>
              <w:rPr>
                <w:rFonts w:ascii="Arial Narrow" w:hAnsi="Arial Narrow"/>
              </w:rPr>
            </w:pPr>
            <w:r w:rsidRPr="009D7CCA">
              <w:rPr>
                <w:rFonts w:ascii="Arial Narrow" w:hAnsi="Arial Narrow"/>
                <w:b/>
              </w:rPr>
              <w:t xml:space="preserve">4S </w:t>
            </w:r>
            <w:r>
              <w:rPr>
                <w:rFonts w:ascii="Arial Narrow" w:hAnsi="Arial Narrow"/>
                <w:b/>
              </w:rPr>
              <w:t>Servicios y Desarrollo Tecnológico</w:t>
            </w:r>
          </w:p>
        </w:tc>
        <w:tc>
          <w:tcPr>
            <w:tcW w:w="709" w:type="dxa"/>
            <w:tcBorders>
              <w:top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Administrativa</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Legal</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Fiscal/Contable</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Archivo de Trámite</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 xml:space="preserve">Archivo de Concentración </w:t>
            </w:r>
          </w:p>
        </w:tc>
        <w:tc>
          <w:tcPr>
            <w:tcW w:w="63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Total</w:t>
            </w:r>
          </w:p>
        </w:tc>
        <w:tc>
          <w:tcPr>
            <w:tcW w:w="42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Eliminación</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Conservación</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Muestreo</w:t>
            </w:r>
          </w:p>
        </w:tc>
        <w:tc>
          <w:tcPr>
            <w:tcW w:w="173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vAlign w:val="center"/>
          </w:tcPr>
          <w:p w:rsidR="00C55A60" w:rsidRPr="008B105E" w:rsidRDefault="00C55A60" w:rsidP="006F4E2D">
            <w:pPr>
              <w:jc w:val="center"/>
              <w:rPr>
                <w:rFonts w:ascii="Arial Narrow" w:hAnsi="Arial Narrow"/>
                <w:sz w:val="20"/>
                <w:szCs w:val="20"/>
              </w:rPr>
            </w:pPr>
            <w:r w:rsidRPr="008B105E">
              <w:rPr>
                <w:rFonts w:ascii="Arial Narrow" w:hAnsi="Arial Narrow"/>
                <w:sz w:val="20"/>
                <w:szCs w:val="20"/>
              </w:rPr>
              <w:t>Observaciones</w:t>
            </w:r>
          </w:p>
        </w:tc>
      </w:tr>
      <w:tr w:rsidR="00BE0F77" w:rsidRPr="00981907" w:rsidTr="00BE0F77">
        <w:trPr>
          <w:jc w:val="center"/>
        </w:trPr>
        <w:tc>
          <w:tcPr>
            <w:tcW w:w="5528" w:type="dxa"/>
            <w:tcBorders>
              <w:top w:val="single" w:sz="4" w:space="0" w:color="8DB3E2" w:themeColor="text2" w:themeTint="66"/>
              <w:bottom w:val="single" w:sz="4" w:space="0" w:color="8DB3E2" w:themeColor="text2" w:themeTint="66"/>
            </w:tcBorders>
            <w:shd w:val="clear" w:color="auto" w:fill="auto"/>
            <w:vAlign w:val="center"/>
          </w:tcPr>
          <w:p w:rsidR="00BE0F77" w:rsidRDefault="00BE0F77" w:rsidP="00BE0F77">
            <w:pPr>
              <w:rPr>
                <w:rFonts w:ascii="Arial Narrow" w:hAnsi="Arial Narrow"/>
              </w:rPr>
            </w:pPr>
            <w:r w:rsidRPr="007B6003">
              <w:rPr>
                <w:rFonts w:ascii="Arial Narrow" w:hAnsi="Arial Narrow"/>
              </w:rPr>
              <w:t>4S.1 Disposicione</w:t>
            </w:r>
            <w:r>
              <w:rPr>
                <w:rFonts w:ascii="Arial Narrow" w:hAnsi="Arial Narrow"/>
              </w:rPr>
              <w:t>s</w:t>
            </w:r>
            <w:r w:rsidRPr="007B6003">
              <w:rPr>
                <w:rFonts w:ascii="Arial Narrow" w:hAnsi="Arial Narrow"/>
              </w:rPr>
              <w:t xml:space="preserve"> en materia de</w:t>
            </w:r>
            <w:r>
              <w:rPr>
                <w:rFonts w:ascii="Arial Narrow" w:hAnsi="Arial Narrow"/>
              </w:rPr>
              <w:t xml:space="preserve"> servicios y</w:t>
            </w:r>
            <w:r w:rsidRPr="007B6003">
              <w:rPr>
                <w:rFonts w:ascii="Arial Narrow" w:hAnsi="Arial Narrow"/>
              </w:rPr>
              <w:t xml:space="preserve"> </w:t>
            </w:r>
            <w:r>
              <w:rPr>
                <w:rFonts w:ascii="Arial Narrow" w:hAnsi="Arial Narrow"/>
              </w:rPr>
              <w:t>desarrollo tecnológico</w:t>
            </w:r>
          </w:p>
        </w:tc>
        <w:tc>
          <w:tcPr>
            <w:tcW w:w="709" w:type="dxa"/>
            <w:tcBorders>
              <w:top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Default="004C7296" w:rsidP="003C781B">
            <w:pPr>
              <w:jc w:val="center"/>
              <w:rPr>
                <w:rFonts w:ascii="Arial Narrow" w:hAnsi="Arial Narrow"/>
                <w:sz w:val="20"/>
                <w:szCs w:val="20"/>
              </w:rPr>
            </w:pPr>
            <w:r>
              <w:rPr>
                <w:rFonts w:ascii="Arial Narrow" w:hAnsi="Arial Narrow"/>
                <w:sz w:val="20"/>
                <w:szCs w:val="20"/>
              </w:rPr>
              <w:t>X</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4C7296" w:rsidRDefault="00BE0F77" w:rsidP="001C471B">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4C7296" w:rsidRDefault="00BE0F77" w:rsidP="001C471B">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4C7296" w:rsidRDefault="00BE0F77" w:rsidP="001C471B">
            <w:pPr>
              <w:jc w:val="center"/>
              <w:rPr>
                <w:rFonts w:ascii="Arial Narrow" w:hAnsi="Arial Narrow"/>
                <w:sz w:val="20"/>
                <w:szCs w:val="20"/>
              </w:rPr>
            </w:pPr>
            <w:r w:rsidRPr="004C7296">
              <w:rPr>
                <w:rFonts w:ascii="Arial Narrow" w:hAnsi="Arial Narrow"/>
              </w:rPr>
              <w:t>1</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4C7296" w:rsidRDefault="00BE0F77" w:rsidP="001C471B">
            <w:pPr>
              <w:jc w:val="center"/>
              <w:rPr>
                <w:rFonts w:ascii="Arial Narrow" w:hAnsi="Arial Narrow"/>
                <w:sz w:val="20"/>
                <w:szCs w:val="20"/>
              </w:rPr>
            </w:pPr>
            <w:r w:rsidRPr="004C7296">
              <w:rPr>
                <w:rFonts w:ascii="Arial Narrow" w:hAnsi="Arial Narrow"/>
              </w:rPr>
              <w:t>4</w:t>
            </w:r>
          </w:p>
        </w:tc>
        <w:tc>
          <w:tcPr>
            <w:tcW w:w="63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4C7296" w:rsidRDefault="00BE0F77" w:rsidP="004C7296">
            <w:pPr>
              <w:jc w:val="center"/>
              <w:rPr>
                <w:rFonts w:ascii="Arial Narrow" w:hAnsi="Arial Narrow"/>
                <w:sz w:val="20"/>
                <w:szCs w:val="20"/>
              </w:rPr>
            </w:pPr>
            <w:r w:rsidRPr="004C7296">
              <w:rPr>
                <w:rFonts w:ascii="Arial Narrow" w:hAnsi="Arial Narrow"/>
              </w:rPr>
              <w:t>5</w:t>
            </w:r>
          </w:p>
        </w:tc>
        <w:tc>
          <w:tcPr>
            <w:tcW w:w="42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4C7296" w:rsidRDefault="00BE0F77" w:rsidP="001C471B">
            <w:pPr>
              <w:jc w:val="center"/>
              <w:rPr>
                <w:rFonts w:ascii="Arial Narrow" w:hAnsi="Arial Narrow"/>
                <w:color w:val="E36C0A" w:themeColor="accent6" w:themeShade="BF"/>
                <w:sz w:val="20"/>
                <w:szCs w:val="20"/>
              </w:rPr>
            </w:pPr>
            <w:r w:rsidRPr="004C7296">
              <w:rPr>
                <w:rFonts w:ascii="Arial Narrow" w:hAnsi="Arial Narrow"/>
              </w:rPr>
              <w:t>X</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022D1A" w:rsidRDefault="00BE0F77" w:rsidP="001C471B">
            <w:pPr>
              <w:jc w:val="center"/>
              <w:rPr>
                <w:rFonts w:ascii="Arial Narrow" w:hAnsi="Arial Narrow"/>
                <w:sz w:val="20"/>
                <w:szCs w:val="20"/>
                <w:highlight w:val="yellow"/>
              </w:rPr>
            </w:pP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981907" w:rsidRDefault="00BE0F77" w:rsidP="001C471B">
            <w:pPr>
              <w:jc w:val="center"/>
              <w:rPr>
                <w:rFonts w:ascii="Arial Narrow" w:hAnsi="Arial Narrow"/>
                <w:color w:val="E36C0A" w:themeColor="accent6" w:themeShade="BF"/>
                <w:sz w:val="20"/>
                <w:szCs w:val="20"/>
              </w:rPr>
            </w:pPr>
          </w:p>
        </w:tc>
        <w:tc>
          <w:tcPr>
            <w:tcW w:w="173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981907" w:rsidRDefault="00BE0F77" w:rsidP="001C471B">
            <w:pPr>
              <w:jc w:val="center"/>
              <w:rPr>
                <w:rFonts w:ascii="Arial Narrow" w:hAnsi="Arial Narrow"/>
                <w:sz w:val="20"/>
                <w:szCs w:val="20"/>
              </w:rPr>
            </w:pPr>
          </w:p>
        </w:tc>
      </w:tr>
      <w:tr w:rsidR="00BE0F77" w:rsidRPr="00981907" w:rsidTr="00BE0F77">
        <w:trPr>
          <w:jc w:val="center"/>
        </w:trPr>
        <w:tc>
          <w:tcPr>
            <w:tcW w:w="5528" w:type="dxa"/>
            <w:tcBorders>
              <w:top w:val="single" w:sz="4" w:space="0" w:color="8DB3E2" w:themeColor="text2" w:themeTint="66"/>
              <w:bottom w:val="single" w:sz="4" w:space="0" w:color="8DB3E2" w:themeColor="text2" w:themeTint="66"/>
            </w:tcBorders>
            <w:shd w:val="clear" w:color="auto" w:fill="auto"/>
            <w:vAlign w:val="center"/>
          </w:tcPr>
          <w:p w:rsidR="00BE0F77" w:rsidRPr="000E2B6E" w:rsidRDefault="00BE0F77" w:rsidP="00D1670C">
            <w:pPr>
              <w:rPr>
                <w:rFonts w:ascii="Arial Narrow" w:hAnsi="Arial Narrow"/>
                <w:highlight w:val="cyan"/>
              </w:rPr>
            </w:pPr>
            <w:r w:rsidRPr="007B6003">
              <w:rPr>
                <w:rFonts w:ascii="Arial Narrow" w:hAnsi="Arial Narrow"/>
                <w:lang w:val="es-MX"/>
              </w:rPr>
              <w:t>4S.2 P</w:t>
            </w:r>
            <w:r>
              <w:rPr>
                <w:rFonts w:ascii="Arial Narrow" w:hAnsi="Arial Narrow"/>
                <w:lang w:val="es-MX"/>
              </w:rPr>
              <w:t xml:space="preserve">rogramas y Proyectos en </w:t>
            </w:r>
            <w:r w:rsidRPr="007B6003">
              <w:rPr>
                <w:rFonts w:ascii="Arial Narrow" w:hAnsi="Arial Narrow"/>
                <w:lang w:val="es-MX"/>
              </w:rPr>
              <w:t>servicios</w:t>
            </w:r>
            <w:r>
              <w:rPr>
                <w:rFonts w:ascii="Arial Narrow" w:hAnsi="Arial Narrow"/>
                <w:lang w:val="es-MX"/>
              </w:rPr>
              <w:t xml:space="preserve"> y desarrollo tecnológico</w:t>
            </w:r>
          </w:p>
        </w:tc>
        <w:tc>
          <w:tcPr>
            <w:tcW w:w="709" w:type="dxa"/>
            <w:tcBorders>
              <w:top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Default="00BE0F77" w:rsidP="003C781B">
            <w:pPr>
              <w:jc w:val="center"/>
              <w:rPr>
                <w:rFonts w:ascii="Arial Narrow" w:hAnsi="Arial Narrow"/>
                <w:sz w:val="20"/>
                <w:szCs w:val="20"/>
              </w:rPr>
            </w:pPr>
            <w:r w:rsidRPr="007B6003">
              <w:rPr>
                <w:rFonts w:ascii="Arial Narrow" w:hAnsi="Arial Narrow"/>
                <w:lang w:val="es-MX"/>
              </w:rPr>
              <w:t>X</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981907" w:rsidRDefault="00BE0F77" w:rsidP="001C471B">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981907" w:rsidRDefault="00BE0F77" w:rsidP="001C471B">
            <w:pPr>
              <w:jc w:val="center"/>
              <w:rPr>
                <w:rFonts w:ascii="Arial Narrow" w:hAnsi="Arial Narrow"/>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Default="00BE0F77" w:rsidP="001C471B">
            <w:pPr>
              <w:jc w:val="center"/>
              <w:rPr>
                <w:rFonts w:ascii="Arial Narrow" w:hAnsi="Arial Narrow"/>
                <w:sz w:val="20"/>
                <w:szCs w:val="20"/>
              </w:rPr>
            </w:pPr>
            <w:r w:rsidRPr="007B6003">
              <w:rPr>
                <w:rFonts w:ascii="Arial Narrow" w:hAnsi="Arial Narrow"/>
              </w:rPr>
              <w:t>1</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Default="00BE0F77" w:rsidP="001C471B">
            <w:pPr>
              <w:jc w:val="center"/>
              <w:rPr>
                <w:rFonts w:ascii="Arial Narrow" w:hAnsi="Arial Narrow"/>
                <w:sz w:val="20"/>
                <w:szCs w:val="20"/>
              </w:rPr>
            </w:pPr>
            <w:r w:rsidRPr="007B6003">
              <w:rPr>
                <w:rFonts w:ascii="Arial Narrow" w:hAnsi="Arial Narrow"/>
              </w:rPr>
              <w:t>4</w:t>
            </w:r>
          </w:p>
        </w:tc>
        <w:tc>
          <w:tcPr>
            <w:tcW w:w="63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Default="00BE0F77" w:rsidP="001C471B">
            <w:pPr>
              <w:jc w:val="center"/>
              <w:rPr>
                <w:rFonts w:ascii="Arial Narrow" w:hAnsi="Arial Narrow"/>
                <w:sz w:val="20"/>
                <w:szCs w:val="20"/>
              </w:rPr>
            </w:pPr>
            <w:r w:rsidRPr="007B6003">
              <w:rPr>
                <w:rFonts w:ascii="Arial Narrow" w:hAnsi="Arial Narrow"/>
              </w:rPr>
              <w:t>5</w:t>
            </w:r>
          </w:p>
        </w:tc>
        <w:tc>
          <w:tcPr>
            <w:tcW w:w="42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981907" w:rsidRDefault="00BE0F77" w:rsidP="001C471B">
            <w:pPr>
              <w:jc w:val="center"/>
              <w:rPr>
                <w:rFonts w:ascii="Arial Narrow" w:hAnsi="Arial Narrow"/>
                <w:color w:val="E36C0A" w:themeColor="accent6" w:themeShade="BF"/>
                <w:sz w:val="20"/>
                <w:szCs w:val="20"/>
              </w:rPr>
            </w:pP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981907" w:rsidRDefault="00BE0F77" w:rsidP="001C471B">
            <w:pPr>
              <w:jc w:val="center"/>
              <w:rPr>
                <w:rFonts w:ascii="Arial Narrow" w:hAnsi="Arial Narrow"/>
                <w:sz w:val="20"/>
                <w:szCs w:val="20"/>
              </w:rPr>
            </w:pPr>
            <w:r w:rsidRPr="007B6003">
              <w:rPr>
                <w:rFonts w:ascii="Arial Narrow" w:hAnsi="Arial Narrow"/>
              </w:rPr>
              <w:t>X</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981907" w:rsidRDefault="00BE0F77" w:rsidP="001C471B">
            <w:pPr>
              <w:jc w:val="center"/>
              <w:rPr>
                <w:rFonts w:ascii="Arial Narrow" w:hAnsi="Arial Narrow"/>
                <w:color w:val="E36C0A" w:themeColor="accent6" w:themeShade="BF"/>
                <w:sz w:val="20"/>
                <w:szCs w:val="20"/>
              </w:rPr>
            </w:pPr>
          </w:p>
        </w:tc>
        <w:tc>
          <w:tcPr>
            <w:tcW w:w="1736" w:type="dxa"/>
            <w:tcBorders>
              <w:top w:val="single" w:sz="4" w:space="0" w:color="8DB3E2" w:themeColor="text2" w:themeTint="66"/>
              <w:left w:val="single" w:sz="4" w:space="0" w:color="8DB3E2" w:themeColor="text2" w:themeTint="66"/>
              <w:bottom w:val="single" w:sz="4" w:space="0" w:color="8DB3E2" w:themeColor="text2" w:themeTint="66"/>
            </w:tcBorders>
            <w:shd w:val="clear" w:color="auto" w:fill="auto"/>
            <w:vAlign w:val="center"/>
          </w:tcPr>
          <w:p w:rsidR="00BE0F77" w:rsidRPr="00981907" w:rsidRDefault="00BE0F77" w:rsidP="001C471B">
            <w:pPr>
              <w:jc w:val="center"/>
              <w:rPr>
                <w:rFonts w:ascii="Arial Narrow" w:hAnsi="Arial Narrow"/>
                <w:sz w:val="20"/>
                <w:szCs w:val="20"/>
              </w:rPr>
            </w:pPr>
          </w:p>
        </w:tc>
      </w:tr>
      <w:tr w:rsidR="00BE0F77" w:rsidRPr="00213116" w:rsidTr="00BE0F77">
        <w:trPr>
          <w:jc w:val="center"/>
        </w:trPr>
        <w:tc>
          <w:tcPr>
            <w:tcW w:w="5528" w:type="dxa"/>
            <w:tcBorders>
              <w:top w:val="single" w:sz="4" w:space="0" w:color="8DB3E2" w:themeColor="text2" w:themeTint="66"/>
              <w:bottom w:val="single" w:sz="4" w:space="0" w:color="8DB3E2" w:themeColor="text2" w:themeTint="66"/>
            </w:tcBorders>
            <w:shd w:val="clear" w:color="auto" w:fill="auto"/>
          </w:tcPr>
          <w:p w:rsidR="00BE0F77" w:rsidRPr="009D7CCA" w:rsidRDefault="00BE0F77" w:rsidP="00D33816">
            <w:pPr>
              <w:rPr>
                <w:rFonts w:ascii="Arial Narrow" w:hAnsi="Arial Narrow"/>
                <w:b/>
              </w:rPr>
            </w:pPr>
            <w:r>
              <w:rPr>
                <w:rFonts w:ascii="Arial Narrow" w:hAnsi="Arial Narrow"/>
              </w:rPr>
              <w:t>4S.3 Promoción y comercialización</w:t>
            </w:r>
          </w:p>
        </w:tc>
        <w:tc>
          <w:tcPr>
            <w:tcW w:w="709" w:type="dxa"/>
            <w:tcBorders>
              <w:top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654982" w:rsidRDefault="00497D41" w:rsidP="001C471B">
            <w:pPr>
              <w:jc w:val="center"/>
              <w:rPr>
                <w:rFonts w:ascii="Arial Narrow" w:hAnsi="Arial Narrow"/>
                <w:b/>
                <w:sz w:val="20"/>
                <w:szCs w:val="20"/>
              </w:rPr>
            </w:pPr>
            <w:r w:rsidRPr="00497D41">
              <w:rPr>
                <w:rFonts w:ascii="Arial Narrow" w:hAnsi="Arial Narrow"/>
                <w:lang w:val="es-MX"/>
              </w:rPr>
              <w:t>X</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654982" w:rsidRDefault="00BE0F77" w:rsidP="001C471B">
            <w:pPr>
              <w:jc w:val="center"/>
              <w:rPr>
                <w:rFonts w:ascii="Arial Narrow" w:hAnsi="Arial Narrow"/>
                <w:b/>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654982" w:rsidRDefault="00BE0F77" w:rsidP="001C471B">
            <w:pPr>
              <w:jc w:val="center"/>
              <w:rPr>
                <w:rFonts w:ascii="Arial Narrow" w:hAnsi="Arial Narrow"/>
                <w:b/>
                <w:sz w:val="20"/>
                <w:szCs w:val="20"/>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797B52" w:rsidRDefault="00BE0F77" w:rsidP="001C471B">
            <w:pPr>
              <w:jc w:val="center"/>
              <w:rPr>
                <w:rFonts w:ascii="Arial Narrow" w:hAnsi="Arial Narrow"/>
                <w:b/>
                <w:sz w:val="20"/>
                <w:szCs w:val="20"/>
              </w:rPr>
            </w:pPr>
            <w:r w:rsidRPr="007B6003">
              <w:rPr>
                <w:rFonts w:ascii="Arial Narrow" w:hAnsi="Arial Narrow"/>
              </w:rPr>
              <w:t>4</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797B52" w:rsidRDefault="00BE0F77" w:rsidP="001C471B">
            <w:pPr>
              <w:jc w:val="center"/>
              <w:rPr>
                <w:rFonts w:ascii="Arial Narrow" w:hAnsi="Arial Narrow"/>
                <w:b/>
                <w:sz w:val="20"/>
                <w:szCs w:val="20"/>
              </w:rPr>
            </w:pPr>
            <w:r w:rsidRPr="007B6003">
              <w:rPr>
                <w:rFonts w:ascii="Arial Narrow" w:hAnsi="Arial Narrow"/>
              </w:rPr>
              <w:t>1</w:t>
            </w:r>
          </w:p>
        </w:tc>
        <w:tc>
          <w:tcPr>
            <w:tcW w:w="63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F6785E" w:rsidRDefault="00BE0F77" w:rsidP="001C471B">
            <w:pPr>
              <w:jc w:val="center"/>
              <w:rPr>
                <w:rFonts w:ascii="Arial Narrow" w:hAnsi="Arial Narrow"/>
                <w:b/>
                <w:sz w:val="20"/>
                <w:szCs w:val="20"/>
              </w:rPr>
            </w:pPr>
            <w:r w:rsidRPr="007B6003">
              <w:rPr>
                <w:rFonts w:ascii="Arial Narrow" w:hAnsi="Arial Narrow"/>
              </w:rPr>
              <w:t>5</w:t>
            </w:r>
          </w:p>
        </w:tc>
        <w:tc>
          <w:tcPr>
            <w:tcW w:w="42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F6785E" w:rsidRDefault="00BE0F77" w:rsidP="001C471B">
            <w:pPr>
              <w:jc w:val="center"/>
              <w:rPr>
                <w:rFonts w:ascii="Arial Narrow" w:hAnsi="Arial Narrow"/>
                <w:b/>
                <w:sz w:val="20"/>
                <w:szCs w:val="20"/>
              </w:rPr>
            </w:pPr>
            <w:r w:rsidRPr="007B6003">
              <w:rPr>
                <w:rFonts w:ascii="Arial Narrow" w:hAnsi="Arial Narrow"/>
              </w:rPr>
              <w:t>X</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F6785E" w:rsidRDefault="00BE0F77" w:rsidP="001C471B">
            <w:pPr>
              <w:jc w:val="center"/>
              <w:rPr>
                <w:rFonts w:ascii="Arial Narrow" w:hAnsi="Arial Narrow"/>
                <w:b/>
                <w:sz w:val="20"/>
                <w:szCs w:val="20"/>
              </w:rPr>
            </w:pP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F6785E" w:rsidRDefault="00BE0F77" w:rsidP="001C471B">
            <w:pPr>
              <w:jc w:val="center"/>
              <w:rPr>
                <w:rFonts w:ascii="Arial Narrow" w:hAnsi="Arial Narrow"/>
                <w:b/>
                <w:sz w:val="20"/>
                <w:szCs w:val="20"/>
              </w:rPr>
            </w:pPr>
          </w:p>
        </w:tc>
        <w:tc>
          <w:tcPr>
            <w:tcW w:w="173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797B52" w:rsidRDefault="00BE0F77" w:rsidP="001C471B">
            <w:pPr>
              <w:jc w:val="center"/>
              <w:rPr>
                <w:rFonts w:ascii="Arial Narrow" w:hAnsi="Arial Narrow"/>
                <w:b/>
                <w:sz w:val="20"/>
                <w:szCs w:val="20"/>
              </w:rPr>
            </w:pPr>
          </w:p>
        </w:tc>
      </w:tr>
      <w:tr w:rsidR="00BE0F77" w:rsidRPr="00213116" w:rsidTr="00BE0F77">
        <w:trPr>
          <w:jc w:val="center"/>
        </w:trPr>
        <w:tc>
          <w:tcPr>
            <w:tcW w:w="5528" w:type="dxa"/>
            <w:tcBorders>
              <w:top w:val="single" w:sz="4" w:space="0" w:color="8DB3E2" w:themeColor="text2" w:themeTint="66"/>
              <w:bottom w:val="single" w:sz="4" w:space="0" w:color="8DB3E2" w:themeColor="text2" w:themeTint="66"/>
            </w:tcBorders>
            <w:shd w:val="clear" w:color="auto" w:fill="auto"/>
          </w:tcPr>
          <w:p w:rsidR="00BE0F77" w:rsidRPr="007B6003" w:rsidRDefault="00BE0F77" w:rsidP="00D33816">
            <w:pPr>
              <w:rPr>
                <w:rFonts w:ascii="Arial Narrow" w:hAnsi="Arial Narrow"/>
              </w:rPr>
            </w:pPr>
            <w:r>
              <w:rPr>
                <w:rFonts w:ascii="Arial Narrow" w:hAnsi="Arial Narrow"/>
              </w:rPr>
              <w:t xml:space="preserve">4S.5 Informes de servicios y desarrollo tecnológico </w:t>
            </w:r>
          </w:p>
        </w:tc>
        <w:tc>
          <w:tcPr>
            <w:tcW w:w="709" w:type="dxa"/>
            <w:tcBorders>
              <w:top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7B6003" w:rsidRDefault="00BE0F77" w:rsidP="001C471B">
            <w:pPr>
              <w:jc w:val="center"/>
              <w:rPr>
                <w:rFonts w:ascii="Arial Narrow" w:hAnsi="Arial Narrow"/>
              </w:rPr>
            </w:pPr>
            <w:r>
              <w:rPr>
                <w:rFonts w:ascii="Arial Narrow" w:hAnsi="Arial Narrow"/>
              </w:rPr>
              <w:t>X</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7B6003" w:rsidRDefault="00BE0F77" w:rsidP="001C471B">
            <w:pPr>
              <w:jc w:val="center"/>
              <w:rPr>
                <w:rFonts w:ascii="Arial Narrow" w:hAnsi="Arial Narrow"/>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7B6003" w:rsidRDefault="00BE0F77" w:rsidP="001C471B">
            <w:pPr>
              <w:jc w:val="center"/>
              <w:rPr>
                <w:rFonts w:ascii="Arial Narrow" w:hAnsi="Arial Narrow"/>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7B6003" w:rsidRDefault="00BE0F77" w:rsidP="001C471B">
            <w:pPr>
              <w:jc w:val="center"/>
              <w:rPr>
                <w:rFonts w:ascii="Arial Narrow" w:hAnsi="Arial Narrow"/>
              </w:rPr>
            </w:pPr>
            <w:r>
              <w:rPr>
                <w:rFonts w:ascii="Arial Narrow" w:hAnsi="Arial Narrow"/>
              </w:rPr>
              <w:t>4</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7B6003" w:rsidRDefault="00BE0F77" w:rsidP="001C471B">
            <w:pPr>
              <w:jc w:val="center"/>
              <w:rPr>
                <w:rFonts w:ascii="Arial Narrow" w:hAnsi="Arial Narrow"/>
              </w:rPr>
            </w:pPr>
            <w:r>
              <w:rPr>
                <w:rFonts w:ascii="Arial Narrow" w:hAnsi="Arial Narrow"/>
              </w:rPr>
              <w:t>1</w:t>
            </w:r>
          </w:p>
        </w:tc>
        <w:tc>
          <w:tcPr>
            <w:tcW w:w="63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BE0F77" w:rsidRPr="007B6003" w:rsidRDefault="00BE0F77" w:rsidP="001C471B">
            <w:pPr>
              <w:jc w:val="center"/>
              <w:rPr>
                <w:rFonts w:ascii="Arial Narrow" w:hAnsi="Arial Narrow"/>
              </w:rPr>
            </w:pPr>
            <w:r>
              <w:rPr>
                <w:rFonts w:ascii="Arial Narrow" w:hAnsi="Arial Narrow"/>
              </w:rPr>
              <w:t>5</w:t>
            </w:r>
          </w:p>
        </w:tc>
        <w:tc>
          <w:tcPr>
            <w:tcW w:w="42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7B6003" w:rsidRDefault="00BE0F77" w:rsidP="001C471B">
            <w:pPr>
              <w:jc w:val="center"/>
              <w:rPr>
                <w:rFonts w:ascii="Arial Narrow" w:hAnsi="Arial Narrow"/>
              </w:rPr>
            </w:pPr>
            <w:r>
              <w:rPr>
                <w:rFonts w:ascii="Arial Narrow" w:hAnsi="Arial Narrow"/>
              </w:rPr>
              <w:t>X</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7B6003" w:rsidRDefault="00BE0F77" w:rsidP="001C471B">
            <w:pPr>
              <w:jc w:val="center"/>
              <w:rPr>
                <w:rFonts w:ascii="Arial Narrow" w:hAnsi="Arial Narrow"/>
              </w:rPr>
            </w:pP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7B6003" w:rsidRDefault="00BE0F77" w:rsidP="001C471B">
            <w:pPr>
              <w:jc w:val="center"/>
              <w:rPr>
                <w:rFonts w:ascii="Arial Narrow" w:hAnsi="Arial Narrow"/>
              </w:rPr>
            </w:pPr>
          </w:p>
        </w:tc>
        <w:tc>
          <w:tcPr>
            <w:tcW w:w="173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BE0F77" w:rsidRPr="007B6003" w:rsidRDefault="00BE0F77" w:rsidP="001C471B">
            <w:pPr>
              <w:jc w:val="center"/>
              <w:rPr>
                <w:rFonts w:ascii="Arial Narrow" w:hAnsi="Arial Narrow"/>
              </w:rPr>
            </w:pPr>
          </w:p>
        </w:tc>
      </w:tr>
      <w:tr w:rsidR="00C55A60" w:rsidRPr="00213116" w:rsidTr="006F4E2D">
        <w:trPr>
          <w:cantSplit/>
          <w:trHeight w:val="1230"/>
          <w:jc w:val="center"/>
        </w:trPr>
        <w:tc>
          <w:tcPr>
            <w:tcW w:w="5528" w:type="dxa"/>
            <w:tcBorders>
              <w:top w:val="single" w:sz="4" w:space="0" w:color="8DB3E2" w:themeColor="text2" w:themeTint="66"/>
              <w:bottom w:val="single" w:sz="4" w:space="0" w:color="8DB3E2" w:themeColor="text2" w:themeTint="66"/>
            </w:tcBorders>
            <w:shd w:val="clear" w:color="auto" w:fill="C6D9F1" w:themeFill="text2" w:themeFillTint="33"/>
            <w:vAlign w:val="center"/>
          </w:tcPr>
          <w:p w:rsidR="00C55A60" w:rsidRPr="007B6003" w:rsidRDefault="00C55A60" w:rsidP="00806053">
            <w:pPr>
              <w:rPr>
                <w:rFonts w:ascii="Arial Narrow" w:hAnsi="Arial Narrow"/>
                <w:lang w:val="es-MX"/>
              </w:rPr>
            </w:pPr>
            <w:r>
              <w:rPr>
                <w:rFonts w:ascii="Arial Narrow" w:hAnsi="Arial Narrow"/>
                <w:b/>
              </w:rPr>
              <w:t>5S</w:t>
            </w:r>
            <w:r w:rsidRPr="009D7CCA">
              <w:rPr>
                <w:rFonts w:ascii="Arial Narrow" w:hAnsi="Arial Narrow"/>
                <w:b/>
              </w:rPr>
              <w:t xml:space="preserve"> </w:t>
            </w:r>
            <w:r>
              <w:rPr>
                <w:rFonts w:ascii="Arial Narrow" w:hAnsi="Arial Narrow"/>
                <w:b/>
              </w:rPr>
              <w:t>Divulgación de la Ciencia</w:t>
            </w:r>
          </w:p>
        </w:tc>
        <w:tc>
          <w:tcPr>
            <w:tcW w:w="709" w:type="dxa"/>
            <w:tcBorders>
              <w:top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Administrativa</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Legal</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Fiscal/Contable</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Archivo de Trámite</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 xml:space="preserve">Archivo de Concentración </w:t>
            </w:r>
          </w:p>
        </w:tc>
        <w:tc>
          <w:tcPr>
            <w:tcW w:w="63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Total</w:t>
            </w:r>
          </w:p>
        </w:tc>
        <w:tc>
          <w:tcPr>
            <w:tcW w:w="42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Eliminación</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Conservación</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extDirection w:val="btLr"/>
            <w:vAlign w:val="center"/>
          </w:tcPr>
          <w:p w:rsidR="00C55A60" w:rsidRPr="008B105E" w:rsidRDefault="00C55A60" w:rsidP="008A42D5">
            <w:pPr>
              <w:ind w:left="113" w:right="113"/>
              <w:rPr>
                <w:rFonts w:ascii="Arial Narrow" w:hAnsi="Arial Narrow"/>
                <w:sz w:val="16"/>
                <w:szCs w:val="16"/>
              </w:rPr>
            </w:pPr>
            <w:r w:rsidRPr="008B105E">
              <w:rPr>
                <w:rFonts w:ascii="Arial Narrow" w:hAnsi="Arial Narrow"/>
                <w:sz w:val="16"/>
                <w:szCs w:val="16"/>
              </w:rPr>
              <w:t>Muestreo</w:t>
            </w:r>
          </w:p>
        </w:tc>
        <w:tc>
          <w:tcPr>
            <w:tcW w:w="173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vAlign w:val="center"/>
          </w:tcPr>
          <w:p w:rsidR="00C55A60" w:rsidRPr="008B105E" w:rsidRDefault="00C55A60" w:rsidP="006F4E2D">
            <w:pPr>
              <w:jc w:val="center"/>
              <w:rPr>
                <w:rFonts w:ascii="Arial Narrow" w:hAnsi="Arial Narrow"/>
                <w:sz w:val="20"/>
                <w:szCs w:val="20"/>
              </w:rPr>
            </w:pPr>
            <w:r w:rsidRPr="008B105E">
              <w:rPr>
                <w:rFonts w:ascii="Arial Narrow" w:hAnsi="Arial Narrow"/>
                <w:sz w:val="20"/>
                <w:szCs w:val="20"/>
              </w:rPr>
              <w:t>Observaciones</w:t>
            </w:r>
          </w:p>
        </w:tc>
      </w:tr>
      <w:tr w:rsidR="00DD45F8" w:rsidRPr="00213116" w:rsidTr="00D81C86">
        <w:trPr>
          <w:jc w:val="center"/>
        </w:trPr>
        <w:tc>
          <w:tcPr>
            <w:tcW w:w="5528" w:type="dxa"/>
            <w:tcBorders>
              <w:top w:val="single" w:sz="4" w:space="0" w:color="8DB3E2" w:themeColor="text2" w:themeTint="66"/>
              <w:bottom w:val="single" w:sz="4" w:space="0" w:color="8DB3E2" w:themeColor="text2" w:themeTint="66"/>
            </w:tcBorders>
            <w:shd w:val="clear" w:color="auto" w:fill="auto"/>
          </w:tcPr>
          <w:p w:rsidR="00DD45F8" w:rsidRPr="007B6003" w:rsidRDefault="00DD45F8" w:rsidP="00ED7CAF">
            <w:pPr>
              <w:rPr>
                <w:rFonts w:ascii="Arial Narrow" w:hAnsi="Arial Narrow"/>
              </w:rPr>
            </w:pPr>
            <w:r>
              <w:rPr>
                <w:rFonts w:ascii="Arial Narrow" w:hAnsi="Arial Narrow"/>
              </w:rPr>
              <w:t>5S.1 Disposiciones en materia de divulgación</w:t>
            </w:r>
          </w:p>
        </w:tc>
        <w:tc>
          <w:tcPr>
            <w:tcW w:w="709" w:type="dxa"/>
            <w:tcBorders>
              <w:top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DD45F8" w:rsidRPr="007B6003" w:rsidRDefault="00DD45F8" w:rsidP="00ED7CAF">
            <w:pPr>
              <w:jc w:val="center"/>
              <w:rPr>
                <w:rFonts w:ascii="Arial Narrow" w:hAnsi="Arial Narrow"/>
              </w:rPr>
            </w:pPr>
            <w:r>
              <w:rPr>
                <w:rFonts w:ascii="Arial Narrow" w:hAnsi="Arial Narrow"/>
              </w:rPr>
              <w:t>X</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DD45F8" w:rsidRPr="007B6003" w:rsidRDefault="00DD45F8" w:rsidP="00ED7CAF">
            <w:pPr>
              <w:jc w:val="center"/>
              <w:rPr>
                <w:rFonts w:ascii="Arial Narrow" w:hAnsi="Arial Narrow"/>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DD45F8" w:rsidRPr="007B6003" w:rsidRDefault="00DD45F8" w:rsidP="00ED7CAF">
            <w:pPr>
              <w:jc w:val="center"/>
              <w:rPr>
                <w:rFonts w:ascii="Arial Narrow" w:hAnsi="Arial Narrow"/>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DD45F8" w:rsidRPr="007B6003" w:rsidRDefault="00DD45F8" w:rsidP="00ED7CAF">
            <w:pPr>
              <w:jc w:val="center"/>
              <w:rPr>
                <w:rFonts w:ascii="Arial Narrow" w:hAnsi="Arial Narrow"/>
              </w:rPr>
            </w:pPr>
            <w:r>
              <w:rPr>
                <w:rFonts w:ascii="Arial Narrow" w:hAnsi="Arial Narrow"/>
              </w:rPr>
              <w:t>1</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DD45F8" w:rsidRPr="007B6003" w:rsidRDefault="00DD45F8" w:rsidP="00ED7CAF">
            <w:pPr>
              <w:jc w:val="center"/>
              <w:rPr>
                <w:rFonts w:ascii="Arial Narrow" w:hAnsi="Arial Narrow"/>
              </w:rPr>
            </w:pPr>
            <w:r>
              <w:rPr>
                <w:rFonts w:ascii="Arial Narrow" w:hAnsi="Arial Narrow"/>
              </w:rPr>
              <w:t>4</w:t>
            </w:r>
          </w:p>
        </w:tc>
        <w:tc>
          <w:tcPr>
            <w:tcW w:w="63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DD45F8" w:rsidRPr="007B6003" w:rsidRDefault="00DD45F8" w:rsidP="00ED7CAF">
            <w:pPr>
              <w:jc w:val="center"/>
              <w:rPr>
                <w:rFonts w:ascii="Arial Narrow" w:hAnsi="Arial Narrow"/>
              </w:rPr>
            </w:pPr>
            <w:r>
              <w:rPr>
                <w:rFonts w:ascii="Arial Narrow" w:hAnsi="Arial Narrow"/>
              </w:rPr>
              <w:t>5</w:t>
            </w:r>
          </w:p>
        </w:tc>
        <w:tc>
          <w:tcPr>
            <w:tcW w:w="42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DD45F8" w:rsidRPr="007B6003" w:rsidRDefault="00DD45F8" w:rsidP="00ED7CAF">
            <w:pPr>
              <w:jc w:val="center"/>
              <w:rPr>
                <w:rFonts w:ascii="Arial Narrow" w:hAnsi="Arial Narrow"/>
              </w:rPr>
            </w:pPr>
            <w:r>
              <w:rPr>
                <w:rFonts w:ascii="Arial Narrow" w:hAnsi="Arial Narrow"/>
              </w:rPr>
              <w:t>X</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DD45F8" w:rsidRPr="007B6003" w:rsidRDefault="00DD45F8" w:rsidP="00ED7CAF">
            <w:pPr>
              <w:jc w:val="center"/>
              <w:rPr>
                <w:rFonts w:ascii="Arial Narrow" w:hAnsi="Arial Narrow"/>
              </w:rPr>
            </w:pP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DD45F8" w:rsidRPr="007B6003" w:rsidRDefault="00DD45F8" w:rsidP="001C471B">
            <w:pPr>
              <w:jc w:val="center"/>
              <w:rPr>
                <w:rFonts w:ascii="Arial Narrow" w:hAnsi="Arial Narrow"/>
              </w:rPr>
            </w:pPr>
          </w:p>
        </w:tc>
        <w:tc>
          <w:tcPr>
            <w:tcW w:w="173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DD45F8" w:rsidRPr="007B6003" w:rsidRDefault="00DD45F8" w:rsidP="001C471B">
            <w:pPr>
              <w:jc w:val="center"/>
              <w:rPr>
                <w:rFonts w:ascii="Arial Narrow" w:hAnsi="Arial Narrow"/>
              </w:rPr>
            </w:pPr>
          </w:p>
        </w:tc>
      </w:tr>
      <w:tr w:rsidR="00DD45F8" w:rsidRPr="00213116" w:rsidTr="00D81C86">
        <w:trPr>
          <w:jc w:val="center"/>
        </w:trPr>
        <w:tc>
          <w:tcPr>
            <w:tcW w:w="5528" w:type="dxa"/>
            <w:tcBorders>
              <w:top w:val="single" w:sz="4" w:space="0" w:color="8DB3E2" w:themeColor="text2" w:themeTint="66"/>
              <w:bottom w:val="single" w:sz="4" w:space="0" w:color="8DB3E2" w:themeColor="text2" w:themeTint="66"/>
            </w:tcBorders>
            <w:shd w:val="clear" w:color="auto" w:fill="auto"/>
          </w:tcPr>
          <w:p w:rsidR="00DD45F8" w:rsidRDefault="00DD45F8" w:rsidP="003C781B">
            <w:pPr>
              <w:rPr>
                <w:rFonts w:ascii="Arial Narrow" w:hAnsi="Arial Narrow"/>
              </w:rPr>
            </w:pPr>
            <w:r>
              <w:rPr>
                <w:rFonts w:ascii="Arial Narrow" w:hAnsi="Arial Narrow"/>
              </w:rPr>
              <w:t>5S.2 Programas y Proyectos en materia de divulgación</w:t>
            </w:r>
          </w:p>
        </w:tc>
        <w:tc>
          <w:tcPr>
            <w:tcW w:w="709" w:type="dxa"/>
            <w:tcBorders>
              <w:top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DD45F8" w:rsidRPr="007B6003" w:rsidRDefault="00DD45F8" w:rsidP="00ED7CAF">
            <w:pPr>
              <w:jc w:val="center"/>
              <w:rPr>
                <w:rFonts w:ascii="Arial Narrow" w:hAnsi="Arial Narrow"/>
              </w:rPr>
            </w:pPr>
            <w:r>
              <w:rPr>
                <w:rFonts w:ascii="Arial Narrow" w:hAnsi="Arial Narrow"/>
              </w:rPr>
              <w:t>X</w:t>
            </w: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DD45F8" w:rsidRPr="007B6003" w:rsidRDefault="00DD45F8" w:rsidP="00ED7CAF">
            <w:pPr>
              <w:jc w:val="center"/>
              <w:rPr>
                <w:rFonts w:ascii="Arial Narrow" w:hAnsi="Arial Narrow"/>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DD45F8" w:rsidRPr="007B6003" w:rsidRDefault="00DD45F8" w:rsidP="00ED7CAF">
            <w:pPr>
              <w:jc w:val="center"/>
              <w:rPr>
                <w:rFonts w:ascii="Arial Narrow" w:hAnsi="Arial Narrow"/>
              </w:rPr>
            </w:pPr>
          </w:p>
        </w:tc>
        <w:tc>
          <w:tcPr>
            <w:tcW w:w="56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DD45F8" w:rsidRPr="007B6003" w:rsidRDefault="00DD45F8" w:rsidP="00ED7CAF">
            <w:pPr>
              <w:jc w:val="center"/>
              <w:rPr>
                <w:rFonts w:ascii="Arial Narrow" w:hAnsi="Arial Narrow"/>
              </w:rPr>
            </w:pPr>
            <w:r>
              <w:rPr>
                <w:rFonts w:ascii="Arial Narrow" w:hAnsi="Arial Narrow"/>
              </w:rPr>
              <w:t>1</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DD45F8" w:rsidRPr="007B6003" w:rsidRDefault="00DD45F8" w:rsidP="00ED7CAF">
            <w:pPr>
              <w:jc w:val="center"/>
              <w:rPr>
                <w:rFonts w:ascii="Arial Narrow" w:hAnsi="Arial Narrow"/>
              </w:rPr>
            </w:pPr>
            <w:r>
              <w:rPr>
                <w:rFonts w:ascii="Arial Narrow" w:hAnsi="Arial Narrow"/>
              </w:rPr>
              <w:t>4</w:t>
            </w:r>
          </w:p>
        </w:tc>
        <w:tc>
          <w:tcPr>
            <w:tcW w:w="63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DD45F8" w:rsidRPr="007B6003" w:rsidRDefault="00DD45F8" w:rsidP="00ED7CAF">
            <w:pPr>
              <w:jc w:val="center"/>
              <w:rPr>
                <w:rFonts w:ascii="Arial Narrow" w:hAnsi="Arial Narrow"/>
              </w:rPr>
            </w:pPr>
            <w:r>
              <w:rPr>
                <w:rFonts w:ascii="Arial Narrow" w:hAnsi="Arial Narrow"/>
              </w:rPr>
              <w:t>5</w:t>
            </w:r>
          </w:p>
        </w:tc>
        <w:tc>
          <w:tcPr>
            <w:tcW w:w="42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DD45F8" w:rsidRPr="007B6003" w:rsidRDefault="00DD45F8" w:rsidP="00ED7CAF">
            <w:pPr>
              <w:jc w:val="center"/>
              <w:rPr>
                <w:rFonts w:ascii="Arial Narrow" w:hAnsi="Arial Narrow"/>
              </w:rPr>
            </w:pPr>
            <w:r>
              <w:rPr>
                <w:rFonts w:ascii="Arial Narrow" w:hAnsi="Arial Narrow"/>
              </w:rPr>
              <w:t>X</w:t>
            </w: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DD45F8" w:rsidRPr="007B6003" w:rsidRDefault="00DD45F8" w:rsidP="00ED7CAF">
            <w:pPr>
              <w:jc w:val="center"/>
              <w:rPr>
                <w:rFonts w:ascii="Arial Narrow" w:hAnsi="Arial Narrow"/>
              </w:rPr>
            </w:pPr>
          </w:p>
        </w:tc>
        <w:tc>
          <w:tcPr>
            <w:tcW w:w="42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tcPr>
          <w:p w:rsidR="00DD45F8" w:rsidRPr="007B6003" w:rsidRDefault="00DD45F8" w:rsidP="001C471B">
            <w:pPr>
              <w:jc w:val="center"/>
              <w:rPr>
                <w:rFonts w:ascii="Arial Narrow" w:hAnsi="Arial Narrow"/>
              </w:rPr>
            </w:pPr>
          </w:p>
        </w:tc>
        <w:tc>
          <w:tcPr>
            <w:tcW w:w="1736" w:type="dxa"/>
            <w:tcBorders>
              <w:top w:val="single" w:sz="4" w:space="0" w:color="8DB3E2" w:themeColor="text2" w:themeTint="66"/>
              <w:left w:val="single" w:sz="4" w:space="0" w:color="8DB3E2" w:themeColor="text2" w:themeTint="66"/>
              <w:bottom w:val="single" w:sz="4" w:space="0" w:color="8DB3E2" w:themeColor="text2" w:themeTint="66"/>
            </w:tcBorders>
            <w:shd w:val="clear" w:color="auto" w:fill="auto"/>
            <w:vAlign w:val="center"/>
          </w:tcPr>
          <w:p w:rsidR="00DD45F8" w:rsidRPr="007B6003" w:rsidRDefault="00DD45F8" w:rsidP="001C471B">
            <w:pPr>
              <w:jc w:val="center"/>
              <w:rPr>
                <w:rFonts w:ascii="Arial Narrow" w:hAnsi="Arial Narrow"/>
              </w:rPr>
            </w:pPr>
          </w:p>
        </w:tc>
      </w:tr>
    </w:tbl>
    <w:p w:rsidR="007B6003" w:rsidRDefault="007B6003" w:rsidP="00736F28">
      <w:pPr>
        <w:rPr>
          <w:rFonts w:ascii="Arial Narrow" w:hAnsi="Arial Narrow"/>
          <w:b/>
        </w:rPr>
      </w:pPr>
    </w:p>
    <w:p w:rsidR="006F4E2D" w:rsidRDefault="006F4E2D" w:rsidP="00736F28">
      <w:pPr>
        <w:rPr>
          <w:rFonts w:ascii="Arial Narrow" w:hAnsi="Arial Narrow"/>
          <w:b/>
        </w:rPr>
      </w:pPr>
    </w:p>
    <w:p w:rsidR="006F4E2D" w:rsidRDefault="006F4E2D" w:rsidP="00736F28">
      <w:pPr>
        <w:rPr>
          <w:rFonts w:ascii="Arial Narrow" w:hAnsi="Arial Narrow"/>
          <w:b/>
        </w:rPr>
      </w:pPr>
    </w:p>
    <w:p w:rsidR="006F4E2D" w:rsidRDefault="006F4E2D" w:rsidP="00736F28">
      <w:pPr>
        <w:rPr>
          <w:rFonts w:ascii="Arial Narrow" w:hAnsi="Arial Narrow"/>
          <w:b/>
        </w:rPr>
      </w:pPr>
    </w:p>
    <w:p w:rsidR="00736F28" w:rsidRDefault="00736F28" w:rsidP="0001358B">
      <w:pPr>
        <w:pStyle w:val="Prrafodelista"/>
        <w:numPr>
          <w:ilvl w:val="0"/>
          <w:numId w:val="9"/>
        </w:numPr>
        <w:rPr>
          <w:rFonts w:ascii="Arial Narrow" w:hAnsi="Arial Narrow"/>
          <w:b/>
        </w:rPr>
      </w:pPr>
      <w:r>
        <w:rPr>
          <w:rFonts w:ascii="Arial Narrow" w:hAnsi="Arial Narrow"/>
          <w:b/>
        </w:rPr>
        <w:lastRenderedPageBreak/>
        <w:t xml:space="preserve">Vinculación de la estructura de procesos sustantivos y la estructura </w:t>
      </w:r>
      <w:r w:rsidR="00DD45F8">
        <w:rPr>
          <w:rFonts w:ascii="Arial Narrow" w:hAnsi="Arial Narrow"/>
          <w:b/>
        </w:rPr>
        <w:t>archivística</w:t>
      </w:r>
    </w:p>
    <w:p w:rsidR="00736F28" w:rsidRDefault="00736F28" w:rsidP="00736F28">
      <w:pPr>
        <w:pStyle w:val="Prrafodelista"/>
        <w:ind w:left="1080"/>
        <w:rPr>
          <w:rFonts w:ascii="Arial Narrow" w:hAnsi="Arial Narrow"/>
          <w:b/>
        </w:rPr>
      </w:pPr>
    </w:p>
    <w:p w:rsidR="00736F28" w:rsidRDefault="00736F28" w:rsidP="00736F28">
      <w:pPr>
        <w:spacing w:line="240" w:lineRule="auto"/>
        <w:jc w:val="both"/>
        <w:rPr>
          <w:rFonts w:ascii="Arial Narrow" w:hAnsi="Arial Narrow"/>
        </w:rPr>
      </w:pPr>
      <w:r>
        <w:rPr>
          <w:rFonts w:ascii="Arial Narrow" w:hAnsi="Arial Narrow"/>
        </w:rPr>
        <w:t xml:space="preserve">El Sistema de Control Interno Institucional (SCII) establece la revisión y mejora continua de los procesos prioritarios en las actividades sustantivas del Centro. Utilizado un diagrama que permite identificar los recursos, los responsables, las entradas, las salidas, los mecanismos de evaluación y los subprocesos y procedimientos, se estructuran las secciones, series y en su caso subseries necesarias para archivar los expedientes que se generan en cada uno de los componentes de estos procesos sustantivos.  </w:t>
      </w:r>
    </w:p>
    <w:p w:rsidR="00736F28" w:rsidRDefault="00736F28" w:rsidP="00736F28">
      <w:pPr>
        <w:spacing w:line="240" w:lineRule="auto"/>
        <w:ind w:left="567"/>
        <w:jc w:val="both"/>
      </w:pPr>
    </w:p>
    <w:p w:rsidR="00736F28" w:rsidRDefault="00736F28" w:rsidP="00736F28">
      <w:pPr>
        <w:spacing w:line="240" w:lineRule="auto"/>
        <w:ind w:left="567"/>
        <w:jc w:val="center"/>
      </w:pPr>
      <w:r>
        <w:rPr>
          <w:rFonts w:cs="Tahoma"/>
          <w:bCs/>
          <w:noProof/>
          <w:szCs w:val="24"/>
        </w:rPr>
        <w:drawing>
          <wp:inline distT="0" distB="0" distL="0" distR="0" wp14:anchorId="27D1C206" wp14:editId="350D3573">
            <wp:extent cx="3790950" cy="2201744"/>
            <wp:effectExtent l="0" t="0" r="0"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2879" cy="2202865"/>
                    </a:xfrm>
                    <a:prstGeom prst="rect">
                      <a:avLst/>
                    </a:prstGeom>
                    <a:noFill/>
                  </pic:spPr>
                </pic:pic>
              </a:graphicData>
            </a:graphic>
          </wp:inline>
        </w:drawing>
      </w:r>
    </w:p>
    <w:p w:rsidR="00D81C86" w:rsidRPr="002A314C" w:rsidRDefault="00D81C86" w:rsidP="002A314C">
      <w:pPr>
        <w:rPr>
          <w:rFonts w:ascii="Arial Narrow" w:hAnsi="Arial Narrow"/>
          <w:b/>
        </w:rPr>
      </w:pPr>
    </w:p>
    <w:p w:rsidR="00736F28" w:rsidRDefault="00736F28" w:rsidP="00736F28">
      <w:pPr>
        <w:pStyle w:val="Prrafodelista"/>
        <w:ind w:left="1080"/>
        <w:rPr>
          <w:rFonts w:ascii="Arial Narrow" w:hAnsi="Arial Narrow"/>
          <w:b/>
        </w:rPr>
      </w:pPr>
    </w:p>
    <w:p w:rsidR="006F4E2D" w:rsidRDefault="006F4E2D" w:rsidP="00736F28">
      <w:pPr>
        <w:pStyle w:val="Prrafodelista"/>
        <w:ind w:left="1080"/>
        <w:rPr>
          <w:rFonts w:ascii="Arial Narrow" w:hAnsi="Arial Narrow"/>
          <w:b/>
        </w:rPr>
      </w:pPr>
    </w:p>
    <w:p w:rsidR="006F4E2D" w:rsidRDefault="006F4E2D" w:rsidP="00736F28">
      <w:pPr>
        <w:pStyle w:val="Prrafodelista"/>
        <w:ind w:left="1080"/>
        <w:rPr>
          <w:rFonts w:ascii="Arial Narrow" w:hAnsi="Arial Narrow"/>
          <w:b/>
        </w:rPr>
      </w:pPr>
    </w:p>
    <w:p w:rsidR="006F4E2D" w:rsidRDefault="006F4E2D" w:rsidP="00736F28">
      <w:pPr>
        <w:pStyle w:val="Prrafodelista"/>
        <w:ind w:left="1080"/>
        <w:rPr>
          <w:rFonts w:ascii="Arial Narrow" w:hAnsi="Arial Narrow"/>
          <w:b/>
        </w:rPr>
      </w:pPr>
    </w:p>
    <w:p w:rsidR="006F4E2D" w:rsidRDefault="006F4E2D" w:rsidP="00736F28">
      <w:pPr>
        <w:pStyle w:val="Prrafodelista"/>
        <w:ind w:left="1080"/>
        <w:rPr>
          <w:rFonts w:ascii="Arial Narrow" w:hAnsi="Arial Narrow"/>
          <w:b/>
        </w:rPr>
      </w:pPr>
    </w:p>
    <w:p w:rsidR="00736F28" w:rsidRDefault="00736F28" w:rsidP="00736F28">
      <w:pPr>
        <w:pStyle w:val="Prrafodelista"/>
        <w:ind w:left="1080"/>
        <w:rPr>
          <w:rFonts w:ascii="Arial Narrow" w:hAnsi="Arial Narrow"/>
          <w:b/>
        </w:rPr>
      </w:pPr>
    </w:p>
    <w:p w:rsidR="00210A45" w:rsidRDefault="00D81C86" w:rsidP="0001358B">
      <w:pPr>
        <w:pStyle w:val="Prrafodelista"/>
        <w:numPr>
          <w:ilvl w:val="0"/>
          <w:numId w:val="9"/>
        </w:numPr>
        <w:rPr>
          <w:rFonts w:ascii="Arial Narrow" w:hAnsi="Arial Narrow"/>
          <w:b/>
        </w:rPr>
      </w:pPr>
      <w:r>
        <w:rPr>
          <w:rFonts w:ascii="Arial Narrow" w:hAnsi="Arial Narrow"/>
          <w:b/>
        </w:rPr>
        <w:lastRenderedPageBreak/>
        <w:t>Listado de Documentos de C</w:t>
      </w:r>
      <w:r w:rsidR="00210A45">
        <w:rPr>
          <w:rFonts w:ascii="Arial Narrow" w:hAnsi="Arial Narrow"/>
          <w:b/>
        </w:rPr>
        <w:t xml:space="preserve">omprobación </w:t>
      </w:r>
      <w:r>
        <w:rPr>
          <w:rFonts w:ascii="Arial Narrow" w:hAnsi="Arial Narrow"/>
          <w:b/>
        </w:rPr>
        <w:t xml:space="preserve">Administrativa </w:t>
      </w:r>
      <w:r w:rsidR="00210A45">
        <w:rPr>
          <w:rFonts w:ascii="Arial Narrow" w:hAnsi="Arial Narrow"/>
          <w:b/>
        </w:rPr>
        <w:t>inmediata</w:t>
      </w:r>
      <w:r>
        <w:rPr>
          <w:rFonts w:ascii="Arial Narrow" w:hAnsi="Arial Narrow"/>
          <w:b/>
        </w:rPr>
        <w:t xml:space="preserve"> y de Apoyo Informativo</w:t>
      </w:r>
    </w:p>
    <w:p w:rsidR="00D81C86" w:rsidRDefault="00D81C86" w:rsidP="00D81C86">
      <w:pPr>
        <w:pStyle w:val="Prrafodelista"/>
        <w:ind w:left="1080"/>
        <w:rPr>
          <w:rFonts w:ascii="Arial Narrow" w:hAnsi="Arial Narrow"/>
          <w: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1"/>
        <w:gridCol w:w="5881"/>
        <w:gridCol w:w="3512"/>
      </w:tblGrid>
      <w:tr w:rsidR="00D81C86" w:rsidTr="008A42D5">
        <w:trPr>
          <w:trHeight w:val="304"/>
          <w:jc w:val="center"/>
        </w:trPr>
        <w:tc>
          <w:tcPr>
            <w:tcW w:w="1791" w:type="dxa"/>
            <w:vMerge w:val="restart"/>
          </w:tcPr>
          <w:p w:rsidR="00D81C86" w:rsidRDefault="00D81C86" w:rsidP="00D81C86">
            <w:pPr>
              <w:jc w:val="center"/>
              <w:rPr>
                <w:rFonts w:ascii="Arial Narrow" w:hAnsi="Arial Narrow"/>
                <w:b/>
              </w:rPr>
            </w:pPr>
            <w:r>
              <w:rPr>
                <w:rFonts w:ascii="Arial Narrow" w:hAnsi="Arial Narrow"/>
                <w:b/>
              </w:rPr>
              <w:t>No.</w:t>
            </w:r>
          </w:p>
        </w:tc>
        <w:tc>
          <w:tcPr>
            <w:tcW w:w="5881" w:type="dxa"/>
            <w:vMerge w:val="restart"/>
          </w:tcPr>
          <w:p w:rsidR="00D81C86" w:rsidRDefault="00D81C86" w:rsidP="00D81C86">
            <w:pPr>
              <w:jc w:val="center"/>
              <w:rPr>
                <w:rFonts w:ascii="Arial Narrow" w:hAnsi="Arial Narrow"/>
                <w:b/>
              </w:rPr>
            </w:pPr>
            <w:r>
              <w:rPr>
                <w:rFonts w:ascii="Arial Narrow" w:hAnsi="Arial Narrow"/>
                <w:b/>
              </w:rPr>
              <w:t>Tipología Documental</w:t>
            </w:r>
          </w:p>
        </w:tc>
        <w:tc>
          <w:tcPr>
            <w:tcW w:w="3512" w:type="dxa"/>
          </w:tcPr>
          <w:p w:rsidR="00D81C86" w:rsidRDefault="00D81C86" w:rsidP="00D81C86">
            <w:pPr>
              <w:jc w:val="center"/>
              <w:rPr>
                <w:rFonts w:ascii="Arial Narrow" w:hAnsi="Arial Narrow"/>
                <w:b/>
              </w:rPr>
            </w:pPr>
            <w:r>
              <w:rPr>
                <w:rFonts w:ascii="Arial Narrow" w:hAnsi="Arial Narrow"/>
                <w:b/>
              </w:rPr>
              <w:t>Vigencia Administrativa</w:t>
            </w:r>
          </w:p>
        </w:tc>
      </w:tr>
      <w:tr w:rsidR="00D81C86" w:rsidTr="008A42D5">
        <w:trPr>
          <w:trHeight w:val="170"/>
          <w:jc w:val="center"/>
        </w:trPr>
        <w:tc>
          <w:tcPr>
            <w:tcW w:w="1791" w:type="dxa"/>
            <w:vMerge/>
          </w:tcPr>
          <w:p w:rsidR="00D81C86" w:rsidRDefault="00D81C86" w:rsidP="00D81C86">
            <w:pPr>
              <w:rPr>
                <w:rFonts w:ascii="Arial Narrow" w:hAnsi="Arial Narrow"/>
                <w:b/>
              </w:rPr>
            </w:pPr>
          </w:p>
        </w:tc>
        <w:tc>
          <w:tcPr>
            <w:tcW w:w="5881" w:type="dxa"/>
            <w:vMerge/>
          </w:tcPr>
          <w:p w:rsidR="00D81C86" w:rsidRDefault="00D81C86" w:rsidP="00D81C86">
            <w:pPr>
              <w:rPr>
                <w:rFonts w:ascii="Arial Narrow" w:hAnsi="Arial Narrow"/>
                <w:b/>
              </w:rPr>
            </w:pPr>
          </w:p>
        </w:tc>
        <w:tc>
          <w:tcPr>
            <w:tcW w:w="3512" w:type="dxa"/>
          </w:tcPr>
          <w:p w:rsidR="00D81C86" w:rsidRDefault="00D81C86" w:rsidP="00D81C86">
            <w:pPr>
              <w:jc w:val="center"/>
              <w:rPr>
                <w:rFonts w:ascii="Arial Narrow" w:hAnsi="Arial Narrow"/>
                <w:b/>
              </w:rPr>
            </w:pPr>
            <w:r>
              <w:rPr>
                <w:rFonts w:ascii="Arial Narrow" w:hAnsi="Arial Narrow"/>
                <w:b/>
              </w:rPr>
              <w:t>Archivo de Trámite</w:t>
            </w:r>
          </w:p>
        </w:tc>
      </w:tr>
      <w:tr w:rsidR="00D81C86" w:rsidTr="008A42D5">
        <w:trPr>
          <w:trHeight w:val="289"/>
          <w:jc w:val="center"/>
        </w:trPr>
        <w:tc>
          <w:tcPr>
            <w:tcW w:w="1791" w:type="dxa"/>
          </w:tcPr>
          <w:p w:rsidR="00D81C86" w:rsidRPr="00D81C86" w:rsidRDefault="00D81C86" w:rsidP="00D81C86">
            <w:pPr>
              <w:jc w:val="center"/>
              <w:rPr>
                <w:rFonts w:ascii="Arial Narrow" w:hAnsi="Arial Narrow"/>
              </w:rPr>
            </w:pPr>
            <w:r w:rsidRPr="00D81C86">
              <w:rPr>
                <w:rFonts w:ascii="Arial Narrow" w:hAnsi="Arial Narrow"/>
              </w:rPr>
              <w:t>1</w:t>
            </w:r>
          </w:p>
        </w:tc>
        <w:tc>
          <w:tcPr>
            <w:tcW w:w="5881" w:type="dxa"/>
          </w:tcPr>
          <w:p w:rsidR="00D81C86" w:rsidRPr="00D81C86" w:rsidRDefault="00FC2316" w:rsidP="00FC2316">
            <w:pPr>
              <w:rPr>
                <w:rFonts w:ascii="Arial Narrow" w:hAnsi="Arial Narrow"/>
              </w:rPr>
            </w:pPr>
            <w:r>
              <w:rPr>
                <w:rFonts w:ascii="Arial Narrow" w:hAnsi="Arial Narrow"/>
              </w:rPr>
              <w:t>Formato de solicitud</w:t>
            </w:r>
            <w:r w:rsidR="00D81C86" w:rsidRPr="00D81C86">
              <w:rPr>
                <w:rFonts w:ascii="Arial Narrow" w:hAnsi="Arial Narrow"/>
              </w:rPr>
              <w:t xml:space="preserve"> de </w:t>
            </w:r>
            <w:r>
              <w:rPr>
                <w:rFonts w:ascii="Arial Narrow" w:hAnsi="Arial Narrow"/>
              </w:rPr>
              <w:t>v</w:t>
            </w:r>
            <w:r w:rsidR="00D81C86" w:rsidRPr="00D81C86">
              <w:rPr>
                <w:rFonts w:ascii="Arial Narrow" w:hAnsi="Arial Narrow"/>
              </w:rPr>
              <w:t>ehículo</w:t>
            </w:r>
          </w:p>
        </w:tc>
        <w:tc>
          <w:tcPr>
            <w:tcW w:w="3512" w:type="dxa"/>
          </w:tcPr>
          <w:p w:rsidR="00D81C86" w:rsidRPr="00D81C86" w:rsidRDefault="00D81C86" w:rsidP="00D81C86">
            <w:pPr>
              <w:jc w:val="center"/>
              <w:rPr>
                <w:rFonts w:ascii="Arial Narrow" w:hAnsi="Arial Narrow"/>
              </w:rPr>
            </w:pPr>
            <w:r w:rsidRPr="00D81C86">
              <w:rPr>
                <w:rFonts w:ascii="Arial Narrow" w:hAnsi="Arial Narrow"/>
              </w:rPr>
              <w:t>1 año</w:t>
            </w:r>
          </w:p>
        </w:tc>
      </w:tr>
      <w:tr w:rsidR="00D81C86" w:rsidTr="008A42D5">
        <w:trPr>
          <w:trHeight w:val="594"/>
          <w:jc w:val="center"/>
        </w:trPr>
        <w:tc>
          <w:tcPr>
            <w:tcW w:w="1791" w:type="dxa"/>
          </w:tcPr>
          <w:p w:rsidR="00D81C86" w:rsidRPr="00D81C86" w:rsidRDefault="00D81C86" w:rsidP="00D81C86">
            <w:pPr>
              <w:jc w:val="center"/>
              <w:rPr>
                <w:rFonts w:ascii="Arial Narrow" w:hAnsi="Arial Narrow"/>
              </w:rPr>
            </w:pPr>
            <w:r w:rsidRPr="00D81C86">
              <w:rPr>
                <w:rFonts w:ascii="Arial Narrow" w:hAnsi="Arial Narrow"/>
              </w:rPr>
              <w:t>2</w:t>
            </w:r>
          </w:p>
        </w:tc>
        <w:tc>
          <w:tcPr>
            <w:tcW w:w="5881" w:type="dxa"/>
          </w:tcPr>
          <w:p w:rsidR="00D81C86" w:rsidRPr="00D81C86" w:rsidRDefault="00D81C86" w:rsidP="00D81C86">
            <w:pPr>
              <w:rPr>
                <w:rFonts w:ascii="Arial Narrow" w:hAnsi="Arial Narrow"/>
              </w:rPr>
            </w:pPr>
            <w:r w:rsidRPr="00D81C86">
              <w:rPr>
                <w:rFonts w:ascii="Arial Narrow" w:hAnsi="Arial Narrow"/>
              </w:rPr>
              <w:t>Guías de Envíos Nacionales e Internacionales(Comprobante de Servicio de Mensajería)</w:t>
            </w:r>
          </w:p>
        </w:tc>
        <w:tc>
          <w:tcPr>
            <w:tcW w:w="3512" w:type="dxa"/>
          </w:tcPr>
          <w:p w:rsidR="00D81C86" w:rsidRPr="00D81C86" w:rsidRDefault="00D81C86" w:rsidP="00D81C86">
            <w:pPr>
              <w:jc w:val="center"/>
              <w:rPr>
                <w:rFonts w:ascii="Arial Narrow" w:hAnsi="Arial Narrow"/>
              </w:rPr>
            </w:pPr>
            <w:r w:rsidRPr="00D81C86">
              <w:rPr>
                <w:rFonts w:ascii="Arial Narrow" w:hAnsi="Arial Narrow"/>
              </w:rPr>
              <w:t>1 año</w:t>
            </w:r>
          </w:p>
        </w:tc>
      </w:tr>
      <w:tr w:rsidR="00D81C86" w:rsidTr="008A42D5">
        <w:trPr>
          <w:trHeight w:val="432"/>
          <w:jc w:val="center"/>
        </w:trPr>
        <w:tc>
          <w:tcPr>
            <w:tcW w:w="1791" w:type="dxa"/>
          </w:tcPr>
          <w:p w:rsidR="00D81C86" w:rsidRPr="00D81C86" w:rsidRDefault="001C3251" w:rsidP="00D81C86">
            <w:pPr>
              <w:jc w:val="center"/>
              <w:rPr>
                <w:rFonts w:ascii="Arial Narrow" w:hAnsi="Arial Narrow"/>
              </w:rPr>
            </w:pPr>
            <w:r>
              <w:rPr>
                <w:rFonts w:ascii="Arial Narrow" w:hAnsi="Arial Narrow"/>
              </w:rPr>
              <w:t>3</w:t>
            </w:r>
          </w:p>
        </w:tc>
        <w:tc>
          <w:tcPr>
            <w:tcW w:w="5881" w:type="dxa"/>
          </w:tcPr>
          <w:p w:rsidR="00D81C86" w:rsidRPr="00D81C86" w:rsidRDefault="00D81C86" w:rsidP="008065E9">
            <w:pPr>
              <w:rPr>
                <w:rFonts w:ascii="Arial Narrow" w:hAnsi="Arial Narrow"/>
              </w:rPr>
            </w:pPr>
            <w:r w:rsidRPr="00D81C86">
              <w:rPr>
                <w:rFonts w:ascii="Arial Narrow" w:hAnsi="Arial Narrow"/>
              </w:rPr>
              <w:t xml:space="preserve">Ordenes de Trabajo </w:t>
            </w:r>
            <w:r w:rsidR="008065E9">
              <w:rPr>
                <w:rFonts w:ascii="Arial Narrow" w:hAnsi="Arial Narrow"/>
              </w:rPr>
              <w:t xml:space="preserve">del mantenimiento de las Instalaciones </w:t>
            </w:r>
          </w:p>
        </w:tc>
        <w:tc>
          <w:tcPr>
            <w:tcW w:w="3512" w:type="dxa"/>
          </w:tcPr>
          <w:p w:rsidR="00D81C86" w:rsidRPr="00D81C86" w:rsidRDefault="00D81C86" w:rsidP="00D81C86">
            <w:pPr>
              <w:jc w:val="center"/>
              <w:rPr>
                <w:rFonts w:ascii="Arial Narrow" w:hAnsi="Arial Narrow"/>
              </w:rPr>
            </w:pPr>
            <w:r w:rsidRPr="00D81C86">
              <w:rPr>
                <w:rFonts w:ascii="Arial Narrow" w:hAnsi="Arial Narrow"/>
              </w:rPr>
              <w:t>1 año</w:t>
            </w:r>
          </w:p>
        </w:tc>
      </w:tr>
      <w:tr w:rsidR="00FC2316" w:rsidTr="008A42D5">
        <w:trPr>
          <w:trHeight w:val="304"/>
          <w:jc w:val="center"/>
        </w:trPr>
        <w:tc>
          <w:tcPr>
            <w:tcW w:w="1791" w:type="dxa"/>
          </w:tcPr>
          <w:p w:rsidR="00FC2316" w:rsidRPr="00D81C86" w:rsidRDefault="001C3251" w:rsidP="00D81C86">
            <w:pPr>
              <w:jc w:val="center"/>
              <w:rPr>
                <w:rFonts w:ascii="Arial Narrow" w:hAnsi="Arial Narrow"/>
              </w:rPr>
            </w:pPr>
            <w:r>
              <w:rPr>
                <w:rFonts w:ascii="Arial Narrow" w:hAnsi="Arial Narrow"/>
              </w:rPr>
              <w:t>4</w:t>
            </w:r>
          </w:p>
        </w:tc>
        <w:tc>
          <w:tcPr>
            <w:tcW w:w="5881" w:type="dxa"/>
          </w:tcPr>
          <w:p w:rsidR="00FC2316" w:rsidRPr="008065E9" w:rsidRDefault="00FC2316" w:rsidP="00FC00F0">
            <w:pPr>
              <w:rPr>
                <w:rFonts w:ascii="Arial Narrow" w:hAnsi="Arial Narrow"/>
              </w:rPr>
            </w:pPr>
            <w:r w:rsidRPr="008065E9">
              <w:rPr>
                <w:rFonts w:ascii="Arial Narrow" w:hAnsi="Arial Narrow"/>
              </w:rPr>
              <w:t>Ediciones de ejemplares múltiples (Libros, revistas, folletos)</w:t>
            </w:r>
          </w:p>
        </w:tc>
        <w:tc>
          <w:tcPr>
            <w:tcW w:w="3512" w:type="dxa"/>
          </w:tcPr>
          <w:p w:rsidR="00FC2316" w:rsidRPr="00D81C86" w:rsidRDefault="00FC2316" w:rsidP="00D81C86">
            <w:pPr>
              <w:jc w:val="center"/>
              <w:rPr>
                <w:rFonts w:ascii="Arial Narrow" w:hAnsi="Arial Narrow"/>
              </w:rPr>
            </w:pPr>
            <w:r w:rsidRPr="00D81C86">
              <w:rPr>
                <w:rFonts w:ascii="Arial Narrow" w:hAnsi="Arial Narrow"/>
              </w:rPr>
              <w:t>1 año</w:t>
            </w:r>
          </w:p>
        </w:tc>
      </w:tr>
      <w:tr w:rsidR="00FC2316" w:rsidRPr="005A4CCC" w:rsidTr="008A42D5">
        <w:trPr>
          <w:trHeight w:val="304"/>
          <w:jc w:val="center"/>
        </w:trPr>
        <w:tc>
          <w:tcPr>
            <w:tcW w:w="1791" w:type="dxa"/>
          </w:tcPr>
          <w:p w:rsidR="00FC2316" w:rsidRPr="00D81C86" w:rsidRDefault="001C3251" w:rsidP="00D81C86">
            <w:pPr>
              <w:jc w:val="center"/>
              <w:rPr>
                <w:rFonts w:ascii="Arial Narrow" w:hAnsi="Arial Narrow"/>
              </w:rPr>
            </w:pPr>
            <w:r>
              <w:rPr>
                <w:rFonts w:ascii="Arial Narrow" w:hAnsi="Arial Narrow"/>
              </w:rPr>
              <w:t>5</w:t>
            </w:r>
            <w:r w:rsidR="008065E9">
              <w:rPr>
                <w:rFonts w:ascii="Arial Narrow" w:hAnsi="Arial Narrow"/>
              </w:rPr>
              <w:t xml:space="preserve"> </w:t>
            </w:r>
          </w:p>
        </w:tc>
        <w:tc>
          <w:tcPr>
            <w:tcW w:w="5881" w:type="dxa"/>
          </w:tcPr>
          <w:p w:rsidR="00FC2316" w:rsidRPr="008065E9" w:rsidRDefault="00FC2316" w:rsidP="00FC00F0">
            <w:pPr>
              <w:rPr>
                <w:rFonts w:ascii="Arial Narrow" w:hAnsi="Arial Narrow"/>
              </w:rPr>
            </w:pPr>
            <w:r w:rsidRPr="008065E9">
              <w:rPr>
                <w:rFonts w:ascii="Arial Narrow" w:hAnsi="Arial Narrow"/>
              </w:rPr>
              <w:t>Copia de oficios recibidos y enviados</w:t>
            </w:r>
          </w:p>
        </w:tc>
        <w:tc>
          <w:tcPr>
            <w:tcW w:w="3512" w:type="dxa"/>
          </w:tcPr>
          <w:p w:rsidR="00FC2316" w:rsidRPr="005A4CCC" w:rsidRDefault="008065E9" w:rsidP="00D81C86">
            <w:pPr>
              <w:jc w:val="center"/>
              <w:rPr>
                <w:rFonts w:ascii="Arial Narrow" w:hAnsi="Arial Narrow"/>
                <w:highlight w:val="yellow"/>
              </w:rPr>
            </w:pPr>
            <w:r w:rsidRPr="00D81C86">
              <w:rPr>
                <w:rFonts w:ascii="Arial Narrow" w:hAnsi="Arial Narrow"/>
              </w:rPr>
              <w:t>1 año</w:t>
            </w:r>
          </w:p>
        </w:tc>
      </w:tr>
      <w:tr w:rsidR="00FC2316" w:rsidRPr="005A4CCC" w:rsidTr="008A42D5">
        <w:trPr>
          <w:trHeight w:val="304"/>
          <w:jc w:val="center"/>
        </w:trPr>
        <w:tc>
          <w:tcPr>
            <w:tcW w:w="1791" w:type="dxa"/>
          </w:tcPr>
          <w:p w:rsidR="00FC2316" w:rsidRPr="008065E9" w:rsidRDefault="001C3251" w:rsidP="00D81C86">
            <w:pPr>
              <w:jc w:val="center"/>
              <w:rPr>
                <w:rFonts w:ascii="Arial Narrow" w:hAnsi="Arial Narrow"/>
              </w:rPr>
            </w:pPr>
            <w:r>
              <w:rPr>
                <w:rFonts w:ascii="Arial Narrow" w:hAnsi="Arial Narrow"/>
              </w:rPr>
              <w:t>6</w:t>
            </w:r>
          </w:p>
        </w:tc>
        <w:tc>
          <w:tcPr>
            <w:tcW w:w="5881" w:type="dxa"/>
          </w:tcPr>
          <w:p w:rsidR="00FC2316" w:rsidRPr="008065E9" w:rsidRDefault="00FC2316" w:rsidP="00FC00F0">
            <w:pPr>
              <w:rPr>
                <w:rFonts w:ascii="Arial Narrow" w:hAnsi="Arial Narrow"/>
              </w:rPr>
            </w:pPr>
            <w:r w:rsidRPr="008065E9">
              <w:rPr>
                <w:rFonts w:ascii="Arial Narrow" w:hAnsi="Arial Narrow"/>
              </w:rPr>
              <w:t>Control de acceso a las instalaciones(guardias)</w:t>
            </w:r>
          </w:p>
        </w:tc>
        <w:tc>
          <w:tcPr>
            <w:tcW w:w="3512" w:type="dxa"/>
          </w:tcPr>
          <w:p w:rsidR="00FC2316" w:rsidRPr="005A4CCC" w:rsidRDefault="008065E9" w:rsidP="00D81C86">
            <w:pPr>
              <w:jc w:val="center"/>
              <w:rPr>
                <w:rFonts w:ascii="Arial Narrow" w:hAnsi="Arial Narrow"/>
                <w:highlight w:val="yellow"/>
              </w:rPr>
            </w:pPr>
            <w:r w:rsidRPr="00D81C86">
              <w:rPr>
                <w:rFonts w:ascii="Arial Narrow" w:hAnsi="Arial Narrow"/>
              </w:rPr>
              <w:t>1 año</w:t>
            </w:r>
          </w:p>
        </w:tc>
      </w:tr>
      <w:tr w:rsidR="00FC2316" w:rsidRPr="005A4CCC" w:rsidTr="008A42D5">
        <w:trPr>
          <w:trHeight w:val="304"/>
          <w:jc w:val="center"/>
        </w:trPr>
        <w:tc>
          <w:tcPr>
            <w:tcW w:w="1791" w:type="dxa"/>
          </w:tcPr>
          <w:p w:rsidR="00FC2316" w:rsidRPr="008065E9" w:rsidRDefault="001C3251" w:rsidP="00D81C86">
            <w:pPr>
              <w:jc w:val="center"/>
              <w:rPr>
                <w:rFonts w:ascii="Arial Narrow" w:hAnsi="Arial Narrow"/>
              </w:rPr>
            </w:pPr>
            <w:r>
              <w:rPr>
                <w:rFonts w:ascii="Arial Narrow" w:hAnsi="Arial Narrow"/>
              </w:rPr>
              <w:t>7</w:t>
            </w:r>
          </w:p>
        </w:tc>
        <w:tc>
          <w:tcPr>
            <w:tcW w:w="5881" w:type="dxa"/>
          </w:tcPr>
          <w:p w:rsidR="00FC2316" w:rsidRPr="008065E9" w:rsidRDefault="00FC2316" w:rsidP="00FC00F0">
            <w:pPr>
              <w:rPr>
                <w:rFonts w:ascii="Arial Narrow" w:hAnsi="Arial Narrow"/>
              </w:rPr>
            </w:pPr>
            <w:r w:rsidRPr="008065E9">
              <w:rPr>
                <w:rFonts w:ascii="Arial Narrow" w:hAnsi="Arial Narrow"/>
              </w:rPr>
              <w:t>Papeles de trabajo de las  diferentes áreas (reportes, comparativos)</w:t>
            </w:r>
          </w:p>
        </w:tc>
        <w:tc>
          <w:tcPr>
            <w:tcW w:w="3512" w:type="dxa"/>
          </w:tcPr>
          <w:p w:rsidR="00FC2316" w:rsidRPr="005A4CCC" w:rsidRDefault="008065E9" w:rsidP="00D81C86">
            <w:pPr>
              <w:jc w:val="center"/>
              <w:rPr>
                <w:rFonts w:ascii="Arial Narrow" w:hAnsi="Arial Narrow"/>
                <w:highlight w:val="yellow"/>
              </w:rPr>
            </w:pPr>
            <w:r w:rsidRPr="00D81C86">
              <w:rPr>
                <w:rFonts w:ascii="Arial Narrow" w:hAnsi="Arial Narrow"/>
              </w:rPr>
              <w:t>1 año</w:t>
            </w:r>
          </w:p>
        </w:tc>
      </w:tr>
      <w:tr w:rsidR="00FC2316" w:rsidRPr="005A4CCC" w:rsidTr="008A42D5">
        <w:trPr>
          <w:trHeight w:val="304"/>
          <w:jc w:val="center"/>
        </w:trPr>
        <w:tc>
          <w:tcPr>
            <w:tcW w:w="1791" w:type="dxa"/>
          </w:tcPr>
          <w:p w:rsidR="00FC2316" w:rsidRPr="008065E9" w:rsidRDefault="001C3251" w:rsidP="00D81C86">
            <w:pPr>
              <w:jc w:val="center"/>
              <w:rPr>
                <w:rFonts w:ascii="Arial Narrow" w:hAnsi="Arial Narrow"/>
              </w:rPr>
            </w:pPr>
            <w:r>
              <w:rPr>
                <w:rFonts w:ascii="Arial Narrow" w:hAnsi="Arial Narrow"/>
              </w:rPr>
              <w:t>8</w:t>
            </w:r>
          </w:p>
        </w:tc>
        <w:tc>
          <w:tcPr>
            <w:tcW w:w="5881" w:type="dxa"/>
          </w:tcPr>
          <w:p w:rsidR="00FC2316" w:rsidRPr="008065E9" w:rsidRDefault="00FC2316" w:rsidP="00FC00F0">
            <w:pPr>
              <w:rPr>
                <w:rFonts w:ascii="Arial Narrow" w:hAnsi="Arial Narrow"/>
              </w:rPr>
            </w:pPr>
            <w:r w:rsidRPr="008065E9">
              <w:rPr>
                <w:rFonts w:ascii="Arial Narrow" w:hAnsi="Arial Narrow"/>
              </w:rPr>
              <w:t>Copias de facturas </w:t>
            </w:r>
          </w:p>
        </w:tc>
        <w:tc>
          <w:tcPr>
            <w:tcW w:w="3512" w:type="dxa"/>
          </w:tcPr>
          <w:p w:rsidR="00FC2316" w:rsidRPr="005A4CCC" w:rsidRDefault="008065E9" w:rsidP="00D81C86">
            <w:pPr>
              <w:jc w:val="center"/>
              <w:rPr>
                <w:rFonts w:ascii="Arial Narrow" w:hAnsi="Arial Narrow"/>
                <w:highlight w:val="yellow"/>
              </w:rPr>
            </w:pPr>
            <w:r w:rsidRPr="00D81C86">
              <w:rPr>
                <w:rFonts w:ascii="Arial Narrow" w:hAnsi="Arial Narrow"/>
              </w:rPr>
              <w:t>1 año</w:t>
            </w:r>
          </w:p>
        </w:tc>
      </w:tr>
    </w:tbl>
    <w:p w:rsidR="00D81C86" w:rsidRDefault="00D81C86" w:rsidP="00D81C86">
      <w:pPr>
        <w:rPr>
          <w:rFonts w:ascii="Arial Narrow" w:hAnsi="Arial Narrow"/>
          <w:b/>
        </w:rPr>
      </w:pPr>
    </w:p>
    <w:p w:rsidR="005A4CCC" w:rsidRDefault="005A4CCC" w:rsidP="00D81C86">
      <w:pPr>
        <w:rPr>
          <w:rFonts w:ascii="Arial Narrow" w:hAnsi="Arial Narrow"/>
          <w:b/>
        </w:rPr>
      </w:pPr>
    </w:p>
    <w:p w:rsidR="002A314C" w:rsidRDefault="002A314C" w:rsidP="00D81C86">
      <w:pPr>
        <w:rPr>
          <w:rFonts w:ascii="Arial Narrow" w:hAnsi="Arial Narrow"/>
          <w:b/>
        </w:rPr>
      </w:pPr>
    </w:p>
    <w:p w:rsidR="002A314C" w:rsidRDefault="002A314C" w:rsidP="00D81C86">
      <w:pPr>
        <w:rPr>
          <w:rFonts w:ascii="Arial Narrow" w:hAnsi="Arial Narrow"/>
          <w:b/>
        </w:rPr>
      </w:pPr>
    </w:p>
    <w:p w:rsidR="006F4E2D" w:rsidRDefault="006F4E2D" w:rsidP="00D81C86">
      <w:pPr>
        <w:rPr>
          <w:rFonts w:ascii="Arial Narrow" w:hAnsi="Arial Narrow"/>
          <w:b/>
        </w:rPr>
      </w:pPr>
    </w:p>
    <w:p w:rsidR="006F4E2D" w:rsidRDefault="006F4E2D" w:rsidP="00D81C86">
      <w:pPr>
        <w:rPr>
          <w:rFonts w:ascii="Arial Narrow" w:hAnsi="Arial Narrow"/>
          <w:b/>
        </w:rPr>
      </w:pPr>
    </w:p>
    <w:p w:rsidR="005A4CCC" w:rsidRDefault="005A4CCC" w:rsidP="00D81C86">
      <w:pPr>
        <w:rPr>
          <w:rFonts w:ascii="Arial Narrow" w:hAnsi="Arial Narrow"/>
          <w:b/>
        </w:rPr>
      </w:pPr>
    </w:p>
    <w:p w:rsidR="00747BFB" w:rsidRPr="00D81C86" w:rsidRDefault="00747BFB" w:rsidP="00D81C86">
      <w:pPr>
        <w:rPr>
          <w:rFonts w:ascii="Arial Narrow" w:hAnsi="Arial Narrow"/>
          <w:b/>
        </w:rPr>
      </w:pPr>
    </w:p>
    <w:p w:rsidR="00210A45" w:rsidRDefault="00210A45" w:rsidP="00210A45">
      <w:pPr>
        <w:pStyle w:val="Prrafodelista"/>
        <w:ind w:left="1080"/>
        <w:rPr>
          <w:rFonts w:ascii="Arial Narrow" w:hAnsi="Arial Narrow"/>
          <w:b/>
        </w:rPr>
      </w:pPr>
    </w:p>
    <w:p w:rsidR="00306155" w:rsidRPr="007B6003" w:rsidRDefault="007B6003" w:rsidP="0001358B">
      <w:pPr>
        <w:pStyle w:val="Prrafodelista"/>
        <w:numPr>
          <w:ilvl w:val="0"/>
          <w:numId w:val="9"/>
        </w:numPr>
        <w:rPr>
          <w:rFonts w:ascii="Arial Narrow" w:hAnsi="Arial Narrow"/>
          <w:b/>
        </w:rPr>
      </w:pPr>
      <w:r w:rsidRPr="007B6003">
        <w:rPr>
          <w:rFonts w:ascii="Arial Narrow" w:hAnsi="Arial Narrow"/>
          <w:b/>
        </w:rPr>
        <w:lastRenderedPageBreak/>
        <w:t>Hoja de Cierre</w:t>
      </w:r>
    </w:p>
    <w:p w:rsidR="00365CE1" w:rsidRDefault="009E0A9F" w:rsidP="00195C31">
      <w:pPr>
        <w:spacing w:after="0"/>
        <w:jc w:val="both"/>
        <w:rPr>
          <w:rFonts w:ascii="Arial Narrow" w:hAnsi="Arial Narrow"/>
        </w:rPr>
      </w:pPr>
      <w:r w:rsidRPr="00A66844">
        <w:rPr>
          <w:rFonts w:ascii="Arial Narrow" w:hAnsi="Arial Narrow"/>
        </w:rPr>
        <w:t xml:space="preserve">El presente </w:t>
      </w:r>
      <w:r w:rsidR="006830D0" w:rsidRPr="00A66844">
        <w:rPr>
          <w:rFonts w:ascii="Arial Narrow" w:hAnsi="Arial Narrow"/>
        </w:rPr>
        <w:t xml:space="preserve">Catálogo de </w:t>
      </w:r>
      <w:r w:rsidRPr="00A66844">
        <w:rPr>
          <w:rFonts w:ascii="Arial Narrow" w:hAnsi="Arial Narrow"/>
        </w:rPr>
        <w:t>d</w:t>
      </w:r>
      <w:r w:rsidR="006830D0" w:rsidRPr="00A66844">
        <w:rPr>
          <w:rFonts w:ascii="Arial Narrow" w:hAnsi="Arial Narrow"/>
        </w:rPr>
        <w:t xml:space="preserve">isposición </w:t>
      </w:r>
      <w:r w:rsidRPr="00A66844">
        <w:rPr>
          <w:rFonts w:ascii="Arial Narrow" w:hAnsi="Arial Narrow"/>
        </w:rPr>
        <w:t>d</w:t>
      </w:r>
      <w:r w:rsidR="009E650F" w:rsidRPr="00A66844">
        <w:rPr>
          <w:rFonts w:ascii="Arial Narrow" w:hAnsi="Arial Narrow"/>
        </w:rPr>
        <w:t>ocumental</w:t>
      </w:r>
      <w:r w:rsidR="00B13264" w:rsidRPr="00A66844">
        <w:rPr>
          <w:rFonts w:ascii="Arial Narrow" w:hAnsi="Arial Narrow"/>
        </w:rPr>
        <w:t xml:space="preserve"> </w:t>
      </w:r>
      <w:r w:rsidR="002A004C" w:rsidRPr="00A66844">
        <w:rPr>
          <w:rFonts w:ascii="Arial Narrow" w:hAnsi="Arial Narrow"/>
          <w:sz w:val="24"/>
          <w:szCs w:val="24"/>
        </w:rPr>
        <w:t>c</w:t>
      </w:r>
      <w:r w:rsidR="009E650F" w:rsidRPr="00A66844">
        <w:rPr>
          <w:rFonts w:ascii="Arial Narrow" w:hAnsi="Arial Narrow"/>
        </w:rPr>
        <w:t xml:space="preserve">onsta de </w:t>
      </w:r>
      <w:r w:rsidR="009E650F" w:rsidRPr="00DD45F8">
        <w:rPr>
          <w:rFonts w:ascii="Arial Narrow" w:hAnsi="Arial Narrow"/>
        </w:rPr>
        <w:t>1</w:t>
      </w:r>
      <w:r w:rsidR="00DD45F8" w:rsidRPr="00DD45F8">
        <w:rPr>
          <w:rFonts w:ascii="Arial Narrow" w:hAnsi="Arial Narrow"/>
        </w:rPr>
        <w:t>2</w:t>
      </w:r>
      <w:r w:rsidR="004D5EF1" w:rsidRPr="00DD45F8">
        <w:rPr>
          <w:rFonts w:ascii="Arial Narrow" w:hAnsi="Arial Narrow"/>
        </w:rPr>
        <w:t xml:space="preserve"> Secciones Comunes y 5</w:t>
      </w:r>
      <w:r w:rsidR="00791F49" w:rsidRPr="00DD45F8">
        <w:rPr>
          <w:rFonts w:ascii="Arial Narrow" w:hAnsi="Arial Narrow"/>
        </w:rPr>
        <w:t xml:space="preserve"> Sustantivas</w:t>
      </w:r>
      <w:r w:rsidR="006830D0" w:rsidRPr="00DD45F8">
        <w:rPr>
          <w:rFonts w:ascii="Arial Narrow" w:hAnsi="Arial Narrow"/>
        </w:rPr>
        <w:t>,</w:t>
      </w:r>
      <w:r w:rsidR="009E650F" w:rsidRPr="00DD45F8">
        <w:rPr>
          <w:rFonts w:ascii="Arial Narrow" w:hAnsi="Arial Narrow"/>
        </w:rPr>
        <w:t xml:space="preserve"> </w:t>
      </w:r>
      <w:r w:rsidR="00791F49" w:rsidRPr="00DD45F8">
        <w:rPr>
          <w:rFonts w:ascii="Arial Narrow" w:hAnsi="Arial Narrow"/>
        </w:rPr>
        <w:t xml:space="preserve">con un total de </w:t>
      </w:r>
      <w:r w:rsidR="00EC1BA2" w:rsidRPr="00DD45F8">
        <w:rPr>
          <w:rFonts w:ascii="Arial Narrow" w:hAnsi="Arial Narrow"/>
        </w:rPr>
        <w:t>1</w:t>
      </w:r>
      <w:r w:rsidR="00DD45F8" w:rsidRPr="00DD45F8">
        <w:rPr>
          <w:rFonts w:ascii="Arial Narrow" w:hAnsi="Arial Narrow"/>
        </w:rPr>
        <w:t>22</w:t>
      </w:r>
      <w:r w:rsidR="00650B91" w:rsidRPr="00DD45F8">
        <w:rPr>
          <w:rFonts w:ascii="Arial Narrow" w:hAnsi="Arial Narrow"/>
        </w:rPr>
        <w:t xml:space="preserve"> series</w:t>
      </w:r>
      <w:r w:rsidR="00791F49" w:rsidRPr="00DD45F8">
        <w:rPr>
          <w:rFonts w:ascii="Arial Narrow" w:hAnsi="Arial Narrow"/>
        </w:rPr>
        <w:t xml:space="preserve"> documentales</w:t>
      </w:r>
      <w:r w:rsidR="0075414E" w:rsidRPr="00DD45F8">
        <w:rPr>
          <w:rFonts w:ascii="Arial Narrow" w:hAnsi="Arial Narrow"/>
        </w:rPr>
        <w:t xml:space="preserve">, </w:t>
      </w:r>
      <w:r w:rsidR="00195C31" w:rsidRPr="00DD45F8">
        <w:rPr>
          <w:rFonts w:ascii="Arial Narrow" w:hAnsi="Arial Narrow"/>
        </w:rPr>
        <w:t xml:space="preserve">y </w:t>
      </w:r>
      <w:r w:rsidR="00461B81" w:rsidRPr="00DD45F8">
        <w:rPr>
          <w:rFonts w:ascii="Arial Narrow" w:hAnsi="Arial Narrow"/>
        </w:rPr>
        <w:t>3</w:t>
      </w:r>
      <w:r w:rsidR="0075414E" w:rsidRPr="00DD45F8">
        <w:rPr>
          <w:rFonts w:ascii="Arial Narrow" w:hAnsi="Arial Narrow"/>
        </w:rPr>
        <w:t xml:space="preserve"> sub-series</w:t>
      </w:r>
      <w:r w:rsidR="00650B91" w:rsidRPr="00A66844">
        <w:rPr>
          <w:rFonts w:ascii="Arial Narrow" w:hAnsi="Arial Narrow"/>
        </w:rPr>
        <w:t xml:space="preserve"> </w:t>
      </w:r>
      <w:r w:rsidR="00C5364E" w:rsidRPr="00A66844">
        <w:rPr>
          <w:rFonts w:ascii="Arial Narrow" w:hAnsi="Arial Narrow"/>
        </w:rPr>
        <w:t xml:space="preserve">mismas que establecen su valor </w:t>
      </w:r>
      <w:r w:rsidR="006830D0" w:rsidRPr="00A66844">
        <w:rPr>
          <w:rFonts w:ascii="Arial Narrow" w:hAnsi="Arial Narrow"/>
        </w:rPr>
        <w:t>y</w:t>
      </w:r>
      <w:r w:rsidR="00C5364E" w:rsidRPr="00A66844">
        <w:rPr>
          <w:rFonts w:ascii="Arial Narrow" w:hAnsi="Arial Narrow"/>
        </w:rPr>
        <w:t xml:space="preserve"> vigencia documental</w:t>
      </w:r>
      <w:r w:rsidR="006830D0" w:rsidRPr="00A66844">
        <w:rPr>
          <w:rFonts w:ascii="Arial Narrow" w:hAnsi="Arial Narrow"/>
        </w:rPr>
        <w:t>,</w:t>
      </w:r>
      <w:r w:rsidR="00C5364E" w:rsidRPr="00A66844">
        <w:rPr>
          <w:rFonts w:ascii="Arial Narrow" w:hAnsi="Arial Narrow"/>
        </w:rPr>
        <w:t xml:space="preserve"> plazo </w:t>
      </w:r>
      <w:r w:rsidR="006830D0" w:rsidRPr="00A66844">
        <w:rPr>
          <w:rFonts w:ascii="Arial Narrow" w:hAnsi="Arial Narrow"/>
        </w:rPr>
        <w:t>de conservación y destino final.</w:t>
      </w:r>
    </w:p>
    <w:p w:rsidR="00195C31" w:rsidRDefault="00195C31" w:rsidP="00195C31">
      <w:pPr>
        <w:spacing w:after="0"/>
        <w:jc w:val="both"/>
        <w:rPr>
          <w:rFonts w:ascii="Arial Narrow" w:hAnsi="Arial Narrow"/>
        </w:rPr>
      </w:pPr>
    </w:p>
    <w:p w:rsidR="00E401CD" w:rsidRPr="005547FB" w:rsidRDefault="009E148D" w:rsidP="005547FB">
      <w:pPr>
        <w:jc w:val="both"/>
        <w:rPr>
          <w:rFonts w:ascii="Arial Narrow" w:hAnsi="Arial Narrow" w:cs="Arial"/>
          <w:sz w:val="24"/>
          <w:szCs w:val="24"/>
        </w:rPr>
      </w:pPr>
      <w:r w:rsidRPr="00DD45F8">
        <w:rPr>
          <w:rFonts w:ascii="Arial Narrow" w:hAnsi="Arial Narrow"/>
        </w:rPr>
        <w:t xml:space="preserve">Con fecha </w:t>
      </w:r>
      <w:r w:rsidR="00BE0F77" w:rsidRPr="00DD45F8">
        <w:rPr>
          <w:rFonts w:ascii="Arial Narrow" w:hAnsi="Arial Narrow"/>
        </w:rPr>
        <w:t>09</w:t>
      </w:r>
      <w:r w:rsidRPr="00DD45F8">
        <w:rPr>
          <w:rFonts w:ascii="Arial Narrow" w:hAnsi="Arial Narrow"/>
        </w:rPr>
        <w:t xml:space="preserve"> de </w:t>
      </w:r>
      <w:r w:rsidR="00BE0F77" w:rsidRPr="00DD45F8">
        <w:rPr>
          <w:rFonts w:ascii="Arial Narrow" w:hAnsi="Arial Narrow"/>
        </w:rPr>
        <w:t>octubre</w:t>
      </w:r>
      <w:r w:rsidR="00003B70" w:rsidRPr="00DD45F8">
        <w:rPr>
          <w:rFonts w:ascii="Arial Narrow" w:hAnsi="Arial Narrow"/>
        </w:rPr>
        <w:t xml:space="preserve"> </w:t>
      </w:r>
      <w:r w:rsidRPr="00DD45F8">
        <w:rPr>
          <w:rFonts w:ascii="Arial Narrow" w:hAnsi="Arial Narrow"/>
        </w:rPr>
        <w:t>del 201</w:t>
      </w:r>
      <w:r w:rsidR="004D5EF1" w:rsidRPr="00DD45F8">
        <w:rPr>
          <w:rFonts w:ascii="Arial Narrow" w:hAnsi="Arial Narrow"/>
        </w:rPr>
        <w:t>7</w:t>
      </w:r>
      <w:r w:rsidRPr="00DD45F8">
        <w:rPr>
          <w:rFonts w:ascii="Arial Narrow" w:hAnsi="Arial Narrow"/>
        </w:rPr>
        <w:t xml:space="preserve">, </w:t>
      </w:r>
      <w:r w:rsidR="00003B70" w:rsidRPr="00DD45F8">
        <w:rPr>
          <w:rFonts w:ascii="Arial Narrow" w:hAnsi="Arial Narrow"/>
        </w:rPr>
        <w:t xml:space="preserve">la </w:t>
      </w:r>
      <w:r w:rsidR="00003B70" w:rsidRPr="00FC2316">
        <w:rPr>
          <w:rFonts w:ascii="Arial Narrow" w:hAnsi="Arial Narrow"/>
        </w:rPr>
        <w:t xml:space="preserve">Coordinación de Archivos y el Comité de Transparencia del Centro de Investigaciones en Óptica, A.C </w:t>
      </w:r>
      <w:r w:rsidRPr="00FC2316">
        <w:rPr>
          <w:rFonts w:ascii="Arial Narrow" w:hAnsi="Arial Narrow"/>
        </w:rPr>
        <w:t>a</w:t>
      </w:r>
      <w:r w:rsidR="009E0A9F" w:rsidRPr="00FC2316">
        <w:rPr>
          <w:rFonts w:ascii="Arial Narrow" w:hAnsi="Arial Narrow"/>
        </w:rPr>
        <w:t>prueba</w:t>
      </w:r>
      <w:r w:rsidR="00003B70" w:rsidRPr="00FC2316">
        <w:rPr>
          <w:rFonts w:ascii="Arial Narrow" w:hAnsi="Arial Narrow"/>
        </w:rPr>
        <w:t>n</w:t>
      </w:r>
      <w:r w:rsidR="009E0A9F" w:rsidRPr="00FC2316">
        <w:rPr>
          <w:rFonts w:ascii="Arial Narrow" w:hAnsi="Arial Narrow"/>
        </w:rPr>
        <w:t xml:space="preserve"> y valida</w:t>
      </w:r>
      <w:r w:rsidR="00003B70" w:rsidRPr="00FC2316">
        <w:rPr>
          <w:rFonts w:ascii="Arial Narrow" w:hAnsi="Arial Narrow"/>
        </w:rPr>
        <w:t>n el presente Catalogo</w:t>
      </w:r>
      <w:r w:rsidR="009E0A9F" w:rsidRPr="00FC2316">
        <w:rPr>
          <w:rFonts w:ascii="Arial Narrow" w:hAnsi="Arial Narrow"/>
        </w:rPr>
        <w:t xml:space="preserve">, de conformidad con el </w:t>
      </w:r>
      <w:r w:rsidR="009E0A9F" w:rsidRPr="00FC2316">
        <w:rPr>
          <w:rFonts w:ascii="Arial Narrow" w:hAnsi="Arial Narrow"/>
          <w:i/>
        </w:rPr>
        <w:t>Instructivo para la elaboración del catálogo de disposición documental</w:t>
      </w:r>
      <w:r w:rsidRPr="00FC2316">
        <w:rPr>
          <w:rFonts w:ascii="Arial Narrow" w:hAnsi="Arial Narrow"/>
          <w:i/>
        </w:rPr>
        <w:t xml:space="preserve"> (Acuerdo 2.3/10)</w:t>
      </w:r>
      <w:r w:rsidR="009E0A9F" w:rsidRPr="00FC2316">
        <w:rPr>
          <w:rFonts w:ascii="Arial Narrow" w:hAnsi="Arial Narrow"/>
        </w:rPr>
        <w:t xml:space="preserve"> emitido por</w:t>
      </w:r>
      <w:r w:rsidRPr="00FC2316">
        <w:rPr>
          <w:rFonts w:ascii="Arial Narrow" w:hAnsi="Arial Narrow"/>
        </w:rPr>
        <w:t xml:space="preserve"> la Dirección del Sistema Nacional de Archivos d</w:t>
      </w:r>
      <w:r w:rsidR="009E0A9F" w:rsidRPr="00FC2316">
        <w:rPr>
          <w:rFonts w:ascii="Arial Narrow" w:hAnsi="Arial Narrow"/>
        </w:rPr>
        <w:t>el Archivo General de la Nación</w:t>
      </w:r>
      <w:r w:rsidR="001B4A63" w:rsidRPr="00FC2316">
        <w:rPr>
          <w:rFonts w:ascii="Arial Narrow" w:hAnsi="Arial Narrow"/>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3"/>
        <w:gridCol w:w="6503"/>
      </w:tblGrid>
      <w:tr w:rsidR="00003B70" w:rsidTr="004A7608">
        <w:trPr>
          <w:trHeight w:val="1525"/>
        </w:trPr>
        <w:tc>
          <w:tcPr>
            <w:tcW w:w="6573" w:type="dxa"/>
            <w:vAlign w:val="bottom"/>
          </w:tcPr>
          <w:p w:rsidR="00003B70" w:rsidRPr="00003B70" w:rsidRDefault="00003B70" w:rsidP="00003B70">
            <w:pPr>
              <w:tabs>
                <w:tab w:val="left" w:pos="1035"/>
              </w:tabs>
              <w:jc w:val="center"/>
              <w:rPr>
                <w:rStyle w:val="texto1"/>
                <w:rFonts w:ascii="Arial Narrow" w:hAnsi="Arial Narrow"/>
                <w:color w:val="000000"/>
                <w:sz w:val="22"/>
                <w:szCs w:val="22"/>
              </w:rPr>
            </w:pPr>
            <w:r w:rsidRPr="00003B70">
              <w:rPr>
                <w:rStyle w:val="texto1"/>
                <w:rFonts w:ascii="Arial Narrow" w:hAnsi="Arial Narrow"/>
                <w:color w:val="000000"/>
                <w:sz w:val="22"/>
                <w:szCs w:val="22"/>
              </w:rPr>
              <w:t>Ing. Luis Kevin Hernández Foy</w:t>
            </w:r>
          </w:p>
          <w:p w:rsidR="00003B70" w:rsidRDefault="00003B70" w:rsidP="00003B70">
            <w:pPr>
              <w:tabs>
                <w:tab w:val="left" w:pos="1035"/>
              </w:tabs>
              <w:jc w:val="center"/>
              <w:rPr>
                <w:rStyle w:val="texto1"/>
                <w:rFonts w:ascii="Arial Narrow" w:hAnsi="Arial Narrow"/>
                <w:color w:val="000000"/>
                <w:sz w:val="22"/>
                <w:szCs w:val="22"/>
              </w:rPr>
            </w:pPr>
            <w:r>
              <w:rPr>
                <w:rStyle w:val="texto1"/>
                <w:rFonts w:ascii="Arial Narrow" w:hAnsi="Arial Narrow"/>
                <w:color w:val="000000"/>
                <w:sz w:val="22"/>
                <w:szCs w:val="22"/>
              </w:rPr>
              <w:t>Titular de la Unidad de Transparencia</w:t>
            </w:r>
          </w:p>
          <w:p w:rsidR="00003B70" w:rsidRPr="00003B70" w:rsidRDefault="00003B70" w:rsidP="00003B70">
            <w:pPr>
              <w:tabs>
                <w:tab w:val="left" w:pos="1035"/>
              </w:tabs>
              <w:jc w:val="center"/>
              <w:rPr>
                <w:rStyle w:val="texto1"/>
                <w:rFonts w:ascii="Arial Narrow" w:hAnsi="Arial Narrow"/>
                <w:color w:val="000000"/>
                <w:sz w:val="22"/>
                <w:szCs w:val="22"/>
              </w:rPr>
            </w:pPr>
            <w:r w:rsidRPr="00003B70">
              <w:rPr>
                <w:rStyle w:val="texto1"/>
                <w:rFonts w:ascii="Arial Narrow" w:hAnsi="Arial Narrow"/>
                <w:color w:val="000000"/>
                <w:sz w:val="22"/>
                <w:szCs w:val="22"/>
              </w:rPr>
              <w:t>Coordinador de Archivos</w:t>
            </w:r>
          </w:p>
        </w:tc>
        <w:tc>
          <w:tcPr>
            <w:tcW w:w="6573" w:type="dxa"/>
            <w:vAlign w:val="bottom"/>
          </w:tcPr>
          <w:p w:rsidR="00003B70" w:rsidRDefault="00003B70" w:rsidP="00003B70">
            <w:pPr>
              <w:tabs>
                <w:tab w:val="left" w:pos="1035"/>
              </w:tabs>
              <w:jc w:val="center"/>
              <w:rPr>
                <w:rStyle w:val="texto1"/>
                <w:rFonts w:ascii="Arial Narrow" w:hAnsi="Arial Narrow"/>
                <w:color w:val="000000"/>
                <w:sz w:val="22"/>
                <w:szCs w:val="22"/>
              </w:rPr>
            </w:pPr>
            <w:r>
              <w:rPr>
                <w:rFonts w:ascii="Arial Narrow" w:hAnsi="Arial Narrow"/>
              </w:rPr>
              <w:t xml:space="preserve">M.A. </w:t>
            </w:r>
            <w:r w:rsidRPr="005908DC">
              <w:rPr>
                <w:rStyle w:val="texto1"/>
                <w:rFonts w:ascii="Arial Narrow" w:hAnsi="Arial Narrow"/>
                <w:color w:val="000000"/>
                <w:sz w:val="22"/>
                <w:szCs w:val="22"/>
              </w:rPr>
              <w:t>Carlos Francisco Rangel Trujillo</w:t>
            </w:r>
          </w:p>
          <w:p w:rsidR="00003B70" w:rsidRDefault="00003B70" w:rsidP="00003B70">
            <w:pPr>
              <w:tabs>
                <w:tab w:val="left" w:pos="1035"/>
              </w:tabs>
              <w:jc w:val="center"/>
              <w:rPr>
                <w:rFonts w:ascii="Arial Narrow" w:hAnsi="Arial Narrow"/>
              </w:rPr>
            </w:pPr>
            <w:r>
              <w:rPr>
                <w:rStyle w:val="texto1"/>
                <w:rFonts w:ascii="Arial Narrow" w:hAnsi="Arial Narrow"/>
                <w:color w:val="000000"/>
                <w:sz w:val="22"/>
                <w:szCs w:val="22"/>
              </w:rPr>
              <w:t>Titular del Órgano Interno de Control</w:t>
            </w:r>
          </w:p>
        </w:tc>
      </w:tr>
      <w:tr w:rsidR="00003B70" w:rsidTr="008A42D5">
        <w:trPr>
          <w:trHeight w:val="2294"/>
        </w:trPr>
        <w:tc>
          <w:tcPr>
            <w:tcW w:w="6573" w:type="dxa"/>
            <w:vAlign w:val="bottom"/>
          </w:tcPr>
          <w:p w:rsidR="00003B70" w:rsidRDefault="00003B70" w:rsidP="00003B70">
            <w:pPr>
              <w:tabs>
                <w:tab w:val="left" w:pos="1035"/>
              </w:tabs>
              <w:jc w:val="center"/>
              <w:rPr>
                <w:rStyle w:val="texto1"/>
                <w:rFonts w:ascii="Arial Narrow" w:hAnsi="Arial Narrow"/>
                <w:color w:val="000000"/>
                <w:sz w:val="22"/>
                <w:szCs w:val="22"/>
              </w:rPr>
            </w:pPr>
            <w:r>
              <w:rPr>
                <w:rStyle w:val="texto1"/>
                <w:rFonts w:ascii="Arial Narrow" w:hAnsi="Arial Narrow"/>
                <w:color w:val="000000"/>
                <w:sz w:val="22"/>
                <w:szCs w:val="22"/>
              </w:rPr>
              <w:t>Lic. América Berenice Meza Moya</w:t>
            </w:r>
          </w:p>
          <w:p w:rsidR="00003B70" w:rsidRPr="00003B70" w:rsidRDefault="00003B70" w:rsidP="00003B70">
            <w:pPr>
              <w:tabs>
                <w:tab w:val="left" w:pos="1035"/>
              </w:tabs>
              <w:jc w:val="center"/>
              <w:rPr>
                <w:rStyle w:val="texto1"/>
                <w:rFonts w:ascii="Arial Narrow" w:hAnsi="Arial Narrow"/>
                <w:color w:val="000000"/>
                <w:sz w:val="22"/>
                <w:szCs w:val="22"/>
              </w:rPr>
            </w:pPr>
            <w:r>
              <w:rPr>
                <w:rStyle w:val="texto1"/>
                <w:rFonts w:ascii="Arial Narrow" w:hAnsi="Arial Narrow"/>
                <w:color w:val="000000"/>
                <w:sz w:val="22"/>
                <w:szCs w:val="22"/>
              </w:rPr>
              <w:t>Responsable del Archivo de Concentración</w:t>
            </w:r>
          </w:p>
        </w:tc>
        <w:tc>
          <w:tcPr>
            <w:tcW w:w="6573" w:type="dxa"/>
            <w:vAlign w:val="bottom"/>
          </w:tcPr>
          <w:p w:rsidR="008A42D5" w:rsidRDefault="008A42D5" w:rsidP="00003B70">
            <w:pPr>
              <w:tabs>
                <w:tab w:val="left" w:pos="1035"/>
              </w:tabs>
              <w:jc w:val="center"/>
              <w:rPr>
                <w:rFonts w:ascii="Arial Narrow" w:hAnsi="Arial Narrow"/>
              </w:rPr>
            </w:pPr>
          </w:p>
          <w:p w:rsidR="008A42D5" w:rsidRDefault="008A42D5" w:rsidP="00003B70">
            <w:pPr>
              <w:tabs>
                <w:tab w:val="left" w:pos="1035"/>
              </w:tabs>
              <w:jc w:val="center"/>
              <w:rPr>
                <w:rFonts w:ascii="Arial Narrow" w:hAnsi="Arial Narrow"/>
              </w:rPr>
            </w:pPr>
          </w:p>
          <w:p w:rsidR="008A42D5" w:rsidRDefault="008A42D5" w:rsidP="00003B70">
            <w:pPr>
              <w:tabs>
                <w:tab w:val="left" w:pos="1035"/>
              </w:tabs>
              <w:jc w:val="center"/>
              <w:rPr>
                <w:rFonts w:ascii="Arial Narrow" w:hAnsi="Arial Narrow"/>
              </w:rPr>
            </w:pPr>
          </w:p>
          <w:p w:rsidR="008A42D5" w:rsidRDefault="008A42D5" w:rsidP="00003B70">
            <w:pPr>
              <w:tabs>
                <w:tab w:val="left" w:pos="1035"/>
              </w:tabs>
              <w:jc w:val="center"/>
              <w:rPr>
                <w:rFonts w:ascii="Arial Narrow" w:hAnsi="Arial Narrow"/>
              </w:rPr>
            </w:pPr>
          </w:p>
          <w:p w:rsidR="00003B70" w:rsidRDefault="00003B70" w:rsidP="00003B70">
            <w:pPr>
              <w:tabs>
                <w:tab w:val="left" w:pos="1035"/>
              </w:tabs>
              <w:jc w:val="center"/>
              <w:rPr>
                <w:rFonts w:ascii="Arial Narrow" w:hAnsi="Arial Narrow"/>
              </w:rPr>
            </w:pPr>
            <w:r>
              <w:rPr>
                <w:rFonts w:ascii="Arial Narrow" w:hAnsi="Arial Narrow"/>
              </w:rPr>
              <w:t>Lic. J. Bernardo P. Ruiz Olvera</w:t>
            </w:r>
          </w:p>
          <w:p w:rsidR="00003B70" w:rsidRDefault="00003B70" w:rsidP="00003B70">
            <w:pPr>
              <w:tabs>
                <w:tab w:val="left" w:pos="1035"/>
              </w:tabs>
              <w:jc w:val="center"/>
              <w:rPr>
                <w:rFonts w:ascii="Arial Narrow" w:hAnsi="Arial Narrow"/>
              </w:rPr>
            </w:pPr>
            <w:r>
              <w:rPr>
                <w:rFonts w:ascii="Arial Narrow" w:hAnsi="Arial Narrow"/>
              </w:rPr>
              <w:t>Representante Designado de la U</w:t>
            </w:r>
            <w:r w:rsidR="004A7608">
              <w:rPr>
                <w:rFonts w:ascii="Arial Narrow" w:hAnsi="Arial Narrow"/>
              </w:rPr>
              <w:t>ni</w:t>
            </w:r>
            <w:r>
              <w:rPr>
                <w:rFonts w:ascii="Arial Narrow" w:hAnsi="Arial Narrow"/>
              </w:rPr>
              <w:t>dad de Transparencia</w:t>
            </w:r>
          </w:p>
          <w:p w:rsidR="00003B70" w:rsidRDefault="00003B70" w:rsidP="00003B70">
            <w:pPr>
              <w:tabs>
                <w:tab w:val="left" w:pos="1035"/>
              </w:tabs>
              <w:jc w:val="center"/>
              <w:rPr>
                <w:rFonts w:ascii="Arial Narrow" w:hAnsi="Arial Narrow"/>
              </w:rPr>
            </w:pPr>
            <w:r>
              <w:rPr>
                <w:rFonts w:ascii="Arial Narrow" w:hAnsi="Arial Narrow"/>
              </w:rPr>
              <w:t xml:space="preserve">Jefe de Asuntos Jurídicos </w:t>
            </w:r>
          </w:p>
        </w:tc>
      </w:tr>
    </w:tbl>
    <w:p w:rsidR="00F645F3" w:rsidRDefault="00F645F3" w:rsidP="00233A9E">
      <w:pPr>
        <w:tabs>
          <w:tab w:val="left" w:pos="11490"/>
        </w:tabs>
        <w:rPr>
          <w:rFonts w:ascii="Arial Narrow" w:hAnsi="Arial Narrow"/>
        </w:rPr>
      </w:pPr>
    </w:p>
    <w:p w:rsidR="00180014" w:rsidRDefault="00180014" w:rsidP="00233A9E">
      <w:pPr>
        <w:tabs>
          <w:tab w:val="left" w:pos="11490"/>
        </w:tabs>
        <w:rPr>
          <w:rFonts w:ascii="Arial Narrow" w:hAnsi="Arial Narrow"/>
        </w:rPr>
      </w:pPr>
    </w:p>
    <w:p w:rsidR="00180014" w:rsidRDefault="00180014" w:rsidP="00233A9E">
      <w:pPr>
        <w:tabs>
          <w:tab w:val="left" w:pos="11490"/>
        </w:tabs>
        <w:rPr>
          <w:rFonts w:ascii="Arial Narrow" w:hAnsi="Arial Narrow"/>
        </w:rPr>
      </w:pPr>
    </w:p>
    <w:p w:rsidR="00180014" w:rsidRDefault="00180014" w:rsidP="00233A9E">
      <w:pPr>
        <w:tabs>
          <w:tab w:val="left" w:pos="11490"/>
        </w:tabs>
        <w:rPr>
          <w:rFonts w:ascii="Arial Narrow" w:hAnsi="Arial Narrow"/>
        </w:rPr>
      </w:pPr>
    </w:p>
    <w:p w:rsidR="00003B70" w:rsidRDefault="00180014" w:rsidP="00180014">
      <w:pPr>
        <w:jc w:val="center"/>
        <w:rPr>
          <w:rFonts w:ascii="Arial Narrow" w:hAnsi="Arial Narrow"/>
        </w:rPr>
      </w:pPr>
      <w:r>
        <w:rPr>
          <w:noProof/>
        </w:rPr>
        <w:lastRenderedPageBreak/>
        <w:drawing>
          <wp:inline distT="0" distB="0" distL="0" distR="0" wp14:anchorId="4CE7EFF8" wp14:editId="78EDCCAA">
            <wp:extent cx="3814549" cy="478888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105" t="12338" r="41198" b="8658"/>
                    <a:stretch/>
                  </pic:blipFill>
                  <pic:spPr bwMode="auto">
                    <a:xfrm>
                      <a:off x="0" y="0"/>
                      <a:ext cx="3825209" cy="4802265"/>
                    </a:xfrm>
                    <a:prstGeom prst="rect">
                      <a:avLst/>
                    </a:prstGeom>
                    <a:ln>
                      <a:noFill/>
                    </a:ln>
                    <a:extLst>
                      <a:ext uri="{53640926-AAD7-44D8-BBD7-CCE9431645EC}">
                        <a14:shadowObscured xmlns:a14="http://schemas.microsoft.com/office/drawing/2010/main"/>
                      </a:ext>
                    </a:extLst>
                  </pic:spPr>
                </pic:pic>
              </a:graphicData>
            </a:graphic>
          </wp:inline>
        </w:drawing>
      </w:r>
    </w:p>
    <w:p w:rsidR="00BE5733" w:rsidRDefault="00BE5733" w:rsidP="00180014">
      <w:pPr>
        <w:jc w:val="center"/>
        <w:rPr>
          <w:rFonts w:ascii="Arial Narrow" w:hAnsi="Arial Narrow"/>
        </w:rPr>
      </w:pPr>
    </w:p>
    <w:p w:rsidR="00BE5733" w:rsidRDefault="00BE5733" w:rsidP="00180014">
      <w:pPr>
        <w:jc w:val="center"/>
        <w:rPr>
          <w:rFonts w:ascii="Arial Narrow" w:hAnsi="Arial Narrow"/>
        </w:rPr>
      </w:pPr>
      <w:r>
        <w:rPr>
          <w:noProof/>
        </w:rPr>
        <w:lastRenderedPageBreak/>
        <w:drawing>
          <wp:inline distT="0" distB="0" distL="0" distR="0" wp14:anchorId="55D19236" wp14:editId="63E31694">
            <wp:extent cx="3767344" cy="4960962"/>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011" t="24242" r="38398" b="18182"/>
                    <a:stretch/>
                  </pic:blipFill>
                  <pic:spPr bwMode="auto">
                    <a:xfrm>
                      <a:off x="0" y="0"/>
                      <a:ext cx="3772670" cy="4967975"/>
                    </a:xfrm>
                    <a:prstGeom prst="rect">
                      <a:avLst/>
                    </a:prstGeom>
                    <a:ln>
                      <a:noFill/>
                    </a:ln>
                    <a:extLst>
                      <a:ext uri="{53640926-AAD7-44D8-BBD7-CCE9431645EC}">
                        <a14:shadowObscured xmlns:a14="http://schemas.microsoft.com/office/drawing/2010/main"/>
                      </a:ext>
                    </a:extLst>
                  </pic:spPr>
                </pic:pic>
              </a:graphicData>
            </a:graphic>
          </wp:inline>
        </w:drawing>
      </w:r>
    </w:p>
    <w:p w:rsidR="00BE5733" w:rsidRDefault="00BE5733" w:rsidP="00257D91">
      <w:pPr>
        <w:rPr>
          <w:rFonts w:ascii="Arial Narrow" w:hAnsi="Arial Narrow"/>
        </w:rPr>
      </w:pPr>
    </w:p>
    <w:p w:rsidR="00257D91" w:rsidRDefault="00257D91" w:rsidP="00257D91">
      <w:pPr>
        <w:rPr>
          <w:rFonts w:ascii="Arial Narrow" w:hAnsi="Arial Narrow"/>
        </w:rPr>
      </w:pPr>
    </w:p>
    <w:p w:rsidR="00BE5733" w:rsidRDefault="00BE5733" w:rsidP="00180014">
      <w:pPr>
        <w:jc w:val="center"/>
        <w:rPr>
          <w:rFonts w:ascii="Arial Narrow" w:hAnsi="Arial Narrow"/>
        </w:rPr>
      </w:pPr>
      <w:r>
        <w:rPr>
          <w:noProof/>
        </w:rPr>
        <w:drawing>
          <wp:inline distT="0" distB="0" distL="0" distR="0" wp14:anchorId="19E61A5D" wp14:editId="2B8E1929">
            <wp:extent cx="3696709" cy="504967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6888" t="17099" r="37789" b="24892"/>
                    <a:stretch/>
                  </pic:blipFill>
                  <pic:spPr bwMode="auto">
                    <a:xfrm>
                      <a:off x="0" y="0"/>
                      <a:ext cx="3696709" cy="5049672"/>
                    </a:xfrm>
                    <a:prstGeom prst="rect">
                      <a:avLst/>
                    </a:prstGeom>
                    <a:ln>
                      <a:noFill/>
                    </a:ln>
                    <a:extLst>
                      <a:ext uri="{53640926-AAD7-44D8-BBD7-CCE9431645EC}">
                        <a14:shadowObscured xmlns:a14="http://schemas.microsoft.com/office/drawing/2010/main"/>
                      </a:ext>
                    </a:extLst>
                  </pic:spPr>
                </pic:pic>
              </a:graphicData>
            </a:graphic>
          </wp:inline>
        </w:drawing>
      </w:r>
    </w:p>
    <w:p w:rsidR="00BE5733" w:rsidRDefault="00BE5733" w:rsidP="00E7284C">
      <w:pPr>
        <w:rPr>
          <w:rFonts w:ascii="Arial Narrow" w:hAnsi="Arial Narrow"/>
        </w:rPr>
      </w:pPr>
    </w:p>
    <w:p w:rsidR="00BE5733" w:rsidRDefault="00BE5733" w:rsidP="00E7284C">
      <w:pPr>
        <w:jc w:val="center"/>
        <w:rPr>
          <w:rFonts w:ascii="Arial Narrow" w:hAnsi="Arial Narrow"/>
        </w:rPr>
      </w:pPr>
      <w:r>
        <w:rPr>
          <w:noProof/>
        </w:rPr>
        <w:drawing>
          <wp:inline distT="0" distB="0" distL="0" distR="0" wp14:anchorId="0567F64A" wp14:editId="006037CC">
            <wp:extent cx="3458785" cy="5056496"/>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7054" t="37001" r="38774" b="5399"/>
                    <a:stretch/>
                  </pic:blipFill>
                  <pic:spPr bwMode="auto">
                    <a:xfrm>
                      <a:off x="0" y="0"/>
                      <a:ext cx="3458785" cy="5056496"/>
                    </a:xfrm>
                    <a:prstGeom prst="rect">
                      <a:avLst/>
                    </a:prstGeom>
                    <a:ln>
                      <a:noFill/>
                    </a:ln>
                    <a:extLst>
                      <a:ext uri="{53640926-AAD7-44D8-BBD7-CCE9431645EC}">
                        <a14:shadowObscured xmlns:a14="http://schemas.microsoft.com/office/drawing/2010/main"/>
                      </a:ext>
                    </a:extLst>
                  </pic:spPr>
                </pic:pic>
              </a:graphicData>
            </a:graphic>
          </wp:inline>
        </w:drawing>
      </w:r>
    </w:p>
    <w:p w:rsidR="00BE5733" w:rsidRDefault="00BE5733" w:rsidP="00180014">
      <w:pPr>
        <w:jc w:val="center"/>
        <w:rPr>
          <w:rFonts w:ascii="Arial Narrow" w:hAnsi="Arial Narrow"/>
        </w:rPr>
      </w:pPr>
      <w:r>
        <w:rPr>
          <w:noProof/>
        </w:rPr>
        <w:lastRenderedPageBreak/>
        <w:drawing>
          <wp:inline distT="0" distB="0" distL="0" distR="0" wp14:anchorId="06494875" wp14:editId="446D5E96">
            <wp:extent cx="4060209" cy="492351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861" t="18670" r="41928" b="7577"/>
                    <a:stretch/>
                  </pic:blipFill>
                  <pic:spPr bwMode="auto">
                    <a:xfrm>
                      <a:off x="0" y="0"/>
                      <a:ext cx="4067887" cy="4932827"/>
                    </a:xfrm>
                    <a:prstGeom prst="rect">
                      <a:avLst/>
                    </a:prstGeom>
                    <a:ln>
                      <a:noFill/>
                    </a:ln>
                    <a:extLst>
                      <a:ext uri="{53640926-AAD7-44D8-BBD7-CCE9431645EC}">
                        <a14:shadowObscured xmlns:a14="http://schemas.microsoft.com/office/drawing/2010/main"/>
                      </a:ext>
                    </a:extLst>
                  </pic:spPr>
                </pic:pic>
              </a:graphicData>
            </a:graphic>
          </wp:inline>
        </w:drawing>
      </w:r>
    </w:p>
    <w:p w:rsidR="005B539A" w:rsidRDefault="005B539A" w:rsidP="00180014">
      <w:pPr>
        <w:jc w:val="center"/>
        <w:rPr>
          <w:rFonts w:ascii="Arial Narrow" w:hAnsi="Arial Narrow"/>
        </w:rPr>
      </w:pPr>
    </w:p>
    <w:p w:rsidR="005B539A" w:rsidRDefault="005B539A" w:rsidP="00180014">
      <w:pPr>
        <w:jc w:val="center"/>
        <w:rPr>
          <w:rFonts w:ascii="Arial Narrow" w:hAnsi="Arial Narrow"/>
        </w:rPr>
      </w:pPr>
    </w:p>
    <w:p w:rsidR="005B539A" w:rsidRDefault="005B539A" w:rsidP="00180014">
      <w:pPr>
        <w:jc w:val="center"/>
        <w:rPr>
          <w:rFonts w:ascii="Arial Narrow" w:hAnsi="Arial Narrow"/>
        </w:rPr>
      </w:pPr>
      <w:r>
        <w:rPr>
          <w:noProof/>
        </w:rPr>
        <w:drawing>
          <wp:inline distT="0" distB="0" distL="0" distR="0" wp14:anchorId="0D9B3FD7" wp14:editId="4C12C6A9">
            <wp:extent cx="3849633" cy="4988257"/>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3861" t="11689" r="41563" b="8658"/>
                    <a:stretch/>
                  </pic:blipFill>
                  <pic:spPr bwMode="auto">
                    <a:xfrm>
                      <a:off x="0" y="0"/>
                      <a:ext cx="3855771" cy="4996210"/>
                    </a:xfrm>
                    <a:prstGeom prst="rect">
                      <a:avLst/>
                    </a:prstGeom>
                    <a:ln>
                      <a:noFill/>
                    </a:ln>
                    <a:extLst>
                      <a:ext uri="{53640926-AAD7-44D8-BBD7-CCE9431645EC}">
                        <a14:shadowObscured xmlns:a14="http://schemas.microsoft.com/office/drawing/2010/main"/>
                      </a:ext>
                    </a:extLst>
                  </pic:spPr>
                </pic:pic>
              </a:graphicData>
            </a:graphic>
          </wp:inline>
        </w:drawing>
      </w:r>
    </w:p>
    <w:p w:rsidR="002A7E57" w:rsidRDefault="002A7E57" w:rsidP="00180014">
      <w:pPr>
        <w:jc w:val="center"/>
        <w:rPr>
          <w:rFonts w:ascii="Arial Narrow" w:hAnsi="Arial Narrow"/>
        </w:rPr>
      </w:pPr>
      <w:r>
        <w:rPr>
          <w:noProof/>
        </w:rPr>
        <w:lastRenderedPageBreak/>
        <w:drawing>
          <wp:inline distT="0" distB="0" distL="0" distR="0" wp14:anchorId="49109692" wp14:editId="28DE384B">
            <wp:extent cx="4460589" cy="56102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331" t="11687" r="33108" b="13272"/>
                    <a:stretch/>
                  </pic:blipFill>
                  <pic:spPr bwMode="auto">
                    <a:xfrm>
                      <a:off x="0" y="0"/>
                      <a:ext cx="4471694" cy="5624192"/>
                    </a:xfrm>
                    <a:prstGeom prst="rect">
                      <a:avLst/>
                    </a:prstGeom>
                    <a:ln>
                      <a:noFill/>
                    </a:ln>
                    <a:extLst>
                      <a:ext uri="{53640926-AAD7-44D8-BBD7-CCE9431645EC}">
                        <a14:shadowObscured xmlns:a14="http://schemas.microsoft.com/office/drawing/2010/main"/>
                      </a:ext>
                    </a:extLst>
                  </pic:spPr>
                </pic:pic>
              </a:graphicData>
            </a:graphic>
          </wp:inline>
        </w:drawing>
      </w:r>
    </w:p>
    <w:p w:rsidR="00E51C50" w:rsidRDefault="00E51C50" w:rsidP="00180014">
      <w:pPr>
        <w:jc w:val="center"/>
        <w:rPr>
          <w:rFonts w:ascii="Arial Narrow" w:hAnsi="Arial Narrow"/>
        </w:rPr>
      </w:pPr>
    </w:p>
    <w:p w:rsidR="00E51C50" w:rsidRDefault="00E51C50" w:rsidP="00180014">
      <w:pPr>
        <w:jc w:val="center"/>
        <w:rPr>
          <w:rFonts w:ascii="Arial Narrow" w:hAnsi="Arial Narrow"/>
        </w:rPr>
      </w:pPr>
      <w:r>
        <w:rPr>
          <w:noProof/>
        </w:rPr>
        <w:drawing>
          <wp:inline distT="0" distB="0" distL="0" distR="0" wp14:anchorId="38164535" wp14:editId="5A30F65B">
            <wp:extent cx="3581400" cy="496639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945" t="11687" r="35530" b="15528"/>
                    <a:stretch/>
                  </pic:blipFill>
                  <pic:spPr bwMode="auto">
                    <a:xfrm>
                      <a:off x="0" y="0"/>
                      <a:ext cx="3596503" cy="4987338"/>
                    </a:xfrm>
                    <a:prstGeom prst="rect">
                      <a:avLst/>
                    </a:prstGeom>
                    <a:ln>
                      <a:noFill/>
                    </a:ln>
                    <a:extLst>
                      <a:ext uri="{53640926-AAD7-44D8-BBD7-CCE9431645EC}">
                        <a14:shadowObscured xmlns:a14="http://schemas.microsoft.com/office/drawing/2010/main"/>
                      </a:ext>
                    </a:extLst>
                  </pic:spPr>
                </pic:pic>
              </a:graphicData>
            </a:graphic>
          </wp:inline>
        </w:drawing>
      </w:r>
    </w:p>
    <w:p w:rsidR="00FB2A19" w:rsidRDefault="007C2926" w:rsidP="00FB2A19">
      <w:pPr>
        <w:jc w:val="center"/>
        <w:rPr>
          <w:rFonts w:ascii="Arial Narrow" w:hAnsi="Arial Narrow"/>
        </w:rPr>
      </w:pPr>
      <w:r>
        <w:rPr>
          <w:noProof/>
        </w:rPr>
        <w:lastRenderedPageBreak/>
        <w:drawing>
          <wp:inline distT="0" distB="0" distL="0" distR="0" wp14:anchorId="22BB0605" wp14:editId="73AF940E">
            <wp:extent cx="3840392" cy="520733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297" t="11503" r="34571" b="13452"/>
                    <a:stretch/>
                  </pic:blipFill>
                  <pic:spPr bwMode="auto">
                    <a:xfrm>
                      <a:off x="0" y="0"/>
                      <a:ext cx="3853604" cy="5225244"/>
                    </a:xfrm>
                    <a:prstGeom prst="rect">
                      <a:avLst/>
                    </a:prstGeom>
                    <a:ln>
                      <a:noFill/>
                    </a:ln>
                    <a:extLst>
                      <a:ext uri="{53640926-AAD7-44D8-BBD7-CCE9431645EC}">
                        <a14:shadowObscured xmlns:a14="http://schemas.microsoft.com/office/drawing/2010/main"/>
                      </a:ext>
                    </a:extLst>
                  </pic:spPr>
                </pic:pic>
              </a:graphicData>
            </a:graphic>
          </wp:inline>
        </w:drawing>
      </w:r>
    </w:p>
    <w:p w:rsidR="00FB2A19" w:rsidRDefault="00FB2A19" w:rsidP="00FB2A19">
      <w:pPr>
        <w:jc w:val="center"/>
        <w:rPr>
          <w:rFonts w:ascii="Arial Narrow" w:hAnsi="Arial Narrow"/>
        </w:rPr>
      </w:pPr>
      <w:r w:rsidRPr="00FB2A19">
        <w:rPr>
          <w:rFonts w:ascii="Arial Narrow" w:hAnsi="Arial Narrow"/>
        </w:rPr>
        <w:lastRenderedPageBreak/>
        <w:drawing>
          <wp:inline distT="0" distB="0" distL="0" distR="0" wp14:anchorId="0A78096F" wp14:editId="5920BB53">
            <wp:extent cx="3362325" cy="5343526"/>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3348" b="884"/>
                    <a:stretch/>
                  </pic:blipFill>
                  <pic:spPr bwMode="auto">
                    <a:xfrm>
                      <a:off x="0" y="0"/>
                      <a:ext cx="3362794" cy="5344271"/>
                    </a:xfrm>
                    <a:prstGeom prst="rect">
                      <a:avLst/>
                    </a:prstGeom>
                    <a:ln>
                      <a:noFill/>
                    </a:ln>
                    <a:extLst>
                      <a:ext uri="{53640926-AAD7-44D8-BBD7-CCE9431645EC}">
                        <a14:shadowObscured xmlns:a14="http://schemas.microsoft.com/office/drawing/2010/main"/>
                      </a:ext>
                    </a:extLst>
                  </pic:spPr>
                </pic:pic>
              </a:graphicData>
            </a:graphic>
          </wp:inline>
        </w:drawing>
      </w:r>
      <w:bookmarkStart w:id="5" w:name="_GoBack"/>
      <w:bookmarkEnd w:id="5"/>
    </w:p>
    <w:p w:rsidR="00FB2A19" w:rsidRDefault="00FB2A19" w:rsidP="00FB2A19">
      <w:pPr>
        <w:jc w:val="center"/>
        <w:rPr>
          <w:rFonts w:ascii="Arial Narrow" w:hAnsi="Arial Narrow"/>
        </w:rPr>
      </w:pPr>
      <w:r w:rsidRPr="00FB2A19">
        <w:rPr>
          <w:rFonts w:ascii="Arial Narrow" w:hAnsi="Arial Narrow"/>
        </w:rPr>
        <w:lastRenderedPageBreak/>
        <w:drawing>
          <wp:inline distT="0" distB="0" distL="0" distR="0" wp14:anchorId="35B7DF0B" wp14:editId="0D42CE06">
            <wp:extent cx="3491865" cy="561213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91865" cy="5612130"/>
                    </a:xfrm>
                    <a:prstGeom prst="rect">
                      <a:avLst/>
                    </a:prstGeom>
                  </pic:spPr>
                </pic:pic>
              </a:graphicData>
            </a:graphic>
          </wp:inline>
        </w:drawing>
      </w:r>
    </w:p>
    <w:sectPr w:rsidR="00FB2A19" w:rsidSect="001F4A18">
      <w:headerReference w:type="default" r:id="rId22"/>
      <w:footerReference w:type="default" r:id="rId23"/>
      <w:footerReference w:type="first" r:id="rId24"/>
      <w:pgSz w:w="15840" w:h="12240" w:orient="landscape"/>
      <w:pgMar w:top="1701" w:right="1417" w:bottom="1701"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BFF" w:rsidRDefault="00137BFF" w:rsidP="00253921">
      <w:pPr>
        <w:spacing w:after="0" w:line="240" w:lineRule="auto"/>
      </w:pPr>
      <w:r>
        <w:separator/>
      </w:r>
    </w:p>
  </w:endnote>
  <w:endnote w:type="continuationSeparator" w:id="0">
    <w:p w:rsidR="00137BFF" w:rsidRDefault="00137BFF" w:rsidP="00253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733" w:rsidRDefault="00BE5733">
    <w:pPr>
      <w:pStyle w:val="Piedepgina"/>
    </w:pPr>
    <w:r>
      <w:rPr>
        <w:noProof/>
        <w:color w:val="1F497D" w:themeColor="text2"/>
        <w:sz w:val="26"/>
        <w:szCs w:val="26"/>
      </w:rPr>
      <mc:AlternateContent>
        <mc:Choice Requires="wps">
          <w:drawing>
            <wp:anchor distT="0" distB="0" distL="114300" distR="114300" simplePos="0" relativeHeight="251663360" behindDoc="0" locked="0" layoutInCell="1" allowOverlap="1" wp14:anchorId="6E855091" wp14:editId="0B70CC75">
              <wp:simplePos x="0" y="0"/>
              <wp:positionH relativeFrom="page">
                <wp:posOffset>9305290</wp:posOffset>
              </wp:positionH>
              <wp:positionV relativeFrom="page">
                <wp:posOffset>7209155</wp:posOffset>
              </wp:positionV>
              <wp:extent cx="388620" cy="313055"/>
              <wp:effectExtent l="0" t="0" r="0" b="8255"/>
              <wp:wrapNone/>
              <wp:docPr id="17"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5733" w:rsidRPr="001F4A18" w:rsidRDefault="00BE5733" w:rsidP="001F4A18">
                          <w:pPr>
                            <w:spacing w:after="0"/>
                            <w:jc w:val="center"/>
                            <w:rPr>
                              <w:rFonts w:ascii="Arial Narrow" w:hAnsi="Arial Narrow"/>
                              <w:b/>
                              <w:color w:val="0F243E" w:themeColor="text2" w:themeShade="80"/>
                              <w:sz w:val="26"/>
                              <w:szCs w:val="26"/>
                            </w:rPr>
                          </w:pPr>
                          <w:r w:rsidRPr="001F4A18">
                            <w:rPr>
                              <w:rFonts w:ascii="Arial Narrow" w:hAnsi="Arial Narrow"/>
                              <w:b/>
                              <w:color w:val="0F243E" w:themeColor="text2" w:themeShade="80"/>
                              <w:sz w:val="26"/>
                              <w:szCs w:val="26"/>
                            </w:rPr>
                            <w:fldChar w:fldCharType="begin"/>
                          </w:r>
                          <w:r w:rsidRPr="001F4A18">
                            <w:rPr>
                              <w:rFonts w:ascii="Arial Narrow" w:hAnsi="Arial Narrow"/>
                              <w:b/>
                              <w:color w:val="0F243E" w:themeColor="text2" w:themeShade="80"/>
                              <w:sz w:val="26"/>
                              <w:szCs w:val="26"/>
                            </w:rPr>
                            <w:instrText>PAGE  \* Arabic  \* MERGEFORMAT</w:instrText>
                          </w:r>
                          <w:r w:rsidRPr="001F4A18">
                            <w:rPr>
                              <w:rFonts w:ascii="Arial Narrow" w:hAnsi="Arial Narrow"/>
                              <w:b/>
                              <w:color w:val="0F243E" w:themeColor="text2" w:themeShade="80"/>
                              <w:sz w:val="26"/>
                              <w:szCs w:val="26"/>
                            </w:rPr>
                            <w:fldChar w:fldCharType="separate"/>
                          </w:r>
                          <w:r w:rsidR="00FB2A19" w:rsidRPr="00FB2A19">
                            <w:rPr>
                              <w:rFonts w:ascii="Arial Narrow" w:hAnsi="Arial Narrow"/>
                              <w:b/>
                              <w:noProof/>
                              <w:color w:val="0F243E" w:themeColor="text2" w:themeShade="80"/>
                              <w:sz w:val="26"/>
                              <w:szCs w:val="26"/>
                              <w:lang w:val="es-ES"/>
                            </w:rPr>
                            <w:t>44</w:t>
                          </w:r>
                          <w:r w:rsidRPr="001F4A18">
                            <w:rPr>
                              <w:rFonts w:ascii="Arial Narrow" w:hAnsi="Arial Narrow"/>
                              <w:b/>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6E855091" id="_x0000_t202" coordsize="21600,21600" o:spt="202" path="m,l,21600r21600,l21600,xe">
              <v:stroke joinstyle="miter"/>
              <v:path gradientshapeok="t" o:connecttype="rect"/>
            </v:shapetype>
            <v:shape id="Cuadro de texto 49" o:spid="_x0000_s1026" type="#_x0000_t202" style="position:absolute;margin-left:732.7pt;margin-top:567.65pt;width:30.6pt;height:24.65pt;z-index:251663360;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" fillcolor="white [3201]" stroked="f" strokeweight=".5pt">
              <v:textbox style="mso-fit-shape-to-text:t" inset="0,,0">
                <w:txbxContent>
                  <w:p w:rsidR="00BE5733" w:rsidRPr="001F4A18" w:rsidRDefault="00BE5733" w:rsidP="001F4A18">
                    <w:pPr>
                      <w:spacing w:after="0"/>
                      <w:jc w:val="center"/>
                      <w:rPr>
                        <w:rFonts w:ascii="Arial Narrow" w:hAnsi="Arial Narrow"/>
                        <w:b/>
                        <w:color w:val="0F243E" w:themeColor="text2" w:themeShade="80"/>
                        <w:sz w:val="26"/>
                        <w:szCs w:val="26"/>
                      </w:rPr>
                    </w:pPr>
                    <w:r w:rsidRPr="001F4A18">
                      <w:rPr>
                        <w:rFonts w:ascii="Arial Narrow" w:hAnsi="Arial Narrow"/>
                        <w:b/>
                        <w:color w:val="0F243E" w:themeColor="text2" w:themeShade="80"/>
                        <w:sz w:val="26"/>
                        <w:szCs w:val="26"/>
                      </w:rPr>
                      <w:fldChar w:fldCharType="begin"/>
                    </w:r>
                    <w:r w:rsidRPr="001F4A18">
                      <w:rPr>
                        <w:rFonts w:ascii="Arial Narrow" w:hAnsi="Arial Narrow"/>
                        <w:b/>
                        <w:color w:val="0F243E" w:themeColor="text2" w:themeShade="80"/>
                        <w:sz w:val="26"/>
                        <w:szCs w:val="26"/>
                      </w:rPr>
                      <w:instrText>PAGE  \* Arabic  \* MERGEFORMAT</w:instrText>
                    </w:r>
                    <w:r w:rsidRPr="001F4A18">
                      <w:rPr>
                        <w:rFonts w:ascii="Arial Narrow" w:hAnsi="Arial Narrow"/>
                        <w:b/>
                        <w:color w:val="0F243E" w:themeColor="text2" w:themeShade="80"/>
                        <w:sz w:val="26"/>
                        <w:szCs w:val="26"/>
                      </w:rPr>
                      <w:fldChar w:fldCharType="separate"/>
                    </w:r>
                    <w:r w:rsidR="00FB2A19" w:rsidRPr="00FB2A19">
                      <w:rPr>
                        <w:rFonts w:ascii="Arial Narrow" w:hAnsi="Arial Narrow"/>
                        <w:b/>
                        <w:noProof/>
                        <w:color w:val="0F243E" w:themeColor="text2" w:themeShade="80"/>
                        <w:sz w:val="26"/>
                        <w:szCs w:val="26"/>
                        <w:lang w:val="es-ES"/>
                      </w:rPr>
                      <w:t>44</w:t>
                    </w:r>
                    <w:r w:rsidRPr="001F4A18">
                      <w:rPr>
                        <w:rFonts w:ascii="Arial Narrow" w:hAnsi="Arial Narrow"/>
                        <w:b/>
                        <w:color w:val="0F243E" w:themeColor="text2" w:themeShade="80"/>
                        <w:sz w:val="26"/>
                        <w:szCs w:val="26"/>
                      </w:rPr>
                      <w:fldChar w:fldCharType="end"/>
                    </w:r>
                  </w:p>
                </w:txbxContent>
              </v:textbox>
              <w10:wrap anchorx="page" anchory="page"/>
            </v:shape>
          </w:pict>
        </mc:Fallback>
      </mc:AlternateContent>
    </w:r>
    <w:r>
      <w:rPr>
        <w:noProof/>
        <w:color w:val="1F497D" w:themeColor="text2"/>
        <w:sz w:val="26"/>
        <w:szCs w:val="26"/>
      </w:rPr>
      <mc:AlternateContent>
        <mc:Choice Requires="wps">
          <w:drawing>
            <wp:anchor distT="0" distB="0" distL="114300" distR="114300" simplePos="0" relativeHeight="251661312" behindDoc="0" locked="0" layoutInCell="1" allowOverlap="1" wp14:anchorId="016048B3" wp14:editId="65D1A43C">
              <wp:simplePos x="0" y="0"/>
              <wp:positionH relativeFrom="page">
                <wp:posOffset>7225030</wp:posOffset>
              </wp:positionH>
              <wp:positionV relativeFrom="page">
                <wp:posOffset>9506585</wp:posOffset>
              </wp:positionV>
              <wp:extent cx="388620" cy="313055"/>
              <wp:effectExtent l="0" t="0" r="0" b="0"/>
              <wp:wrapNone/>
              <wp:docPr id="16"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5733" w:rsidRDefault="00BE5733" w:rsidP="001F4A18">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FB2A19" w:rsidRPr="00FB2A19">
                            <w:rPr>
                              <w:noProof/>
                              <w:color w:val="0F243E" w:themeColor="text2" w:themeShade="80"/>
                              <w:sz w:val="26"/>
                              <w:szCs w:val="26"/>
                              <w:lang w:val="es-ES"/>
                            </w:rPr>
                            <w:t>44</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 w14:anchorId="016048B3" id="_x0000_s1027" type="#_x0000_t202" style="position:absolute;margin-left:568.9pt;margin-top:748.55pt;width:30.6pt;height:24.65pt;z-index:251661312;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" fillcolor="white [3201]" stroked="f" strokeweight=".5pt">
              <v:textbox style="mso-fit-shape-to-text:t" inset="0,,0">
                <w:txbxContent>
                  <w:p w:rsidR="00BE5733" w:rsidRDefault="00BE5733" w:rsidP="001F4A18">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FB2A19" w:rsidRPr="00FB2A19">
                      <w:rPr>
                        <w:noProof/>
                        <w:color w:val="0F243E" w:themeColor="text2" w:themeShade="80"/>
                        <w:sz w:val="26"/>
                        <w:szCs w:val="26"/>
                        <w:lang w:val="es-ES"/>
                      </w:rPr>
                      <w:t>44</w:t>
                    </w:r>
                    <w:r>
                      <w:rPr>
                        <w:color w:val="0F243E" w:themeColor="text2" w:themeShade="80"/>
                        <w:sz w:val="26"/>
                        <w:szCs w:val="2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733" w:rsidRDefault="00BE5733">
    <w:pPr>
      <w:ind w:right="260"/>
      <w:rPr>
        <w:color w:val="0F243E" w:themeColor="text2" w:themeShade="80"/>
        <w:sz w:val="26"/>
        <w:szCs w:val="26"/>
      </w:rPr>
    </w:pPr>
  </w:p>
  <w:p w:rsidR="00BE5733" w:rsidRDefault="00BE573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BFF" w:rsidRDefault="00137BFF" w:rsidP="00253921">
      <w:pPr>
        <w:spacing w:after="0" w:line="240" w:lineRule="auto"/>
      </w:pPr>
      <w:r>
        <w:separator/>
      </w:r>
    </w:p>
  </w:footnote>
  <w:footnote w:type="continuationSeparator" w:id="0">
    <w:p w:rsidR="00137BFF" w:rsidRDefault="00137BFF" w:rsidP="002539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4932" w:type="pct"/>
      <w:tblInd w:w="108" w:type="dxa"/>
      <w:tblBorders>
        <w:top w:val="none" w:sz="0" w:space="0" w:color="auto"/>
        <w:left w:val="none" w:sz="0" w:space="0" w:color="auto"/>
        <w:bottom w:val="none" w:sz="0" w:space="0" w:color="auto"/>
        <w:right w:val="none" w:sz="0" w:space="0" w:color="auto"/>
        <w:insideH w:val="none" w:sz="0" w:space="0" w:color="auto"/>
        <w:insideV w:val="single" w:sz="6" w:space="0" w:color="4F81BD" w:themeColor="accent1"/>
      </w:tblBorders>
      <w:tblLook w:val="01E0" w:firstRow="1" w:lastRow="1" w:firstColumn="1" w:lastColumn="1" w:noHBand="0" w:noVBand="0"/>
    </w:tblPr>
    <w:tblGrid>
      <w:gridCol w:w="4282"/>
      <w:gridCol w:w="1827"/>
      <w:gridCol w:w="6248"/>
      <w:gridCol w:w="472"/>
    </w:tblGrid>
    <w:tr w:rsidR="00BE5733" w:rsidTr="00E336A4">
      <w:tc>
        <w:tcPr>
          <w:tcW w:w="1669" w:type="pct"/>
          <w:tcBorders>
            <w:right w:val="nil"/>
          </w:tcBorders>
        </w:tcPr>
        <w:p w:rsidR="00BE5733" w:rsidRDefault="00BE5733" w:rsidP="00FB1A6D">
          <w:pPr>
            <w:pStyle w:val="Encabezado"/>
            <w:rPr>
              <w:b/>
              <w:bCs/>
            </w:rPr>
          </w:pPr>
          <w:r>
            <w:rPr>
              <w:rFonts w:ascii="Arial Narrow" w:hAnsi="Arial Narrow"/>
              <w:b/>
              <w:noProof/>
              <w:sz w:val="24"/>
              <w:szCs w:val="24"/>
            </w:rPr>
            <w:drawing>
              <wp:inline distT="0" distB="0" distL="0" distR="0" wp14:anchorId="7F4FE77B" wp14:editId="37706952">
                <wp:extent cx="1137684" cy="617161"/>
                <wp:effectExtent l="0" t="0" r="571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9720" cy="618265"/>
                        </a:xfrm>
                        <a:prstGeom prst="rect">
                          <a:avLst/>
                        </a:prstGeom>
                      </pic:spPr>
                    </pic:pic>
                  </a:graphicData>
                </a:graphic>
              </wp:inline>
            </w:drawing>
          </w:r>
        </w:p>
      </w:tc>
      <w:tc>
        <w:tcPr>
          <w:tcW w:w="712" w:type="pct"/>
          <w:tcBorders>
            <w:left w:val="nil"/>
            <w:right w:val="nil"/>
          </w:tcBorders>
        </w:tcPr>
        <w:p w:rsidR="00BE5733" w:rsidRDefault="00BE5733" w:rsidP="009A3B49">
          <w:pPr>
            <w:pStyle w:val="Encabezado"/>
            <w:jc w:val="right"/>
            <w:rPr>
              <w:b/>
              <w:bCs/>
            </w:rPr>
          </w:pPr>
        </w:p>
      </w:tc>
      <w:tc>
        <w:tcPr>
          <w:tcW w:w="2435" w:type="pct"/>
          <w:tcBorders>
            <w:left w:val="nil"/>
          </w:tcBorders>
          <w:vAlign w:val="bottom"/>
        </w:tcPr>
        <w:sdt>
          <w:sdtPr>
            <w:rPr>
              <w:rFonts w:ascii="Arial Narrow" w:hAnsi="Arial Narrow"/>
              <w:b/>
              <w:bCs/>
              <w:color w:val="548DD4" w:themeColor="text2" w:themeTint="99"/>
              <w:sz w:val="24"/>
              <w:szCs w:val="24"/>
            </w:rPr>
            <w:alias w:val="Título"/>
            <w:id w:val="78735415"/>
            <w:placeholder>
              <w:docPart w:val="744B2C24CC864B968AFB8D56FCE78A85"/>
            </w:placeholder>
            <w:dataBinding w:prefixMappings="xmlns:ns0='http://schemas.openxmlformats.org/package/2006/metadata/core-properties' xmlns:ns1='http://purl.org/dc/elements/1.1/'" w:xpath="/ns0:coreProperties[1]/ns1:title[1]" w:storeItemID="{6C3C8BC8-F283-45AE-878A-BAB7291924A1}"/>
            <w:text/>
          </w:sdtPr>
          <w:sdtEndPr/>
          <w:sdtContent>
            <w:p w:rsidR="00BE5733" w:rsidRDefault="00BE5733" w:rsidP="00E336A4">
              <w:pPr>
                <w:pStyle w:val="Encabezado"/>
                <w:jc w:val="right"/>
                <w:rPr>
                  <w:b/>
                  <w:bCs/>
                </w:rPr>
              </w:pPr>
              <w:r w:rsidRPr="006830D0">
                <w:rPr>
                  <w:rFonts w:ascii="Arial Narrow" w:hAnsi="Arial Narrow"/>
                  <w:b/>
                  <w:bCs/>
                  <w:color w:val="548DD4" w:themeColor="text2" w:themeTint="99"/>
                  <w:sz w:val="24"/>
                  <w:szCs w:val="24"/>
                </w:rPr>
                <w:t xml:space="preserve">Catálogo de </w:t>
              </w:r>
              <w:r>
                <w:rPr>
                  <w:rFonts w:ascii="Arial Narrow" w:hAnsi="Arial Narrow"/>
                  <w:b/>
                  <w:bCs/>
                  <w:color w:val="548DD4" w:themeColor="text2" w:themeTint="99"/>
                  <w:sz w:val="24"/>
                  <w:szCs w:val="24"/>
                </w:rPr>
                <w:t>d</w:t>
              </w:r>
              <w:r w:rsidRPr="006830D0">
                <w:rPr>
                  <w:rFonts w:ascii="Arial Narrow" w:hAnsi="Arial Narrow"/>
                  <w:b/>
                  <w:bCs/>
                  <w:color w:val="548DD4" w:themeColor="text2" w:themeTint="99"/>
                  <w:sz w:val="24"/>
                  <w:szCs w:val="24"/>
                </w:rPr>
                <w:t>ispos</w:t>
              </w:r>
              <w:r>
                <w:rPr>
                  <w:rFonts w:ascii="Arial Narrow" w:hAnsi="Arial Narrow"/>
                  <w:b/>
                  <w:bCs/>
                  <w:color w:val="548DD4" w:themeColor="text2" w:themeTint="99"/>
                  <w:sz w:val="24"/>
                  <w:szCs w:val="24"/>
                </w:rPr>
                <w:t>ición d</w:t>
              </w:r>
              <w:r w:rsidRPr="006830D0">
                <w:rPr>
                  <w:rFonts w:ascii="Arial Narrow" w:hAnsi="Arial Narrow"/>
                  <w:b/>
                  <w:bCs/>
                  <w:color w:val="548DD4" w:themeColor="text2" w:themeTint="99"/>
                  <w:sz w:val="24"/>
                  <w:szCs w:val="24"/>
                </w:rPr>
                <w:t>ocumental</w:t>
              </w:r>
            </w:p>
          </w:sdtContent>
        </w:sdt>
      </w:tc>
      <w:tc>
        <w:tcPr>
          <w:tcW w:w="184" w:type="pct"/>
          <w:vAlign w:val="bottom"/>
        </w:tcPr>
        <w:p w:rsidR="00BE5733" w:rsidRDefault="00BE5733" w:rsidP="00FB1A6D">
          <w:pPr>
            <w:pStyle w:val="Encabezado"/>
            <w:rPr>
              <w:b/>
            </w:rPr>
          </w:pPr>
        </w:p>
      </w:tc>
    </w:tr>
  </w:tbl>
  <w:p w:rsidR="00BE5733" w:rsidRDefault="00BE573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61CC1"/>
    <w:multiLevelType w:val="hybridMultilevel"/>
    <w:tmpl w:val="07E671FE"/>
    <w:lvl w:ilvl="0" w:tplc="1B7E196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D057CF"/>
    <w:multiLevelType w:val="hybridMultilevel"/>
    <w:tmpl w:val="E8E67910"/>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15:restartNumberingAfterBreak="0">
    <w:nsid w:val="1DD65E87"/>
    <w:multiLevelType w:val="hybridMultilevel"/>
    <w:tmpl w:val="7910FD0A"/>
    <w:lvl w:ilvl="0" w:tplc="080A0001">
      <w:start w:val="1"/>
      <w:numFmt w:val="bullet"/>
      <w:lvlText w:val=""/>
      <w:lvlJc w:val="left"/>
      <w:pPr>
        <w:ind w:left="1426" w:hanging="360"/>
      </w:pPr>
      <w:rPr>
        <w:rFonts w:ascii="Symbol" w:hAnsi="Symbol" w:hint="default"/>
      </w:rPr>
    </w:lvl>
    <w:lvl w:ilvl="1" w:tplc="080A0003" w:tentative="1">
      <w:start w:val="1"/>
      <w:numFmt w:val="bullet"/>
      <w:lvlText w:val="o"/>
      <w:lvlJc w:val="left"/>
      <w:pPr>
        <w:ind w:left="2146" w:hanging="360"/>
      </w:pPr>
      <w:rPr>
        <w:rFonts w:ascii="Courier New" w:hAnsi="Courier New" w:cs="Courier New" w:hint="default"/>
      </w:rPr>
    </w:lvl>
    <w:lvl w:ilvl="2" w:tplc="080A0005" w:tentative="1">
      <w:start w:val="1"/>
      <w:numFmt w:val="bullet"/>
      <w:lvlText w:val=""/>
      <w:lvlJc w:val="left"/>
      <w:pPr>
        <w:ind w:left="2866" w:hanging="360"/>
      </w:pPr>
      <w:rPr>
        <w:rFonts w:ascii="Wingdings" w:hAnsi="Wingdings" w:hint="default"/>
      </w:rPr>
    </w:lvl>
    <w:lvl w:ilvl="3" w:tplc="080A0001" w:tentative="1">
      <w:start w:val="1"/>
      <w:numFmt w:val="bullet"/>
      <w:lvlText w:val=""/>
      <w:lvlJc w:val="left"/>
      <w:pPr>
        <w:ind w:left="3586" w:hanging="360"/>
      </w:pPr>
      <w:rPr>
        <w:rFonts w:ascii="Symbol" w:hAnsi="Symbol" w:hint="default"/>
      </w:rPr>
    </w:lvl>
    <w:lvl w:ilvl="4" w:tplc="080A0003" w:tentative="1">
      <w:start w:val="1"/>
      <w:numFmt w:val="bullet"/>
      <w:lvlText w:val="o"/>
      <w:lvlJc w:val="left"/>
      <w:pPr>
        <w:ind w:left="4306" w:hanging="360"/>
      </w:pPr>
      <w:rPr>
        <w:rFonts w:ascii="Courier New" w:hAnsi="Courier New" w:cs="Courier New" w:hint="default"/>
      </w:rPr>
    </w:lvl>
    <w:lvl w:ilvl="5" w:tplc="080A0005" w:tentative="1">
      <w:start w:val="1"/>
      <w:numFmt w:val="bullet"/>
      <w:lvlText w:val=""/>
      <w:lvlJc w:val="left"/>
      <w:pPr>
        <w:ind w:left="5026" w:hanging="360"/>
      </w:pPr>
      <w:rPr>
        <w:rFonts w:ascii="Wingdings" w:hAnsi="Wingdings" w:hint="default"/>
      </w:rPr>
    </w:lvl>
    <w:lvl w:ilvl="6" w:tplc="080A0001" w:tentative="1">
      <w:start w:val="1"/>
      <w:numFmt w:val="bullet"/>
      <w:lvlText w:val=""/>
      <w:lvlJc w:val="left"/>
      <w:pPr>
        <w:ind w:left="5746" w:hanging="360"/>
      </w:pPr>
      <w:rPr>
        <w:rFonts w:ascii="Symbol" w:hAnsi="Symbol" w:hint="default"/>
      </w:rPr>
    </w:lvl>
    <w:lvl w:ilvl="7" w:tplc="080A0003" w:tentative="1">
      <w:start w:val="1"/>
      <w:numFmt w:val="bullet"/>
      <w:lvlText w:val="o"/>
      <w:lvlJc w:val="left"/>
      <w:pPr>
        <w:ind w:left="6466" w:hanging="360"/>
      </w:pPr>
      <w:rPr>
        <w:rFonts w:ascii="Courier New" w:hAnsi="Courier New" w:cs="Courier New" w:hint="default"/>
      </w:rPr>
    </w:lvl>
    <w:lvl w:ilvl="8" w:tplc="080A0005" w:tentative="1">
      <w:start w:val="1"/>
      <w:numFmt w:val="bullet"/>
      <w:lvlText w:val=""/>
      <w:lvlJc w:val="left"/>
      <w:pPr>
        <w:ind w:left="7186" w:hanging="360"/>
      </w:pPr>
      <w:rPr>
        <w:rFonts w:ascii="Wingdings" w:hAnsi="Wingdings" w:hint="default"/>
      </w:rPr>
    </w:lvl>
  </w:abstractNum>
  <w:abstractNum w:abstractNumId="3" w15:restartNumberingAfterBreak="0">
    <w:nsid w:val="21296703"/>
    <w:multiLevelType w:val="hybridMultilevel"/>
    <w:tmpl w:val="7BDC2E3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21F57B86"/>
    <w:multiLevelType w:val="hybridMultilevel"/>
    <w:tmpl w:val="224C0F9E"/>
    <w:lvl w:ilvl="0" w:tplc="9E7EDCD8">
      <w:start w:val="1"/>
      <w:numFmt w:val="decimal"/>
      <w:lvlText w:val="%1."/>
      <w:lvlJc w:val="left"/>
      <w:pPr>
        <w:tabs>
          <w:tab w:val="num" w:pos="720"/>
        </w:tabs>
        <w:ind w:left="720" w:hanging="360"/>
      </w:pPr>
    </w:lvl>
    <w:lvl w:ilvl="1" w:tplc="F7D40160" w:tentative="1">
      <w:start w:val="1"/>
      <w:numFmt w:val="decimal"/>
      <w:lvlText w:val="%2."/>
      <w:lvlJc w:val="left"/>
      <w:pPr>
        <w:tabs>
          <w:tab w:val="num" w:pos="1440"/>
        </w:tabs>
        <w:ind w:left="1440" w:hanging="360"/>
      </w:pPr>
    </w:lvl>
    <w:lvl w:ilvl="2" w:tplc="1A86D21C" w:tentative="1">
      <w:start w:val="1"/>
      <w:numFmt w:val="decimal"/>
      <w:lvlText w:val="%3."/>
      <w:lvlJc w:val="left"/>
      <w:pPr>
        <w:tabs>
          <w:tab w:val="num" w:pos="2160"/>
        </w:tabs>
        <w:ind w:left="2160" w:hanging="360"/>
      </w:pPr>
    </w:lvl>
    <w:lvl w:ilvl="3" w:tplc="1FBE0D34" w:tentative="1">
      <w:start w:val="1"/>
      <w:numFmt w:val="decimal"/>
      <w:lvlText w:val="%4."/>
      <w:lvlJc w:val="left"/>
      <w:pPr>
        <w:tabs>
          <w:tab w:val="num" w:pos="2880"/>
        </w:tabs>
        <w:ind w:left="2880" w:hanging="360"/>
      </w:pPr>
    </w:lvl>
    <w:lvl w:ilvl="4" w:tplc="00921ED8" w:tentative="1">
      <w:start w:val="1"/>
      <w:numFmt w:val="decimal"/>
      <w:lvlText w:val="%5."/>
      <w:lvlJc w:val="left"/>
      <w:pPr>
        <w:tabs>
          <w:tab w:val="num" w:pos="3600"/>
        </w:tabs>
        <w:ind w:left="3600" w:hanging="360"/>
      </w:pPr>
    </w:lvl>
    <w:lvl w:ilvl="5" w:tplc="916A3070" w:tentative="1">
      <w:start w:val="1"/>
      <w:numFmt w:val="decimal"/>
      <w:lvlText w:val="%6."/>
      <w:lvlJc w:val="left"/>
      <w:pPr>
        <w:tabs>
          <w:tab w:val="num" w:pos="4320"/>
        </w:tabs>
        <w:ind w:left="4320" w:hanging="360"/>
      </w:pPr>
    </w:lvl>
    <w:lvl w:ilvl="6" w:tplc="A4E8F17A" w:tentative="1">
      <w:start w:val="1"/>
      <w:numFmt w:val="decimal"/>
      <w:lvlText w:val="%7."/>
      <w:lvlJc w:val="left"/>
      <w:pPr>
        <w:tabs>
          <w:tab w:val="num" w:pos="5040"/>
        </w:tabs>
        <w:ind w:left="5040" w:hanging="360"/>
      </w:pPr>
    </w:lvl>
    <w:lvl w:ilvl="7" w:tplc="6E506B6A" w:tentative="1">
      <w:start w:val="1"/>
      <w:numFmt w:val="decimal"/>
      <w:lvlText w:val="%8."/>
      <w:lvlJc w:val="left"/>
      <w:pPr>
        <w:tabs>
          <w:tab w:val="num" w:pos="5760"/>
        </w:tabs>
        <w:ind w:left="5760" w:hanging="360"/>
      </w:pPr>
    </w:lvl>
    <w:lvl w:ilvl="8" w:tplc="4BF2F47E" w:tentative="1">
      <w:start w:val="1"/>
      <w:numFmt w:val="decimal"/>
      <w:lvlText w:val="%9."/>
      <w:lvlJc w:val="left"/>
      <w:pPr>
        <w:tabs>
          <w:tab w:val="num" w:pos="6480"/>
        </w:tabs>
        <w:ind w:left="6480" w:hanging="360"/>
      </w:pPr>
    </w:lvl>
  </w:abstractNum>
  <w:abstractNum w:abstractNumId="5" w15:restartNumberingAfterBreak="0">
    <w:nsid w:val="220C6EDA"/>
    <w:multiLevelType w:val="hybridMultilevel"/>
    <w:tmpl w:val="BC10423E"/>
    <w:lvl w:ilvl="0" w:tplc="406E109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764640"/>
    <w:multiLevelType w:val="hybridMultilevel"/>
    <w:tmpl w:val="9F1EDEB4"/>
    <w:lvl w:ilvl="0" w:tplc="080A0001">
      <w:start w:val="1"/>
      <w:numFmt w:val="bullet"/>
      <w:lvlText w:val=""/>
      <w:lvlJc w:val="left"/>
      <w:pPr>
        <w:ind w:left="1426" w:hanging="360"/>
      </w:pPr>
      <w:rPr>
        <w:rFonts w:ascii="Symbol" w:hAnsi="Symbol" w:hint="default"/>
      </w:rPr>
    </w:lvl>
    <w:lvl w:ilvl="1" w:tplc="080A0003" w:tentative="1">
      <w:start w:val="1"/>
      <w:numFmt w:val="bullet"/>
      <w:lvlText w:val="o"/>
      <w:lvlJc w:val="left"/>
      <w:pPr>
        <w:ind w:left="2146" w:hanging="360"/>
      </w:pPr>
      <w:rPr>
        <w:rFonts w:ascii="Courier New" w:hAnsi="Courier New" w:cs="Courier New" w:hint="default"/>
      </w:rPr>
    </w:lvl>
    <w:lvl w:ilvl="2" w:tplc="080A0005" w:tentative="1">
      <w:start w:val="1"/>
      <w:numFmt w:val="bullet"/>
      <w:lvlText w:val=""/>
      <w:lvlJc w:val="left"/>
      <w:pPr>
        <w:ind w:left="2866" w:hanging="360"/>
      </w:pPr>
      <w:rPr>
        <w:rFonts w:ascii="Wingdings" w:hAnsi="Wingdings" w:hint="default"/>
      </w:rPr>
    </w:lvl>
    <w:lvl w:ilvl="3" w:tplc="080A0001" w:tentative="1">
      <w:start w:val="1"/>
      <w:numFmt w:val="bullet"/>
      <w:lvlText w:val=""/>
      <w:lvlJc w:val="left"/>
      <w:pPr>
        <w:ind w:left="3586" w:hanging="360"/>
      </w:pPr>
      <w:rPr>
        <w:rFonts w:ascii="Symbol" w:hAnsi="Symbol" w:hint="default"/>
      </w:rPr>
    </w:lvl>
    <w:lvl w:ilvl="4" w:tplc="080A0003" w:tentative="1">
      <w:start w:val="1"/>
      <w:numFmt w:val="bullet"/>
      <w:lvlText w:val="o"/>
      <w:lvlJc w:val="left"/>
      <w:pPr>
        <w:ind w:left="4306" w:hanging="360"/>
      </w:pPr>
      <w:rPr>
        <w:rFonts w:ascii="Courier New" w:hAnsi="Courier New" w:cs="Courier New" w:hint="default"/>
      </w:rPr>
    </w:lvl>
    <w:lvl w:ilvl="5" w:tplc="080A0005" w:tentative="1">
      <w:start w:val="1"/>
      <w:numFmt w:val="bullet"/>
      <w:lvlText w:val=""/>
      <w:lvlJc w:val="left"/>
      <w:pPr>
        <w:ind w:left="5026" w:hanging="360"/>
      </w:pPr>
      <w:rPr>
        <w:rFonts w:ascii="Wingdings" w:hAnsi="Wingdings" w:hint="default"/>
      </w:rPr>
    </w:lvl>
    <w:lvl w:ilvl="6" w:tplc="080A0001" w:tentative="1">
      <w:start w:val="1"/>
      <w:numFmt w:val="bullet"/>
      <w:lvlText w:val=""/>
      <w:lvlJc w:val="left"/>
      <w:pPr>
        <w:ind w:left="5746" w:hanging="360"/>
      </w:pPr>
      <w:rPr>
        <w:rFonts w:ascii="Symbol" w:hAnsi="Symbol" w:hint="default"/>
      </w:rPr>
    </w:lvl>
    <w:lvl w:ilvl="7" w:tplc="080A0003" w:tentative="1">
      <w:start w:val="1"/>
      <w:numFmt w:val="bullet"/>
      <w:lvlText w:val="o"/>
      <w:lvlJc w:val="left"/>
      <w:pPr>
        <w:ind w:left="6466" w:hanging="360"/>
      </w:pPr>
      <w:rPr>
        <w:rFonts w:ascii="Courier New" w:hAnsi="Courier New" w:cs="Courier New" w:hint="default"/>
      </w:rPr>
    </w:lvl>
    <w:lvl w:ilvl="8" w:tplc="080A0005" w:tentative="1">
      <w:start w:val="1"/>
      <w:numFmt w:val="bullet"/>
      <w:lvlText w:val=""/>
      <w:lvlJc w:val="left"/>
      <w:pPr>
        <w:ind w:left="7186" w:hanging="360"/>
      </w:pPr>
      <w:rPr>
        <w:rFonts w:ascii="Wingdings" w:hAnsi="Wingdings" w:hint="default"/>
      </w:rPr>
    </w:lvl>
  </w:abstractNum>
  <w:abstractNum w:abstractNumId="7" w15:restartNumberingAfterBreak="0">
    <w:nsid w:val="22AF5C13"/>
    <w:multiLevelType w:val="hybridMultilevel"/>
    <w:tmpl w:val="F95A86F4"/>
    <w:lvl w:ilvl="0" w:tplc="C13490A8">
      <w:start w:val="1"/>
      <w:numFmt w:val="upperRoman"/>
      <w:lvlText w:val="%1."/>
      <w:lvlJc w:val="left"/>
      <w:pPr>
        <w:ind w:left="1080" w:hanging="72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 w15:restartNumberingAfterBreak="0">
    <w:nsid w:val="25F72A61"/>
    <w:multiLevelType w:val="hybridMultilevel"/>
    <w:tmpl w:val="FAA06406"/>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 w15:restartNumberingAfterBreak="0">
    <w:nsid w:val="27157F18"/>
    <w:multiLevelType w:val="hybridMultilevel"/>
    <w:tmpl w:val="1486A6E4"/>
    <w:lvl w:ilvl="0" w:tplc="080A0001">
      <w:start w:val="1"/>
      <w:numFmt w:val="bullet"/>
      <w:lvlText w:val=""/>
      <w:lvlJc w:val="left"/>
      <w:pPr>
        <w:ind w:left="1372" w:hanging="360"/>
      </w:pPr>
      <w:rPr>
        <w:rFonts w:ascii="Symbol" w:hAnsi="Symbol" w:hint="default"/>
      </w:rPr>
    </w:lvl>
    <w:lvl w:ilvl="1" w:tplc="080A0003" w:tentative="1">
      <w:start w:val="1"/>
      <w:numFmt w:val="bullet"/>
      <w:lvlText w:val="o"/>
      <w:lvlJc w:val="left"/>
      <w:pPr>
        <w:ind w:left="2092" w:hanging="360"/>
      </w:pPr>
      <w:rPr>
        <w:rFonts w:ascii="Courier New" w:hAnsi="Courier New" w:cs="Courier New" w:hint="default"/>
      </w:rPr>
    </w:lvl>
    <w:lvl w:ilvl="2" w:tplc="080A0005" w:tentative="1">
      <w:start w:val="1"/>
      <w:numFmt w:val="bullet"/>
      <w:lvlText w:val=""/>
      <w:lvlJc w:val="left"/>
      <w:pPr>
        <w:ind w:left="2812" w:hanging="360"/>
      </w:pPr>
      <w:rPr>
        <w:rFonts w:ascii="Wingdings" w:hAnsi="Wingdings" w:hint="default"/>
      </w:rPr>
    </w:lvl>
    <w:lvl w:ilvl="3" w:tplc="080A0001" w:tentative="1">
      <w:start w:val="1"/>
      <w:numFmt w:val="bullet"/>
      <w:lvlText w:val=""/>
      <w:lvlJc w:val="left"/>
      <w:pPr>
        <w:ind w:left="3532" w:hanging="360"/>
      </w:pPr>
      <w:rPr>
        <w:rFonts w:ascii="Symbol" w:hAnsi="Symbol" w:hint="default"/>
      </w:rPr>
    </w:lvl>
    <w:lvl w:ilvl="4" w:tplc="080A0003" w:tentative="1">
      <w:start w:val="1"/>
      <w:numFmt w:val="bullet"/>
      <w:lvlText w:val="o"/>
      <w:lvlJc w:val="left"/>
      <w:pPr>
        <w:ind w:left="4252" w:hanging="360"/>
      </w:pPr>
      <w:rPr>
        <w:rFonts w:ascii="Courier New" w:hAnsi="Courier New" w:cs="Courier New" w:hint="default"/>
      </w:rPr>
    </w:lvl>
    <w:lvl w:ilvl="5" w:tplc="080A0005" w:tentative="1">
      <w:start w:val="1"/>
      <w:numFmt w:val="bullet"/>
      <w:lvlText w:val=""/>
      <w:lvlJc w:val="left"/>
      <w:pPr>
        <w:ind w:left="4972" w:hanging="360"/>
      </w:pPr>
      <w:rPr>
        <w:rFonts w:ascii="Wingdings" w:hAnsi="Wingdings" w:hint="default"/>
      </w:rPr>
    </w:lvl>
    <w:lvl w:ilvl="6" w:tplc="080A0001" w:tentative="1">
      <w:start w:val="1"/>
      <w:numFmt w:val="bullet"/>
      <w:lvlText w:val=""/>
      <w:lvlJc w:val="left"/>
      <w:pPr>
        <w:ind w:left="5692" w:hanging="360"/>
      </w:pPr>
      <w:rPr>
        <w:rFonts w:ascii="Symbol" w:hAnsi="Symbol" w:hint="default"/>
      </w:rPr>
    </w:lvl>
    <w:lvl w:ilvl="7" w:tplc="080A0003" w:tentative="1">
      <w:start w:val="1"/>
      <w:numFmt w:val="bullet"/>
      <w:lvlText w:val="o"/>
      <w:lvlJc w:val="left"/>
      <w:pPr>
        <w:ind w:left="6412" w:hanging="360"/>
      </w:pPr>
      <w:rPr>
        <w:rFonts w:ascii="Courier New" w:hAnsi="Courier New" w:cs="Courier New" w:hint="default"/>
      </w:rPr>
    </w:lvl>
    <w:lvl w:ilvl="8" w:tplc="080A0005" w:tentative="1">
      <w:start w:val="1"/>
      <w:numFmt w:val="bullet"/>
      <w:lvlText w:val=""/>
      <w:lvlJc w:val="left"/>
      <w:pPr>
        <w:ind w:left="7132" w:hanging="360"/>
      </w:pPr>
      <w:rPr>
        <w:rFonts w:ascii="Wingdings" w:hAnsi="Wingdings" w:hint="default"/>
      </w:rPr>
    </w:lvl>
  </w:abstractNum>
  <w:abstractNum w:abstractNumId="10" w15:restartNumberingAfterBreak="0">
    <w:nsid w:val="27593BEA"/>
    <w:multiLevelType w:val="hybridMultilevel"/>
    <w:tmpl w:val="D4FC7EF0"/>
    <w:lvl w:ilvl="0" w:tplc="CF72C88A">
      <w:start w:val="1"/>
      <w:numFmt w:val="upperRoman"/>
      <w:lvlText w:val="%1."/>
      <w:lvlJc w:val="left"/>
      <w:pPr>
        <w:ind w:left="1080" w:hanging="720"/>
      </w:pPr>
      <w:rPr>
        <w:rFonts w:hint="default"/>
      </w:rPr>
    </w:lvl>
    <w:lvl w:ilvl="1" w:tplc="080A0001">
      <w:start w:val="1"/>
      <w:numFmt w:val="bullet"/>
      <w:lvlText w:val=""/>
      <w:lvlJc w:val="left"/>
      <w:pPr>
        <w:ind w:left="1440" w:hanging="360"/>
      </w:pPr>
      <w:rPr>
        <w:rFonts w:ascii="Symbol" w:hAnsi="Symbol" w:hint="default"/>
      </w:rPr>
    </w:lvl>
    <w:lvl w:ilvl="2" w:tplc="346C71B2">
      <w:start w:val="1"/>
      <w:numFmt w:val="decimal"/>
      <w:lvlText w:val="%3."/>
      <w:lvlJc w:val="left"/>
      <w:pPr>
        <w:ind w:left="4755" w:hanging="36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BC172E"/>
    <w:multiLevelType w:val="hybridMultilevel"/>
    <w:tmpl w:val="647EC714"/>
    <w:lvl w:ilvl="0" w:tplc="6AF0E5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011AA2"/>
    <w:multiLevelType w:val="hybridMultilevel"/>
    <w:tmpl w:val="B932314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5F7C31"/>
    <w:multiLevelType w:val="hybridMultilevel"/>
    <w:tmpl w:val="BFD4B62A"/>
    <w:lvl w:ilvl="0" w:tplc="1F5A3A2E">
      <w:start w:val="1"/>
      <w:numFmt w:val="decimal"/>
      <w:lvlText w:val="%1."/>
      <w:lvlJc w:val="left"/>
      <w:pPr>
        <w:ind w:left="502" w:hanging="360"/>
      </w:pPr>
      <w:rPr>
        <w:rFonts w:hint="default"/>
        <w:b w:val="0"/>
      </w:rPr>
    </w:lvl>
    <w:lvl w:ilvl="1" w:tplc="3252C9F2">
      <w:start w:val="1"/>
      <w:numFmt w:val="upperRoman"/>
      <w:lvlText w:val="%2."/>
      <w:lvlJc w:val="left"/>
      <w:pPr>
        <w:ind w:left="2160" w:hanging="720"/>
      </w:pPr>
      <w:rPr>
        <w:rFonts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0FD1325"/>
    <w:multiLevelType w:val="hybridMultilevel"/>
    <w:tmpl w:val="352E9F86"/>
    <w:lvl w:ilvl="0" w:tplc="86C82E6A">
      <w:start w:val="2"/>
      <w:numFmt w:val="decimal"/>
      <w:lvlText w:val="%1."/>
      <w:lvlJc w:val="left"/>
      <w:pPr>
        <w:tabs>
          <w:tab w:val="num" w:pos="720"/>
        </w:tabs>
        <w:ind w:left="720" w:hanging="360"/>
      </w:pPr>
    </w:lvl>
    <w:lvl w:ilvl="1" w:tplc="1FF69434" w:tentative="1">
      <w:start w:val="1"/>
      <w:numFmt w:val="decimal"/>
      <w:lvlText w:val="%2."/>
      <w:lvlJc w:val="left"/>
      <w:pPr>
        <w:tabs>
          <w:tab w:val="num" w:pos="1440"/>
        </w:tabs>
        <w:ind w:left="1440" w:hanging="360"/>
      </w:pPr>
    </w:lvl>
    <w:lvl w:ilvl="2" w:tplc="F986322C" w:tentative="1">
      <w:start w:val="1"/>
      <w:numFmt w:val="decimal"/>
      <w:lvlText w:val="%3."/>
      <w:lvlJc w:val="left"/>
      <w:pPr>
        <w:tabs>
          <w:tab w:val="num" w:pos="2160"/>
        </w:tabs>
        <w:ind w:left="2160" w:hanging="360"/>
      </w:pPr>
    </w:lvl>
    <w:lvl w:ilvl="3" w:tplc="1A6279B8" w:tentative="1">
      <w:start w:val="1"/>
      <w:numFmt w:val="decimal"/>
      <w:lvlText w:val="%4."/>
      <w:lvlJc w:val="left"/>
      <w:pPr>
        <w:tabs>
          <w:tab w:val="num" w:pos="2880"/>
        </w:tabs>
        <w:ind w:left="2880" w:hanging="360"/>
      </w:pPr>
    </w:lvl>
    <w:lvl w:ilvl="4" w:tplc="1C2ADE0C" w:tentative="1">
      <w:start w:val="1"/>
      <w:numFmt w:val="decimal"/>
      <w:lvlText w:val="%5."/>
      <w:lvlJc w:val="left"/>
      <w:pPr>
        <w:tabs>
          <w:tab w:val="num" w:pos="3600"/>
        </w:tabs>
        <w:ind w:left="3600" w:hanging="360"/>
      </w:pPr>
    </w:lvl>
    <w:lvl w:ilvl="5" w:tplc="096E3C62" w:tentative="1">
      <w:start w:val="1"/>
      <w:numFmt w:val="decimal"/>
      <w:lvlText w:val="%6."/>
      <w:lvlJc w:val="left"/>
      <w:pPr>
        <w:tabs>
          <w:tab w:val="num" w:pos="4320"/>
        </w:tabs>
        <w:ind w:left="4320" w:hanging="360"/>
      </w:pPr>
    </w:lvl>
    <w:lvl w:ilvl="6" w:tplc="FE664248" w:tentative="1">
      <w:start w:val="1"/>
      <w:numFmt w:val="decimal"/>
      <w:lvlText w:val="%7."/>
      <w:lvlJc w:val="left"/>
      <w:pPr>
        <w:tabs>
          <w:tab w:val="num" w:pos="5040"/>
        </w:tabs>
        <w:ind w:left="5040" w:hanging="360"/>
      </w:pPr>
    </w:lvl>
    <w:lvl w:ilvl="7" w:tplc="39B42924" w:tentative="1">
      <w:start w:val="1"/>
      <w:numFmt w:val="decimal"/>
      <w:lvlText w:val="%8."/>
      <w:lvlJc w:val="left"/>
      <w:pPr>
        <w:tabs>
          <w:tab w:val="num" w:pos="5760"/>
        </w:tabs>
        <w:ind w:left="5760" w:hanging="360"/>
      </w:pPr>
    </w:lvl>
    <w:lvl w:ilvl="8" w:tplc="CDB4EF4C" w:tentative="1">
      <w:start w:val="1"/>
      <w:numFmt w:val="decimal"/>
      <w:lvlText w:val="%9."/>
      <w:lvlJc w:val="left"/>
      <w:pPr>
        <w:tabs>
          <w:tab w:val="num" w:pos="6480"/>
        </w:tabs>
        <w:ind w:left="6480" w:hanging="360"/>
      </w:pPr>
    </w:lvl>
  </w:abstractNum>
  <w:abstractNum w:abstractNumId="15" w15:restartNumberingAfterBreak="0">
    <w:nsid w:val="36052ED8"/>
    <w:multiLevelType w:val="hybridMultilevel"/>
    <w:tmpl w:val="A24A8A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6875AE3"/>
    <w:multiLevelType w:val="hybridMultilevel"/>
    <w:tmpl w:val="A98028B4"/>
    <w:lvl w:ilvl="0" w:tplc="42B45F78">
      <w:start w:val="1"/>
      <w:numFmt w:val="decimal"/>
      <w:lvlText w:val="%1."/>
      <w:lvlJc w:val="left"/>
      <w:pPr>
        <w:tabs>
          <w:tab w:val="num" w:pos="720"/>
        </w:tabs>
        <w:ind w:left="720" w:hanging="360"/>
      </w:pPr>
    </w:lvl>
    <w:lvl w:ilvl="1" w:tplc="D1F8945C" w:tentative="1">
      <w:start w:val="1"/>
      <w:numFmt w:val="decimal"/>
      <w:lvlText w:val="%2."/>
      <w:lvlJc w:val="left"/>
      <w:pPr>
        <w:tabs>
          <w:tab w:val="num" w:pos="1440"/>
        </w:tabs>
        <w:ind w:left="1440" w:hanging="360"/>
      </w:pPr>
    </w:lvl>
    <w:lvl w:ilvl="2" w:tplc="F9CA8436" w:tentative="1">
      <w:start w:val="1"/>
      <w:numFmt w:val="decimal"/>
      <w:lvlText w:val="%3."/>
      <w:lvlJc w:val="left"/>
      <w:pPr>
        <w:tabs>
          <w:tab w:val="num" w:pos="2160"/>
        </w:tabs>
        <w:ind w:left="2160" w:hanging="360"/>
      </w:pPr>
    </w:lvl>
    <w:lvl w:ilvl="3" w:tplc="A39E629E" w:tentative="1">
      <w:start w:val="1"/>
      <w:numFmt w:val="decimal"/>
      <w:lvlText w:val="%4."/>
      <w:lvlJc w:val="left"/>
      <w:pPr>
        <w:tabs>
          <w:tab w:val="num" w:pos="2880"/>
        </w:tabs>
        <w:ind w:left="2880" w:hanging="360"/>
      </w:pPr>
    </w:lvl>
    <w:lvl w:ilvl="4" w:tplc="CD862596" w:tentative="1">
      <w:start w:val="1"/>
      <w:numFmt w:val="decimal"/>
      <w:lvlText w:val="%5."/>
      <w:lvlJc w:val="left"/>
      <w:pPr>
        <w:tabs>
          <w:tab w:val="num" w:pos="3600"/>
        </w:tabs>
        <w:ind w:left="3600" w:hanging="360"/>
      </w:pPr>
    </w:lvl>
    <w:lvl w:ilvl="5" w:tplc="380C6D70" w:tentative="1">
      <w:start w:val="1"/>
      <w:numFmt w:val="decimal"/>
      <w:lvlText w:val="%6."/>
      <w:lvlJc w:val="left"/>
      <w:pPr>
        <w:tabs>
          <w:tab w:val="num" w:pos="4320"/>
        </w:tabs>
        <w:ind w:left="4320" w:hanging="360"/>
      </w:pPr>
    </w:lvl>
    <w:lvl w:ilvl="6" w:tplc="CB98395A" w:tentative="1">
      <w:start w:val="1"/>
      <w:numFmt w:val="decimal"/>
      <w:lvlText w:val="%7."/>
      <w:lvlJc w:val="left"/>
      <w:pPr>
        <w:tabs>
          <w:tab w:val="num" w:pos="5040"/>
        </w:tabs>
        <w:ind w:left="5040" w:hanging="360"/>
      </w:pPr>
    </w:lvl>
    <w:lvl w:ilvl="7" w:tplc="8C40100E" w:tentative="1">
      <w:start w:val="1"/>
      <w:numFmt w:val="decimal"/>
      <w:lvlText w:val="%8."/>
      <w:lvlJc w:val="left"/>
      <w:pPr>
        <w:tabs>
          <w:tab w:val="num" w:pos="5760"/>
        </w:tabs>
        <w:ind w:left="5760" w:hanging="360"/>
      </w:pPr>
    </w:lvl>
    <w:lvl w:ilvl="8" w:tplc="36D84760" w:tentative="1">
      <w:start w:val="1"/>
      <w:numFmt w:val="decimal"/>
      <w:lvlText w:val="%9."/>
      <w:lvlJc w:val="left"/>
      <w:pPr>
        <w:tabs>
          <w:tab w:val="num" w:pos="6480"/>
        </w:tabs>
        <w:ind w:left="6480" w:hanging="360"/>
      </w:pPr>
    </w:lvl>
  </w:abstractNum>
  <w:abstractNum w:abstractNumId="17" w15:restartNumberingAfterBreak="0">
    <w:nsid w:val="47572B62"/>
    <w:multiLevelType w:val="hybridMultilevel"/>
    <w:tmpl w:val="37005FD4"/>
    <w:lvl w:ilvl="0" w:tplc="833C13FE">
      <w:start w:val="6"/>
      <w:numFmt w:val="decimal"/>
      <w:lvlText w:val="%1"/>
      <w:lvlJc w:val="left"/>
      <w:pPr>
        <w:ind w:left="855" w:hanging="360"/>
      </w:pPr>
      <w:rPr>
        <w:rFonts w:hint="default"/>
        <w:b/>
      </w:rPr>
    </w:lvl>
    <w:lvl w:ilvl="1" w:tplc="080A0019" w:tentative="1">
      <w:start w:val="1"/>
      <w:numFmt w:val="lowerLetter"/>
      <w:lvlText w:val="%2."/>
      <w:lvlJc w:val="left"/>
      <w:pPr>
        <w:ind w:left="1575" w:hanging="360"/>
      </w:pPr>
    </w:lvl>
    <w:lvl w:ilvl="2" w:tplc="080A001B" w:tentative="1">
      <w:start w:val="1"/>
      <w:numFmt w:val="lowerRoman"/>
      <w:lvlText w:val="%3."/>
      <w:lvlJc w:val="right"/>
      <w:pPr>
        <w:ind w:left="2295" w:hanging="180"/>
      </w:pPr>
    </w:lvl>
    <w:lvl w:ilvl="3" w:tplc="080A000F" w:tentative="1">
      <w:start w:val="1"/>
      <w:numFmt w:val="decimal"/>
      <w:lvlText w:val="%4."/>
      <w:lvlJc w:val="left"/>
      <w:pPr>
        <w:ind w:left="3015" w:hanging="360"/>
      </w:pPr>
    </w:lvl>
    <w:lvl w:ilvl="4" w:tplc="080A0019" w:tentative="1">
      <w:start w:val="1"/>
      <w:numFmt w:val="lowerLetter"/>
      <w:lvlText w:val="%5."/>
      <w:lvlJc w:val="left"/>
      <w:pPr>
        <w:ind w:left="3735" w:hanging="360"/>
      </w:pPr>
    </w:lvl>
    <w:lvl w:ilvl="5" w:tplc="080A001B" w:tentative="1">
      <w:start w:val="1"/>
      <w:numFmt w:val="lowerRoman"/>
      <w:lvlText w:val="%6."/>
      <w:lvlJc w:val="right"/>
      <w:pPr>
        <w:ind w:left="4455" w:hanging="180"/>
      </w:pPr>
    </w:lvl>
    <w:lvl w:ilvl="6" w:tplc="080A000F" w:tentative="1">
      <w:start w:val="1"/>
      <w:numFmt w:val="decimal"/>
      <w:lvlText w:val="%7."/>
      <w:lvlJc w:val="left"/>
      <w:pPr>
        <w:ind w:left="5175" w:hanging="360"/>
      </w:pPr>
    </w:lvl>
    <w:lvl w:ilvl="7" w:tplc="080A0019" w:tentative="1">
      <w:start w:val="1"/>
      <w:numFmt w:val="lowerLetter"/>
      <w:lvlText w:val="%8."/>
      <w:lvlJc w:val="left"/>
      <w:pPr>
        <w:ind w:left="5895" w:hanging="360"/>
      </w:pPr>
    </w:lvl>
    <w:lvl w:ilvl="8" w:tplc="080A001B" w:tentative="1">
      <w:start w:val="1"/>
      <w:numFmt w:val="lowerRoman"/>
      <w:lvlText w:val="%9."/>
      <w:lvlJc w:val="right"/>
      <w:pPr>
        <w:ind w:left="6615" w:hanging="180"/>
      </w:pPr>
    </w:lvl>
  </w:abstractNum>
  <w:abstractNum w:abstractNumId="18" w15:restartNumberingAfterBreak="0">
    <w:nsid w:val="47FD6D15"/>
    <w:multiLevelType w:val="hybridMultilevel"/>
    <w:tmpl w:val="3CBA065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AF84899"/>
    <w:multiLevelType w:val="hybridMultilevel"/>
    <w:tmpl w:val="D6D8D298"/>
    <w:lvl w:ilvl="0" w:tplc="CDD2A05C">
      <w:start w:val="1"/>
      <w:numFmt w:val="decimal"/>
      <w:lvlText w:val="%1."/>
      <w:lvlJc w:val="left"/>
      <w:pPr>
        <w:tabs>
          <w:tab w:val="num" w:pos="720"/>
        </w:tabs>
        <w:ind w:left="720" w:hanging="360"/>
      </w:pPr>
    </w:lvl>
    <w:lvl w:ilvl="1" w:tplc="783879E0" w:tentative="1">
      <w:start w:val="1"/>
      <w:numFmt w:val="decimal"/>
      <w:lvlText w:val="%2."/>
      <w:lvlJc w:val="left"/>
      <w:pPr>
        <w:tabs>
          <w:tab w:val="num" w:pos="1440"/>
        </w:tabs>
        <w:ind w:left="1440" w:hanging="360"/>
      </w:pPr>
    </w:lvl>
    <w:lvl w:ilvl="2" w:tplc="E5382EE0" w:tentative="1">
      <w:start w:val="1"/>
      <w:numFmt w:val="decimal"/>
      <w:lvlText w:val="%3."/>
      <w:lvlJc w:val="left"/>
      <w:pPr>
        <w:tabs>
          <w:tab w:val="num" w:pos="2160"/>
        </w:tabs>
        <w:ind w:left="2160" w:hanging="360"/>
      </w:pPr>
    </w:lvl>
    <w:lvl w:ilvl="3" w:tplc="BBA67FF2" w:tentative="1">
      <w:start w:val="1"/>
      <w:numFmt w:val="decimal"/>
      <w:lvlText w:val="%4."/>
      <w:lvlJc w:val="left"/>
      <w:pPr>
        <w:tabs>
          <w:tab w:val="num" w:pos="2880"/>
        </w:tabs>
        <w:ind w:left="2880" w:hanging="360"/>
      </w:pPr>
    </w:lvl>
    <w:lvl w:ilvl="4" w:tplc="074EA040" w:tentative="1">
      <w:start w:val="1"/>
      <w:numFmt w:val="decimal"/>
      <w:lvlText w:val="%5."/>
      <w:lvlJc w:val="left"/>
      <w:pPr>
        <w:tabs>
          <w:tab w:val="num" w:pos="3600"/>
        </w:tabs>
        <w:ind w:left="3600" w:hanging="360"/>
      </w:pPr>
    </w:lvl>
    <w:lvl w:ilvl="5" w:tplc="45123AE4" w:tentative="1">
      <w:start w:val="1"/>
      <w:numFmt w:val="decimal"/>
      <w:lvlText w:val="%6."/>
      <w:lvlJc w:val="left"/>
      <w:pPr>
        <w:tabs>
          <w:tab w:val="num" w:pos="4320"/>
        </w:tabs>
        <w:ind w:left="4320" w:hanging="360"/>
      </w:pPr>
    </w:lvl>
    <w:lvl w:ilvl="6" w:tplc="CCA68EF8" w:tentative="1">
      <w:start w:val="1"/>
      <w:numFmt w:val="decimal"/>
      <w:lvlText w:val="%7."/>
      <w:lvlJc w:val="left"/>
      <w:pPr>
        <w:tabs>
          <w:tab w:val="num" w:pos="5040"/>
        </w:tabs>
        <w:ind w:left="5040" w:hanging="360"/>
      </w:pPr>
    </w:lvl>
    <w:lvl w:ilvl="7" w:tplc="6574B410" w:tentative="1">
      <w:start w:val="1"/>
      <w:numFmt w:val="decimal"/>
      <w:lvlText w:val="%8."/>
      <w:lvlJc w:val="left"/>
      <w:pPr>
        <w:tabs>
          <w:tab w:val="num" w:pos="5760"/>
        </w:tabs>
        <w:ind w:left="5760" w:hanging="360"/>
      </w:pPr>
    </w:lvl>
    <w:lvl w:ilvl="8" w:tplc="64740E2A" w:tentative="1">
      <w:start w:val="1"/>
      <w:numFmt w:val="decimal"/>
      <w:lvlText w:val="%9."/>
      <w:lvlJc w:val="left"/>
      <w:pPr>
        <w:tabs>
          <w:tab w:val="num" w:pos="6480"/>
        </w:tabs>
        <w:ind w:left="6480" w:hanging="360"/>
      </w:pPr>
    </w:lvl>
  </w:abstractNum>
  <w:abstractNum w:abstractNumId="20" w15:restartNumberingAfterBreak="0">
    <w:nsid w:val="4B88634C"/>
    <w:multiLevelType w:val="hybridMultilevel"/>
    <w:tmpl w:val="27567AEC"/>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1" w15:restartNumberingAfterBreak="0">
    <w:nsid w:val="4DDC29A1"/>
    <w:multiLevelType w:val="hybridMultilevel"/>
    <w:tmpl w:val="A53EEC9A"/>
    <w:lvl w:ilvl="0" w:tplc="780013B0">
      <w:start w:val="1"/>
      <w:numFmt w:val="decimal"/>
      <w:lvlText w:val="%1."/>
      <w:lvlJc w:val="left"/>
      <w:pPr>
        <w:tabs>
          <w:tab w:val="num" w:pos="720"/>
        </w:tabs>
        <w:ind w:left="720" w:hanging="360"/>
      </w:pPr>
    </w:lvl>
    <w:lvl w:ilvl="1" w:tplc="CDF48120" w:tentative="1">
      <w:start w:val="1"/>
      <w:numFmt w:val="decimal"/>
      <w:lvlText w:val="%2."/>
      <w:lvlJc w:val="left"/>
      <w:pPr>
        <w:tabs>
          <w:tab w:val="num" w:pos="1440"/>
        </w:tabs>
        <w:ind w:left="1440" w:hanging="360"/>
      </w:pPr>
    </w:lvl>
    <w:lvl w:ilvl="2" w:tplc="35AEDB02" w:tentative="1">
      <w:start w:val="1"/>
      <w:numFmt w:val="decimal"/>
      <w:lvlText w:val="%3."/>
      <w:lvlJc w:val="left"/>
      <w:pPr>
        <w:tabs>
          <w:tab w:val="num" w:pos="2160"/>
        </w:tabs>
        <w:ind w:left="2160" w:hanging="360"/>
      </w:pPr>
    </w:lvl>
    <w:lvl w:ilvl="3" w:tplc="78FCB6FA" w:tentative="1">
      <w:start w:val="1"/>
      <w:numFmt w:val="decimal"/>
      <w:lvlText w:val="%4."/>
      <w:lvlJc w:val="left"/>
      <w:pPr>
        <w:tabs>
          <w:tab w:val="num" w:pos="2880"/>
        </w:tabs>
        <w:ind w:left="2880" w:hanging="360"/>
      </w:pPr>
    </w:lvl>
    <w:lvl w:ilvl="4" w:tplc="32FC6DC6" w:tentative="1">
      <w:start w:val="1"/>
      <w:numFmt w:val="decimal"/>
      <w:lvlText w:val="%5."/>
      <w:lvlJc w:val="left"/>
      <w:pPr>
        <w:tabs>
          <w:tab w:val="num" w:pos="3600"/>
        </w:tabs>
        <w:ind w:left="3600" w:hanging="360"/>
      </w:pPr>
    </w:lvl>
    <w:lvl w:ilvl="5" w:tplc="B9602B52" w:tentative="1">
      <w:start w:val="1"/>
      <w:numFmt w:val="decimal"/>
      <w:lvlText w:val="%6."/>
      <w:lvlJc w:val="left"/>
      <w:pPr>
        <w:tabs>
          <w:tab w:val="num" w:pos="4320"/>
        </w:tabs>
        <w:ind w:left="4320" w:hanging="360"/>
      </w:pPr>
    </w:lvl>
    <w:lvl w:ilvl="6" w:tplc="676AC028" w:tentative="1">
      <w:start w:val="1"/>
      <w:numFmt w:val="decimal"/>
      <w:lvlText w:val="%7."/>
      <w:lvlJc w:val="left"/>
      <w:pPr>
        <w:tabs>
          <w:tab w:val="num" w:pos="5040"/>
        </w:tabs>
        <w:ind w:left="5040" w:hanging="360"/>
      </w:pPr>
    </w:lvl>
    <w:lvl w:ilvl="7" w:tplc="64BAD358" w:tentative="1">
      <w:start w:val="1"/>
      <w:numFmt w:val="decimal"/>
      <w:lvlText w:val="%8."/>
      <w:lvlJc w:val="left"/>
      <w:pPr>
        <w:tabs>
          <w:tab w:val="num" w:pos="5760"/>
        </w:tabs>
        <w:ind w:left="5760" w:hanging="360"/>
      </w:pPr>
    </w:lvl>
    <w:lvl w:ilvl="8" w:tplc="5C14C97A" w:tentative="1">
      <w:start w:val="1"/>
      <w:numFmt w:val="decimal"/>
      <w:lvlText w:val="%9."/>
      <w:lvlJc w:val="left"/>
      <w:pPr>
        <w:tabs>
          <w:tab w:val="num" w:pos="6480"/>
        </w:tabs>
        <w:ind w:left="6480" w:hanging="360"/>
      </w:pPr>
    </w:lvl>
  </w:abstractNum>
  <w:abstractNum w:abstractNumId="22" w15:restartNumberingAfterBreak="0">
    <w:nsid w:val="54DA760E"/>
    <w:multiLevelType w:val="hybridMultilevel"/>
    <w:tmpl w:val="9A008BFC"/>
    <w:lvl w:ilvl="0" w:tplc="B94C3316">
      <w:start w:val="1"/>
      <w:numFmt w:val="decimal"/>
      <w:lvlText w:val="%1."/>
      <w:lvlJc w:val="left"/>
      <w:pPr>
        <w:tabs>
          <w:tab w:val="num" w:pos="720"/>
        </w:tabs>
        <w:ind w:left="720" w:hanging="360"/>
      </w:pPr>
    </w:lvl>
    <w:lvl w:ilvl="1" w:tplc="255E14A0" w:tentative="1">
      <w:start w:val="1"/>
      <w:numFmt w:val="decimal"/>
      <w:lvlText w:val="%2."/>
      <w:lvlJc w:val="left"/>
      <w:pPr>
        <w:tabs>
          <w:tab w:val="num" w:pos="1440"/>
        </w:tabs>
        <w:ind w:left="1440" w:hanging="360"/>
      </w:pPr>
    </w:lvl>
    <w:lvl w:ilvl="2" w:tplc="A5B82A8C" w:tentative="1">
      <w:start w:val="1"/>
      <w:numFmt w:val="decimal"/>
      <w:lvlText w:val="%3."/>
      <w:lvlJc w:val="left"/>
      <w:pPr>
        <w:tabs>
          <w:tab w:val="num" w:pos="2160"/>
        </w:tabs>
        <w:ind w:left="2160" w:hanging="360"/>
      </w:pPr>
    </w:lvl>
    <w:lvl w:ilvl="3" w:tplc="C18CB390" w:tentative="1">
      <w:start w:val="1"/>
      <w:numFmt w:val="decimal"/>
      <w:lvlText w:val="%4."/>
      <w:lvlJc w:val="left"/>
      <w:pPr>
        <w:tabs>
          <w:tab w:val="num" w:pos="2880"/>
        </w:tabs>
        <w:ind w:left="2880" w:hanging="360"/>
      </w:pPr>
    </w:lvl>
    <w:lvl w:ilvl="4" w:tplc="3DFE9D7E" w:tentative="1">
      <w:start w:val="1"/>
      <w:numFmt w:val="decimal"/>
      <w:lvlText w:val="%5."/>
      <w:lvlJc w:val="left"/>
      <w:pPr>
        <w:tabs>
          <w:tab w:val="num" w:pos="3600"/>
        </w:tabs>
        <w:ind w:left="3600" w:hanging="360"/>
      </w:pPr>
    </w:lvl>
    <w:lvl w:ilvl="5" w:tplc="85F2F458" w:tentative="1">
      <w:start w:val="1"/>
      <w:numFmt w:val="decimal"/>
      <w:lvlText w:val="%6."/>
      <w:lvlJc w:val="left"/>
      <w:pPr>
        <w:tabs>
          <w:tab w:val="num" w:pos="4320"/>
        </w:tabs>
        <w:ind w:left="4320" w:hanging="360"/>
      </w:pPr>
    </w:lvl>
    <w:lvl w:ilvl="6" w:tplc="98800782" w:tentative="1">
      <w:start w:val="1"/>
      <w:numFmt w:val="decimal"/>
      <w:lvlText w:val="%7."/>
      <w:lvlJc w:val="left"/>
      <w:pPr>
        <w:tabs>
          <w:tab w:val="num" w:pos="5040"/>
        </w:tabs>
        <w:ind w:left="5040" w:hanging="360"/>
      </w:pPr>
    </w:lvl>
    <w:lvl w:ilvl="7" w:tplc="7304D8BA" w:tentative="1">
      <w:start w:val="1"/>
      <w:numFmt w:val="decimal"/>
      <w:lvlText w:val="%8."/>
      <w:lvlJc w:val="left"/>
      <w:pPr>
        <w:tabs>
          <w:tab w:val="num" w:pos="5760"/>
        </w:tabs>
        <w:ind w:left="5760" w:hanging="360"/>
      </w:pPr>
    </w:lvl>
    <w:lvl w:ilvl="8" w:tplc="1662EBEA" w:tentative="1">
      <w:start w:val="1"/>
      <w:numFmt w:val="decimal"/>
      <w:lvlText w:val="%9."/>
      <w:lvlJc w:val="left"/>
      <w:pPr>
        <w:tabs>
          <w:tab w:val="num" w:pos="6480"/>
        </w:tabs>
        <w:ind w:left="6480" w:hanging="360"/>
      </w:pPr>
    </w:lvl>
  </w:abstractNum>
  <w:abstractNum w:abstractNumId="23" w15:restartNumberingAfterBreak="0">
    <w:nsid w:val="595726F2"/>
    <w:multiLevelType w:val="hybridMultilevel"/>
    <w:tmpl w:val="B114FC28"/>
    <w:lvl w:ilvl="0" w:tplc="B7AE0B88">
      <w:start w:val="3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1276CCF"/>
    <w:multiLevelType w:val="hybridMultilevel"/>
    <w:tmpl w:val="3598823E"/>
    <w:lvl w:ilvl="0" w:tplc="54804CE0">
      <w:start w:val="13"/>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1F3603C"/>
    <w:multiLevelType w:val="hybridMultilevel"/>
    <w:tmpl w:val="434E8E82"/>
    <w:lvl w:ilvl="0" w:tplc="A0DA5D02">
      <w:start w:val="1"/>
      <w:numFmt w:val="decimal"/>
      <w:lvlText w:val="%1."/>
      <w:lvlJc w:val="left"/>
      <w:pPr>
        <w:tabs>
          <w:tab w:val="num" w:pos="720"/>
        </w:tabs>
        <w:ind w:left="720" w:hanging="360"/>
      </w:pPr>
    </w:lvl>
    <w:lvl w:ilvl="1" w:tplc="AB4AB92E" w:tentative="1">
      <w:start w:val="1"/>
      <w:numFmt w:val="decimal"/>
      <w:lvlText w:val="%2."/>
      <w:lvlJc w:val="left"/>
      <w:pPr>
        <w:tabs>
          <w:tab w:val="num" w:pos="1440"/>
        </w:tabs>
        <w:ind w:left="1440" w:hanging="360"/>
      </w:pPr>
    </w:lvl>
    <w:lvl w:ilvl="2" w:tplc="C7D49AC0">
      <w:start w:val="1"/>
      <w:numFmt w:val="decimal"/>
      <w:lvlText w:val="%3."/>
      <w:lvlJc w:val="left"/>
      <w:pPr>
        <w:tabs>
          <w:tab w:val="num" w:pos="2160"/>
        </w:tabs>
        <w:ind w:left="2160" w:hanging="360"/>
      </w:pPr>
    </w:lvl>
    <w:lvl w:ilvl="3" w:tplc="54F2515C" w:tentative="1">
      <w:start w:val="1"/>
      <w:numFmt w:val="decimal"/>
      <w:lvlText w:val="%4."/>
      <w:lvlJc w:val="left"/>
      <w:pPr>
        <w:tabs>
          <w:tab w:val="num" w:pos="2880"/>
        </w:tabs>
        <w:ind w:left="2880" w:hanging="360"/>
      </w:pPr>
    </w:lvl>
    <w:lvl w:ilvl="4" w:tplc="9CC23688" w:tentative="1">
      <w:start w:val="1"/>
      <w:numFmt w:val="decimal"/>
      <w:lvlText w:val="%5."/>
      <w:lvlJc w:val="left"/>
      <w:pPr>
        <w:tabs>
          <w:tab w:val="num" w:pos="3600"/>
        </w:tabs>
        <w:ind w:left="3600" w:hanging="360"/>
      </w:pPr>
    </w:lvl>
    <w:lvl w:ilvl="5" w:tplc="6BE8028E" w:tentative="1">
      <w:start w:val="1"/>
      <w:numFmt w:val="decimal"/>
      <w:lvlText w:val="%6."/>
      <w:lvlJc w:val="left"/>
      <w:pPr>
        <w:tabs>
          <w:tab w:val="num" w:pos="4320"/>
        </w:tabs>
        <w:ind w:left="4320" w:hanging="360"/>
      </w:pPr>
    </w:lvl>
    <w:lvl w:ilvl="6" w:tplc="4782C9EE" w:tentative="1">
      <w:start w:val="1"/>
      <w:numFmt w:val="decimal"/>
      <w:lvlText w:val="%7."/>
      <w:lvlJc w:val="left"/>
      <w:pPr>
        <w:tabs>
          <w:tab w:val="num" w:pos="5040"/>
        </w:tabs>
        <w:ind w:left="5040" w:hanging="360"/>
      </w:pPr>
    </w:lvl>
    <w:lvl w:ilvl="7" w:tplc="3A124328" w:tentative="1">
      <w:start w:val="1"/>
      <w:numFmt w:val="decimal"/>
      <w:lvlText w:val="%8."/>
      <w:lvlJc w:val="left"/>
      <w:pPr>
        <w:tabs>
          <w:tab w:val="num" w:pos="5760"/>
        </w:tabs>
        <w:ind w:left="5760" w:hanging="360"/>
      </w:pPr>
    </w:lvl>
    <w:lvl w:ilvl="8" w:tplc="A4C23B40" w:tentative="1">
      <w:start w:val="1"/>
      <w:numFmt w:val="decimal"/>
      <w:lvlText w:val="%9."/>
      <w:lvlJc w:val="left"/>
      <w:pPr>
        <w:tabs>
          <w:tab w:val="num" w:pos="6480"/>
        </w:tabs>
        <w:ind w:left="6480" w:hanging="360"/>
      </w:pPr>
    </w:lvl>
  </w:abstractNum>
  <w:abstractNum w:abstractNumId="26" w15:restartNumberingAfterBreak="0">
    <w:nsid w:val="631743B8"/>
    <w:multiLevelType w:val="hybridMultilevel"/>
    <w:tmpl w:val="B88C5DE8"/>
    <w:lvl w:ilvl="0" w:tplc="151AC6A2">
      <w:start w:val="12"/>
      <w:numFmt w:val="bullet"/>
      <w:lvlText w:val="-"/>
      <w:lvlJc w:val="left"/>
      <w:pPr>
        <w:ind w:left="1440" w:hanging="360"/>
      </w:pPr>
      <w:rPr>
        <w:rFonts w:ascii="Arial Narrow" w:eastAsiaTheme="minorEastAsia" w:hAnsi="Arial Narrow"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64F55A56"/>
    <w:multiLevelType w:val="hybridMultilevel"/>
    <w:tmpl w:val="FB72F4D2"/>
    <w:lvl w:ilvl="0" w:tplc="31444DA4">
      <w:start w:val="1"/>
      <w:numFmt w:val="upperRoman"/>
      <w:lvlText w:val="%1."/>
      <w:lvlJc w:val="left"/>
      <w:pPr>
        <w:ind w:left="1080" w:hanging="72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8" w15:restartNumberingAfterBreak="0">
    <w:nsid w:val="679764D1"/>
    <w:multiLevelType w:val="hybridMultilevel"/>
    <w:tmpl w:val="FA427A8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C844966"/>
    <w:multiLevelType w:val="hybridMultilevel"/>
    <w:tmpl w:val="245066E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791F7CF8"/>
    <w:multiLevelType w:val="hybridMultilevel"/>
    <w:tmpl w:val="82C09B34"/>
    <w:lvl w:ilvl="0" w:tplc="7304E6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FF6B94"/>
    <w:multiLevelType w:val="hybridMultilevel"/>
    <w:tmpl w:val="B932314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F040AB8"/>
    <w:multiLevelType w:val="hybridMultilevel"/>
    <w:tmpl w:val="596865F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29"/>
  </w:num>
  <w:num w:numId="4">
    <w:abstractNumId w:val="9"/>
  </w:num>
  <w:num w:numId="5">
    <w:abstractNumId w:val="6"/>
  </w:num>
  <w:num w:numId="6">
    <w:abstractNumId w:val="2"/>
  </w:num>
  <w:num w:numId="7">
    <w:abstractNumId w:val="15"/>
  </w:num>
  <w:num w:numId="8">
    <w:abstractNumId w:val="7"/>
  </w:num>
  <w:num w:numId="9">
    <w:abstractNumId w:val="27"/>
  </w:num>
  <w:num w:numId="10">
    <w:abstractNumId w:val="20"/>
  </w:num>
  <w:num w:numId="11">
    <w:abstractNumId w:val="16"/>
  </w:num>
  <w:num w:numId="12">
    <w:abstractNumId w:val="8"/>
  </w:num>
  <w:num w:numId="13">
    <w:abstractNumId w:val="21"/>
  </w:num>
  <w:num w:numId="14">
    <w:abstractNumId w:val="19"/>
  </w:num>
  <w:num w:numId="15">
    <w:abstractNumId w:val="14"/>
  </w:num>
  <w:num w:numId="16">
    <w:abstractNumId w:val="4"/>
  </w:num>
  <w:num w:numId="17">
    <w:abstractNumId w:val="22"/>
  </w:num>
  <w:num w:numId="18">
    <w:abstractNumId w:val="1"/>
  </w:num>
  <w:num w:numId="19">
    <w:abstractNumId w:val="25"/>
  </w:num>
  <w:num w:numId="20">
    <w:abstractNumId w:val="0"/>
  </w:num>
  <w:num w:numId="21">
    <w:abstractNumId w:val="24"/>
  </w:num>
  <w:num w:numId="22">
    <w:abstractNumId w:val="30"/>
  </w:num>
  <w:num w:numId="23">
    <w:abstractNumId w:val="23"/>
  </w:num>
  <w:num w:numId="24">
    <w:abstractNumId w:val="13"/>
  </w:num>
  <w:num w:numId="25">
    <w:abstractNumId w:val="18"/>
  </w:num>
  <w:num w:numId="26">
    <w:abstractNumId w:val="11"/>
  </w:num>
  <w:num w:numId="27">
    <w:abstractNumId w:val="28"/>
  </w:num>
  <w:num w:numId="28">
    <w:abstractNumId w:val="31"/>
  </w:num>
  <w:num w:numId="29">
    <w:abstractNumId w:val="12"/>
  </w:num>
  <w:num w:numId="30">
    <w:abstractNumId w:val="32"/>
  </w:num>
  <w:num w:numId="31">
    <w:abstractNumId w:val="26"/>
  </w:num>
  <w:num w:numId="32">
    <w:abstractNumId w:val="5"/>
  </w:num>
  <w:num w:numId="33">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s-ES" w:vendorID="64" w:dllVersion="131078" w:nlCheck="1" w:checkStyle="0"/>
  <w:activeWritingStyle w:appName="MSWord" w:lang="es-NI" w:vendorID="64" w:dllVersion="131078" w:nlCheck="1" w:checkStyle="0"/>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921"/>
    <w:rsid w:val="00000E3E"/>
    <w:rsid w:val="00003B70"/>
    <w:rsid w:val="0000424A"/>
    <w:rsid w:val="000047A1"/>
    <w:rsid w:val="000063D7"/>
    <w:rsid w:val="0001358B"/>
    <w:rsid w:val="00013B1B"/>
    <w:rsid w:val="00015E00"/>
    <w:rsid w:val="00020011"/>
    <w:rsid w:val="00020E27"/>
    <w:rsid w:val="00022D1A"/>
    <w:rsid w:val="000253E7"/>
    <w:rsid w:val="00025873"/>
    <w:rsid w:val="00026511"/>
    <w:rsid w:val="00026EFC"/>
    <w:rsid w:val="00030E67"/>
    <w:rsid w:val="00031793"/>
    <w:rsid w:val="000410C0"/>
    <w:rsid w:val="00043B76"/>
    <w:rsid w:val="000450A1"/>
    <w:rsid w:val="0004604B"/>
    <w:rsid w:val="00046C76"/>
    <w:rsid w:val="0005260B"/>
    <w:rsid w:val="00052A10"/>
    <w:rsid w:val="00053ED6"/>
    <w:rsid w:val="00055229"/>
    <w:rsid w:val="00061492"/>
    <w:rsid w:val="00065279"/>
    <w:rsid w:val="00073704"/>
    <w:rsid w:val="00075166"/>
    <w:rsid w:val="000756A2"/>
    <w:rsid w:val="00075861"/>
    <w:rsid w:val="00077E7B"/>
    <w:rsid w:val="00081BDD"/>
    <w:rsid w:val="00085F8B"/>
    <w:rsid w:val="00087026"/>
    <w:rsid w:val="000978B4"/>
    <w:rsid w:val="00097E5C"/>
    <w:rsid w:val="000A1592"/>
    <w:rsid w:val="000A3D73"/>
    <w:rsid w:val="000A4E16"/>
    <w:rsid w:val="000A55DA"/>
    <w:rsid w:val="000A7885"/>
    <w:rsid w:val="000B0852"/>
    <w:rsid w:val="000B1E6C"/>
    <w:rsid w:val="000B47E8"/>
    <w:rsid w:val="000B5027"/>
    <w:rsid w:val="000B7B72"/>
    <w:rsid w:val="000C00A6"/>
    <w:rsid w:val="000C201D"/>
    <w:rsid w:val="000C3406"/>
    <w:rsid w:val="000C3CA0"/>
    <w:rsid w:val="000C51FC"/>
    <w:rsid w:val="000C732B"/>
    <w:rsid w:val="000D0179"/>
    <w:rsid w:val="000D41D7"/>
    <w:rsid w:val="000D47A6"/>
    <w:rsid w:val="000D48E4"/>
    <w:rsid w:val="000D4DFE"/>
    <w:rsid w:val="000D5605"/>
    <w:rsid w:val="000E1987"/>
    <w:rsid w:val="000E2B6E"/>
    <w:rsid w:val="000E3371"/>
    <w:rsid w:val="000E34AE"/>
    <w:rsid w:val="000E6539"/>
    <w:rsid w:val="000E78BE"/>
    <w:rsid w:val="000F1B6A"/>
    <w:rsid w:val="000F7D70"/>
    <w:rsid w:val="00100087"/>
    <w:rsid w:val="001013AB"/>
    <w:rsid w:val="00103F41"/>
    <w:rsid w:val="00104331"/>
    <w:rsid w:val="00105106"/>
    <w:rsid w:val="00105ED6"/>
    <w:rsid w:val="0010644F"/>
    <w:rsid w:val="00106558"/>
    <w:rsid w:val="001147D9"/>
    <w:rsid w:val="00115089"/>
    <w:rsid w:val="00116620"/>
    <w:rsid w:val="0012022B"/>
    <w:rsid w:val="00122FC4"/>
    <w:rsid w:val="00124371"/>
    <w:rsid w:val="001264B3"/>
    <w:rsid w:val="00131DE9"/>
    <w:rsid w:val="001322BE"/>
    <w:rsid w:val="00137B65"/>
    <w:rsid w:val="00137BFF"/>
    <w:rsid w:val="00140A75"/>
    <w:rsid w:val="001413AA"/>
    <w:rsid w:val="001417CF"/>
    <w:rsid w:val="00141DDA"/>
    <w:rsid w:val="00146318"/>
    <w:rsid w:val="00152EDE"/>
    <w:rsid w:val="00154687"/>
    <w:rsid w:val="00162CBB"/>
    <w:rsid w:val="0016553F"/>
    <w:rsid w:val="001753F6"/>
    <w:rsid w:val="0017540D"/>
    <w:rsid w:val="0017606C"/>
    <w:rsid w:val="00180014"/>
    <w:rsid w:val="0018268B"/>
    <w:rsid w:val="00184DB6"/>
    <w:rsid w:val="00187101"/>
    <w:rsid w:val="00187140"/>
    <w:rsid w:val="00191668"/>
    <w:rsid w:val="0019424F"/>
    <w:rsid w:val="00195C31"/>
    <w:rsid w:val="001A038A"/>
    <w:rsid w:val="001A1E61"/>
    <w:rsid w:val="001A5639"/>
    <w:rsid w:val="001A624D"/>
    <w:rsid w:val="001A7723"/>
    <w:rsid w:val="001B0912"/>
    <w:rsid w:val="001B1601"/>
    <w:rsid w:val="001B2196"/>
    <w:rsid w:val="001B4A63"/>
    <w:rsid w:val="001B6FD5"/>
    <w:rsid w:val="001C3251"/>
    <w:rsid w:val="001C3927"/>
    <w:rsid w:val="001C3A2C"/>
    <w:rsid w:val="001C471B"/>
    <w:rsid w:val="001C6161"/>
    <w:rsid w:val="001D0153"/>
    <w:rsid w:val="001D287D"/>
    <w:rsid w:val="001D3812"/>
    <w:rsid w:val="001D5238"/>
    <w:rsid w:val="001D6196"/>
    <w:rsid w:val="001E0AAE"/>
    <w:rsid w:val="001E147F"/>
    <w:rsid w:val="001E2AD2"/>
    <w:rsid w:val="001E301E"/>
    <w:rsid w:val="001E5734"/>
    <w:rsid w:val="001E691D"/>
    <w:rsid w:val="001E6DD8"/>
    <w:rsid w:val="001E759E"/>
    <w:rsid w:val="001E7BC1"/>
    <w:rsid w:val="001F2F66"/>
    <w:rsid w:val="001F4A18"/>
    <w:rsid w:val="002001FA"/>
    <w:rsid w:val="002019A0"/>
    <w:rsid w:val="00202025"/>
    <w:rsid w:val="00202C8E"/>
    <w:rsid w:val="00204E66"/>
    <w:rsid w:val="00210A45"/>
    <w:rsid w:val="00212BB4"/>
    <w:rsid w:val="00213116"/>
    <w:rsid w:val="0021340B"/>
    <w:rsid w:val="00216EB6"/>
    <w:rsid w:val="00221354"/>
    <w:rsid w:val="0022158E"/>
    <w:rsid w:val="002216E2"/>
    <w:rsid w:val="002268B7"/>
    <w:rsid w:val="00226FE4"/>
    <w:rsid w:val="00230769"/>
    <w:rsid w:val="00230983"/>
    <w:rsid w:val="00231B08"/>
    <w:rsid w:val="00231C55"/>
    <w:rsid w:val="00231D3B"/>
    <w:rsid w:val="0023262F"/>
    <w:rsid w:val="00233A9E"/>
    <w:rsid w:val="0023762A"/>
    <w:rsid w:val="00241061"/>
    <w:rsid w:val="002441EC"/>
    <w:rsid w:val="00244B36"/>
    <w:rsid w:val="002464E9"/>
    <w:rsid w:val="0025391B"/>
    <w:rsid w:val="00253921"/>
    <w:rsid w:val="002540E7"/>
    <w:rsid w:val="00254AF8"/>
    <w:rsid w:val="00255139"/>
    <w:rsid w:val="00256539"/>
    <w:rsid w:val="00257D91"/>
    <w:rsid w:val="002676AB"/>
    <w:rsid w:val="00285444"/>
    <w:rsid w:val="0028737D"/>
    <w:rsid w:val="002911C7"/>
    <w:rsid w:val="002945E5"/>
    <w:rsid w:val="00294E0C"/>
    <w:rsid w:val="00295AAB"/>
    <w:rsid w:val="00297845"/>
    <w:rsid w:val="002A004C"/>
    <w:rsid w:val="002A22D9"/>
    <w:rsid w:val="002A314C"/>
    <w:rsid w:val="002A3849"/>
    <w:rsid w:val="002A5FFB"/>
    <w:rsid w:val="002A7E57"/>
    <w:rsid w:val="002B3DB8"/>
    <w:rsid w:val="002B4368"/>
    <w:rsid w:val="002B7FF0"/>
    <w:rsid w:val="002C60BD"/>
    <w:rsid w:val="002D342B"/>
    <w:rsid w:val="002E55D3"/>
    <w:rsid w:val="002E71F5"/>
    <w:rsid w:val="002F54EA"/>
    <w:rsid w:val="002F5E8D"/>
    <w:rsid w:val="002F6967"/>
    <w:rsid w:val="0030058A"/>
    <w:rsid w:val="003024CF"/>
    <w:rsid w:val="0030484C"/>
    <w:rsid w:val="00306155"/>
    <w:rsid w:val="0032423A"/>
    <w:rsid w:val="00326B58"/>
    <w:rsid w:val="00326F92"/>
    <w:rsid w:val="00327AD0"/>
    <w:rsid w:val="0033098B"/>
    <w:rsid w:val="00331D43"/>
    <w:rsid w:val="00340645"/>
    <w:rsid w:val="00340750"/>
    <w:rsid w:val="00342A20"/>
    <w:rsid w:val="003454A0"/>
    <w:rsid w:val="003504F7"/>
    <w:rsid w:val="00352C3B"/>
    <w:rsid w:val="00364484"/>
    <w:rsid w:val="003654BD"/>
    <w:rsid w:val="00365CE1"/>
    <w:rsid w:val="00366BEC"/>
    <w:rsid w:val="0037025C"/>
    <w:rsid w:val="0037188F"/>
    <w:rsid w:val="00372118"/>
    <w:rsid w:val="003753FE"/>
    <w:rsid w:val="00375442"/>
    <w:rsid w:val="00375DC7"/>
    <w:rsid w:val="003803DA"/>
    <w:rsid w:val="003826A0"/>
    <w:rsid w:val="00382F57"/>
    <w:rsid w:val="0038531F"/>
    <w:rsid w:val="00390426"/>
    <w:rsid w:val="00390E63"/>
    <w:rsid w:val="0039326A"/>
    <w:rsid w:val="00393637"/>
    <w:rsid w:val="003A3133"/>
    <w:rsid w:val="003A3952"/>
    <w:rsid w:val="003A549E"/>
    <w:rsid w:val="003B15CE"/>
    <w:rsid w:val="003B31C5"/>
    <w:rsid w:val="003B563F"/>
    <w:rsid w:val="003C1E55"/>
    <w:rsid w:val="003C2E18"/>
    <w:rsid w:val="003C3676"/>
    <w:rsid w:val="003C434F"/>
    <w:rsid w:val="003C65D0"/>
    <w:rsid w:val="003C781B"/>
    <w:rsid w:val="003D0145"/>
    <w:rsid w:val="003D127B"/>
    <w:rsid w:val="003D2B34"/>
    <w:rsid w:val="003D3C9E"/>
    <w:rsid w:val="003E3A9C"/>
    <w:rsid w:val="003E61E0"/>
    <w:rsid w:val="003E6477"/>
    <w:rsid w:val="003E7761"/>
    <w:rsid w:val="003F1496"/>
    <w:rsid w:val="003F286C"/>
    <w:rsid w:val="003F4741"/>
    <w:rsid w:val="00405DCC"/>
    <w:rsid w:val="00410419"/>
    <w:rsid w:val="00412F24"/>
    <w:rsid w:val="00412F77"/>
    <w:rsid w:val="00413A9A"/>
    <w:rsid w:val="00413C3A"/>
    <w:rsid w:val="004201A0"/>
    <w:rsid w:val="004232EF"/>
    <w:rsid w:val="00424492"/>
    <w:rsid w:val="00424C6A"/>
    <w:rsid w:val="0042639D"/>
    <w:rsid w:val="00426462"/>
    <w:rsid w:val="00430D1A"/>
    <w:rsid w:val="00434575"/>
    <w:rsid w:val="00434CE8"/>
    <w:rsid w:val="00435B55"/>
    <w:rsid w:val="00436EA6"/>
    <w:rsid w:val="00441A0E"/>
    <w:rsid w:val="00442043"/>
    <w:rsid w:val="00443CDA"/>
    <w:rsid w:val="00445C45"/>
    <w:rsid w:val="0044788B"/>
    <w:rsid w:val="00447C83"/>
    <w:rsid w:val="00452C17"/>
    <w:rsid w:val="004575BA"/>
    <w:rsid w:val="00460A97"/>
    <w:rsid w:val="00461B81"/>
    <w:rsid w:val="00465293"/>
    <w:rsid w:val="0046599C"/>
    <w:rsid w:val="004671D6"/>
    <w:rsid w:val="004675BE"/>
    <w:rsid w:val="004757B6"/>
    <w:rsid w:val="004766C2"/>
    <w:rsid w:val="00477EB6"/>
    <w:rsid w:val="0048064E"/>
    <w:rsid w:val="0048241E"/>
    <w:rsid w:val="00485F2E"/>
    <w:rsid w:val="00485F71"/>
    <w:rsid w:val="00494036"/>
    <w:rsid w:val="00497D41"/>
    <w:rsid w:val="004A2989"/>
    <w:rsid w:val="004A2E10"/>
    <w:rsid w:val="004A7608"/>
    <w:rsid w:val="004B1C99"/>
    <w:rsid w:val="004B4462"/>
    <w:rsid w:val="004B6D8E"/>
    <w:rsid w:val="004B7A8B"/>
    <w:rsid w:val="004C1A62"/>
    <w:rsid w:val="004C6069"/>
    <w:rsid w:val="004C6332"/>
    <w:rsid w:val="004C6BA2"/>
    <w:rsid w:val="004C7296"/>
    <w:rsid w:val="004D2A16"/>
    <w:rsid w:val="004D5EF1"/>
    <w:rsid w:val="004D6E7B"/>
    <w:rsid w:val="004E355B"/>
    <w:rsid w:val="004E41C7"/>
    <w:rsid w:val="004E4787"/>
    <w:rsid w:val="004F1232"/>
    <w:rsid w:val="004F62EE"/>
    <w:rsid w:val="00501710"/>
    <w:rsid w:val="00502520"/>
    <w:rsid w:val="00507FAE"/>
    <w:rsid w:val="00510693"/>
    <w:rsid w:val="005133EF"/>
    <w:rsid w:val="00522AE7"/>
    <w:rsid w:val="00524179"/>
    <w:rsid w:val="00525D2A"/>
    <w:rsid w:val="00526630"/>
    <w:rsid w:val="0053542B"/>
    <w:rsid w:val="00544022"/>
    <w:rsid w:val="005441C7"/>
    <w:rsid w:val="005517BD"/>
    <w:rsid w:val="00552B78"/>
    <w:rsid w:val="005535D9"/>
    <w:rsid w:val="005547FB"/>
    <w:rsid w:val="005557FD"/>
    <w:rsid w:val="00556287"/>
    <w:rsid w:val="00560AE3"/>
    <w:rsid w:val="005617FB"/>
    <w:rsid w:val="00565ACA"/>
    <w:rsid w:val="00571205"/>
    <w:rsid w:val="00575800"/>
    <w:rsid w:val="00575B3B"/>
    <w:rsid w:val="00583A42"/>
    <w:rsid w:val="00586459"/>
    <w:rsid w:val="00587978"/>
    <w:rsid w:val="005908DC"/>
    <w:rsid w:val="00595124"/>
    <w:rsid w:val="00595564"/>
    <w:rsid w:val="005974D6"/>
    <w:rsid w:val="005A1C31"/>
    <w:rsid w:val="005A1E58"/>
    <w:rsid w:val="005A4CCC"/>
    <w:rsid w:val="005B004E"/>
    <w:rsid w:val="005B25FA"/>
    <w:rsid w:val="005B50FB"/>
    <w:rsid w:val="005B539A"/>
    <w:rsid w:val="005C0951"/>
    <w:rsid w:val="005C2A67"/>
    <w:rsid w:val="005C50E9"/>
    <w:rsid w:val="005C530B"/>
    <w:rsid w:val="005C7605"/>
    <w:rsid w:val="005D3F83"/>
    <w:rsid w:val="005D7B22"/>
    <w:rsid w:val="005E2E78"/>
    <w:rsid w:val="005E4DF2"/>
    <w:rsid w:val="005E5987"/>
    <w:rsid w:val="005E680A"/>
    <w:rsid w:val="005F29EC"/>
    <w:rsid w:val="005F4489"/>
    <w:rsid w:val="005F59CF"/>
    <w:rsid w:val="00606C8A"/>
    <w:rsid w:val="006108D8"/>
    <w:rsid w:val="00611CFD"/>
    <w:rsid w:val="00614A00"/>
    <w:rsid w:val="006158FD"/>
    <w:rsid w:val="006202B1"/>
    <w:rsid w:val="00620404"/>
    <w:rsid w:val="00622975"/>
    <w:rsid w:val="006229E5"/>
    <w:rsid w:val="0062462B"/>
    <w:rsid w:val="0062667E"/>
    <w:rsid w:val="00632611"/>
    <w:rsid w:val="006372AE"/>
    <w:rsid w:val="00641440"/>
    <w:rsid w:val="00641DB9"/>
    <w:rsid w:val="00643CA6"/>
    <w:rsid w:val="00644CEF"/>
    <w:rsid w:val="00650B91"/>
    <w:rsid w:val="006525C6"/>
    <w:rsid w:val="00652B5B"/>
    <w:rsid w:val="00654982"/>
    <w:rsid w:val="00657D16"/>
    <w:rsid w:val="00660C3F"/>
    <w:rsid w:val="00662D6B"/>
    <w:rsid w:val="00666224"/>
    <w:rsid w:val="00676348"/>
    <w:rsid w:val="0068055B"/>
    <w:rsid w:val="006811F6"/>
    <w:rsid w:val="0068138B"/>
    <w:rsid w:val="00682617"/>
    <w:rsid w:val="006830D0"/>
    <w:rsid w:val="00683B8E"/>
    <w:rsid w:val="00686FFD"/>
    <w:rsid w:val="006922B7"/>
    <w:rsid w:val="00692568"/>
    <w:rsid w:val="00697171"/>
    <w:rsid w:val="006A1811"/>
    <w:rsid w:val="006A22B3"/>
    <w:rsid w:val="006A2E6A"/>
    <w:rsid w:val="006A4240"/>
    <w:rsid w:val="006A6ADB"/>
    <w:rsid w:val="006A713A"/>
    <w:rsid w:val="006B0E97"/>
    <w:rsid w:val="006B7C0C"/>
    <w:rsid w:val="006C1287"/>
    <w:rsid w:val="006C12C8"/>
    <w:rsid w:val="006C21B1"/>
    <w:rsid w:val="006C24D2"/>
    <w:rsid w:val="006C2D0D"/>
    <w:rsid w:val="006D0E82"/>
    <w:rsid w:val="006D3B04"/>
    <w:rsid w:val="006D51F6"/>
    <w:rsid w:val="006D546C"/>
    <w:rsid w:val="006E281A"/>
    <w:rsid w:val="006E617A"/>
    <w:rsid w:val="006F0F0C"/>
    <w:rsid w:val="006F1426"/>
    <w:rsid w:val="006F3439"/>
    <w:rsid w:val="006F4E2D"/>
    <w:rsid w:val="006F6DA5"/>
    <w:rsid w:val="00700E6E"/>
    <w:rsid w:val="00707E75"/>
    <w:rsid w:val="00714FD5"/>
    <w:rsid w:val="00716C92"/>
    <w:rsid w:val="007203C4"/>
    <w:rsid w:val="00730D70"/>
    <w:rsid w:val="0073558F"/>
    <w:rsid w:val="00736A98"/>
    <w:rsid w:val="00736F28"/>
    <w:rsid w:val="00743EED"/>
    <w:rsid w:val="0074558B"/>
    <w:rsid w:val="007459A4"/>
    <w:rsid w:val="00746E61"/>
    <w:rsid w:val="00747BFB"/>
    <w:rsid w:val="00750EE5"/>
    <w:rsid w:val="00751C57"/>
    <w:rsid w:val="00753004"/>
    <w:rsid w:val="0075414E"/>
    <w:rsid w:val="0075534C"/>
    <w:rsid w:val="00756048"/>
    <w:rsid w:val="00762319"/>
    <w:rsid w:val="00763EF6"/>
    <w:rsid w:val="007657FF"/>
    <w:rsid w:val="00770346"/>
    <w:rsid w:val="00772E27"/>
    <w:rsid w:val="00775FE0"/>
    <w:rsid w:val="00777B62"/>
    <w:rsid w:val="007805EC"/>
    <w:rsid w:val="0078363A"/>
    <w:rsid w:val="007839A3"/>
    <w:rsid w:val="007839D0"/>
    <w:rsid w:val="00791842"/>
    <w:rsid w:val="00791F49"/>
    <w:rsid w:val="007941CC"/>
    <w:rsid w:val="007945EE"/>
    <w:rsid w:val="007947BF"/>
    <w:rsid w:val="00794B43"/>
    <w:rsid w:val="00796356"/>
    <w:rsid w:val="00796C86"/>
    <w:rsid w:val="0079750F"/>
    <w:rsid w:val="00797B52"/>
    <w:rsid w:val="007A066E"/>
    <w:rsid w:val="007A1D57"/>
    <w:rsid w:val="007A22D5"/>
    <w:rsid w:val="007A704A"/>
    <w:rsid w:val="007B2EB3"/>
    <w:rsid w:val="007B40A0"/>
    <w:rsid w:val="007B6003"/>
    <w:rsid w:val="007C13BB"/>
    <w:rsid w:val="007C2374"/>
    <w:rsid w:val="007C2926"/>
    <w:rsid w:val="007C339F"/>
    <w:rsid w:val="007C3D7A"/>
    <w:rsid w:val="007C7DC6"/>
    <w:rsid w:val="007D18D6"/>
    <w:rsid w:val="007D640A"/>
    <w:rsid w:val="007D6887"/>
    <w:rsid w:val="007E09CD"/>
    <w:rsid w:val="007E2149"/>
    <w:rsid w:val="007E417C"/>
    <w:rsid w:val="007E50AD"/>
    <w:rsid w:val="007E6691"/>
    <w:rsid w:val="007E68FF"/>
    <w:rsid w:val="007F0A26"/>
    <w:rsid w:val="007F3595"/>
    <w:rsid w:val="007F563D"/>
    <w:rsid w:val="007F5E7E"/>
    <w:rsid w:val="00802CB7"/>
    <w:rsid w:val="008037A6"/>
    <w:rsid w:val="00806053"/>
    <w:rsid w:val="0080646B"/>
    <w:rsid w:val="00806498"/>
    <w:rsid w:val="008065E9"/>
    <w:rsid w:val="008078A8"/>
    <w:rsid w:val="0080797A"/>
    <w:rsid w:val="0081093B"/>
    <w:rsid w:val="008135FF"/>
    <w:rsid w:val="008145FE"/>
    <w:rsid w:val="00814D75"/>
    <w:rsid w:val="008156A2"/>
    <w:rsid w:val="00820FDB"/>
    <w:rsid w:val="008229DB"/>
    <w:rsid w:val="0082393E"/>
    <w:rsid w:val="008245DF"/>
    <w:rsid w:val="0084020B"/>
    <w:rsid w:val="00845623"/>
    <w:rsid w:val="00847706"/>
    <w:rsid w:val="00854633"/>
    <w:rsid w:val="00854AAC"/>
    <w:rsid w:val="00855FF1"/>
    <w:rsid w:val="0085760A"/>
    <w:rsid w:val="00863068"/>
    <w:rsid w:val="00863883"/>
    <w:rsid w:val="00863D21"/>
    <w:rsid w:val="00864681"/>
    <w:rsid w:val="0086543B"/>
    <w:rsid w:val="00865C4A"/>
    <w:rsid w:val="008704DD"/>
    <w:rsid w:val="0087337B"/>
    <w:rsid w:val="00876553"/>
    <w:rsid w:val="00881A03"/>
    <w:rsid w:val="0088239F"/>
    <w:rsid w:val="00884D34"/>
    <w:rsid w:val="008860B6"/>
    <w:rsid w:val="00886C60"/>
    <w:rsid w:val="00887001"/>
    <w:rsid w:val="0089046B"/>
    <w:rsid w:val="00892704"/>
    <w:rsid w:val="0089537E"/>
    <w:rsid w:val="00897007"/>
    <w:rsid w:val="008970BB"/>
    <w:rsid w:val="008A42D5"/>
    <w:rsid w:val="008B105E"/>
    <w:rsid w:val="008B3518"/>
    <w:rsid w:val="008B6C8A"/>
    <w:rsid w:val="008B72C2"/>
    <w:rsid w:val="008B79EC"/>
    <w:rsid w:val="008B7BC4"/>
    <w:rsid w:val="008C1998"/>
    <w:rsid w:val="008C3692"/>
    <w:rsid w:val="008D67EA"/>
    <w:rsid w:val="008E2FD6"/>
    <w:rsid w:val="008E50C7"/>
    <w:rsid w:val="008F701B"/>
    <w:rsid w:val="008F72C4"/>
    <w:rsid w:val="00907FE1"/>
    <w:rsid w:val="00910677"/>
    <w:rsid w:val="00914F9A"/>
    <w:rsid w:val="00916402"/>
    <w:rsid w:val="00921453"/>
    <w:rsid w:val="00921575"/>
    <w:rsid w:val="00922669"/>
    <w:rsid w:val="009263D0"/>
    <w:rsid w:val="00934193"/>
    <w:rsid w:val="00934C87"/>
    <w:rsid w:val="00940FAE"/>
    <w:rsid w:val="009439C5"/>
    <w:rsid w:val="00943A2F"/>
    <w:rsid w:val="009520E7"/>
    <w:rsid w:val="00955878"/>
    <w:rsid w:val="00961FB2"/>
    <w:rsid w:val="0096348B"/>
    <w:rsid w:val="009648DB"/>
    <w:rsid w:val="00970B32"/>
    <w:rsid w:val="009716B4"/>
    <w:rsid w:val="009716C7"/>
    <w:rsid w:val="00973F46"/>
    <w:rsid w:val="00974D13"/>
    <w:rsid w:val="00981385"/>
    <w:rsid w:val="00981907"/>
    <w:rsid w:val="00982DA1"/>
    <w:rsid w:val="009859D9"/>
    <w:rsid w:val="00985D3E"/>
    <w:rsid w:val="0098638E"/>
    <w:rsid w:val="009913BE"/>
    <w:rsid w:val="009939B0"/>
    <w:rsid w:val="00994CE8"/>
    <w:rsid w:val="009965D4"/>
    <w:rsid w:val="009A0439"/>
    <w:rsid w:val="009A0A35"/>
    <w:rsid w:val="009A0D15"/>
    <w:rsid w:val="009A3B49"/>
    <w:rsid w:val="009A64F6"/>
    <w:rsid w:val="009A7BDF"/>
    <w:rsid w:val="009B049D"/>
    <w:rsid w:val="009B256B"/>
    <w:rsid w:val="009B4400"/>
    <w:rsid w:val="009B58BB"/>
    <w:rsid w:val="009C2C76"/>
    <w:rsid w:val="009C4AC0"/>
    <w:rsid w:val="009D7CCA"/>
    <w:rsid w:val="009E0095"/>
    <w:rsid w:val="009E0A9F"/>
    <w:rsid w:val="009E148D"/>
    <w:rsid w:val="009E2262"/>
    <w:rsid w:val="009E650F"/>
    <w:rsid w:val="009E6855"/>
    <w:rsid w:val="009F05DA"/>
    <w:rsid w:val="009F0603"/>
    <w:rsid w:val="009F08A0"/>
    <w:rsid w:val="009F1D3B"/>
    <w:rsid w:val="009F1F8A"/>
    <w:rsid w:val="009F3C8B"/>
    <w:rsid w:val="009F63C9"/>
    <w:rsid w:val="009F6C6E"/>
    <w:rsid w:val="009F6EB0"/>
    <w:rsid w:val="00A00A51"/>
    <w:rsid w:val="00A01978"/>
    <w:rsid w:val="00A04524"/>
    <w:rsid w:val="00A04B3E"/>
    <w:rsid w:val="00A06E67"/>
    <w:rsid w:val="00A13FEA"/>
    <w:rsid w:val="00A14196"/>
    <w:rsid w:val="00A17C4E"/>
    <w:rsid w:val="00A2144B"/>
    <w:rsid w:val="00A21B36"/>
    <w:rsid w:val="00A21D41"/>
    <w:rsid w:val="00A22C6F"/>
    <w:rsid w:val="00A2343B"/>
    <w:rsid w:val="00A2630B"/>
    <w:rsid w:val="00A32B86"/>
    <w:rsid w:val="00A35CDE"/>
    <w:rsid w:val="00A36CB1"/>
    <w:rsid w:val="00A37C26"/>
    <w:rsid w:val="00A449C2"/>
    <w:rsid w:val="00A503F4"/>
    <w:rsid w:val="00A513AA"/>
    <w:rsid w:val="00A5257D"/>
    <w:rsid w:val="00A53B3E"/>
    <w:rsid w:val="00A55DA3"/>
    <w:rsid w:val="00A61B9D"/>
    <w:rsid w:val="00A646B6"/>
    <w:rsid w:val="00A66118"/>
    <w:rsid w:val="00A66844"/>
    <w:rsid w:val="00A706C0"/>
    <w:rsid w:val="00A70716"/>
    <w:rsid w:val="00A710AB"/>
    <w:rsid w:val="00A752A6"/>
    <w:rsid w:val="00A75D81"/>
    <w:rsid w:val="00A76829"/>
    <w:rsid w:val="00A77B28"/>
    <w:rsid w:val="00A8069B"/>
    <w:rsid w:val="00A80AE0"/>
    <w:rsid w:val="00A84444"/>
    <w:rsid w:val="00A87A47"/>
    <w:rsid w:val="00A90CC8"/>
    <w:rsid w:val="00A91D9A"/>
    <w:rsid w:val="00A93801"/>
    <w:rsid w:val="00A93DC8"/>
    <w:rsid w:val="00A95B57"/>
    <w:rsid w:val="00AA0785"/>
    <w:rsid w:val="00AA0984"/>
    <w:rsid w:val="00AA2CE0"/>
    <w:rsid w:val="00AA71A9"/>
    <w:rsid w:val="00AA7F29"/>
    <w:rsid w:val="00AB2B0E"/>
    <w:rsid w:val="00AB7A55"/>
    <w:rsid w:val="00AC145D"/>
    <w:rsid w:val="00AC38C6"/>
    <w:rsid w:val="00AC3DF9"/>
    <w:rsid w:val="00AC3E05"/>
    <w:rsid w:val="00AC5B2C"/>
    <w:rsid w:val="00AC5C0B"/>
    <w:rsid w:val="00AC7AFD"/>
    <w:rsid w:val="00AD33A8"/>
    <w:rsid w:val="00AD3634"/>
    <w:rsid w:val="00AD7878"/>
    <w:rsid w:val="00AE29CB"/>
    <w:rsid w:val="00AE5492"/>
    <w:rsid w:val="00AE5AC1"/>
    <w:rsid w:val="00AE78BE"/>
    <w:rsid w:val="00AF5695"/>
    <w:rsid w:val="00B0409C"/>
    <w:rsid w:val="00B051BC"/>
    <w:rsid w:val="00B11EAB"/>
    <w:rsid w:val="00B12863"/>
    <w:rsid w:val="00B13264"/>
    <w:rsid w:val="00B14CAB"/>
    <w:rsid w:val="00B157E3"/>
    <w:rsid w:val="00B158BC"/>
    <w:rsid w:val="00B16853"/>
    <w:rsid w:val="00B221B3"/>
    <w:rsid w:val="00B2451E"/>
    <w:rsid w:val="00B2531D"/>
    <w:rsid w:val="00B315DE"/>
    <w:rsid w:val="00B31F0D"/>
    <w:rsid w:val="00B34462"/>
    <w:rsid w:val="00B34B40"/>
    <w:rsid w:val="00B36B65"/>
    <w:rsid w:val="00B37B06"/>
    <w:rsid w:val="00B37BA2"/>
    <w:rsid w:val="00B40EC1"/>
    <w:rsid w:val="00B41493"/>
    <w:rsid w:val="00B42B5E"/>
    <w:rsid w:val="00B431DD"/>
    <w:rsid w:val="00B45545"/>
    <w:rsid w:val="00B456C1"/>
    <w:rsid w:val="00B4775C"/>
    <w:rsid w:val="00B47A34"/>
    <w:rsid w:val="00B50CC0"/>
    <w:rsid w:val="00B53E51"/>
    <w:rsid w:val="00B56306"/>
    <w:rsid w:val="00B56913"/>
    <w:rsid w:val="00B60C08"/>
    <w:rsid w:val="00B60FF9"/>
    <w:rsid w:val="00B62CE6"/>
    <w:rsid w:val="00B65AB5"/>
    <w:rsid w:val="00B66BD8"/>
    <w:rsid w:val="00B71F99"/>
    <w:rsid w:val="00B7300A"/>
    <w:rsid w:val="00B778AB"/>
    <w:rsid w:val="00B82AEE"/>
    <w:rsid w:val="00B87457"/>
    <w:rsid w:val="00B93169"/>
    <w:rsid w:val="00B942AA"/>
    <w:rsid w:val="00B95A78"/>
    <w:rsid w:val="00BA0896"/>
    <w:rsid w:val="00BA0FB5"/>
    <w:rsid w:val="00BA268C"/>
    <w:rsid w:val="00BA30EA"/>
    <w:rsid w:val="00BA4FF4"/>
    <w:rsid w:val="00BB112E"/>
    <w:rsid w:val="00BC2B9A"/>
    <w:rsid w:val="00BC376F"/>
    <w:rsid w:val="00BD108A"/>
    <w:rsid w:val="00BD2C2E"/>
    <w:rsid w:val="00BD3090"/>
    <w:rsid w:val="00BE05D5"/>
    <w:rsid w:val="00BE0F77"/>
    <w:rsid w:val="00BE1235"/>
    <w:rsid w:val="00BE1851"/>
    <w:rsid w:val="00BE189B"/>
    <w:rsid w:val="00BE5733"/>
    <w:rsid w:val="00BE67EA"/>
    <w:rsid w:val="00BE6F84"/>
    <w:rsid w:val="00BE75F0"/>
    <w:rsid w:val="00BF0081"/>
    <w:rsid w:val="00BF5038"/>
    <w:rsid w:val="00BF5457"/>
    <w:rsid w:val="00BF689B"/>
    <w:rsid w:val="00BF7DF4"/>
    <w:rsid w:val="00C054E3"/>
    <w:rsid w:val="00C109F7"/>
    <w:rsid w:val="00C115DB"/>
    <w:rsid w:val="00C16A43"/>
    <w:rsid w:val="00C20FA1"/>
    <w:rsid w:val="00C249DB"/>
    <w:rsid w:val="00C3232E"/>
    <w:rsid w:val="00C425E7"/>
    <w:rsid w:val="00C42A2B"/>
    <w:rsid w:val="00C43F9B"/>
    <w:rsid w:val="00C444A5"/>
    <w:rsid w:val="00C449E6"/>
    <w:rsid w:val="00C45297"/>
    <w:rsid w:val="00C50AD6"/>
    <w:rsid w:val="00C51432"/>
    <w:rsid w:val="00C52E6B"/>
    <w:rsid w:val="00C5364E"/>
    <w:rsid w:val="00C55A60"/>
    <w:rsid w:val="00C56291"/>
    <w:rsid w:val="00C62DEF"/>
    <w:rsid w:val="00C6422B"/>
    <w:rsid w:val="00C65D2F"/>
    <w:rsid w:val="00C734EF"/>
    <w:rsid w:val="00C74B57"/>
    <w:rsid w:val="00C750C3"/>
    <w:rsid w:val="00C86146"/>
    <w:rsid w:val="00C90260"/>
    <w:rsid w:val="00C92954"/>
    <w:rsid w:val="00C937E0"/>
    <w:rsid w:val="00C94081"/>
    <w:rsid w:val="00C94CDD"/>
    <w:rsid w:val="00C96006"/>
    <w:rsid w:val="00CA57FA"/>
    <w:rsid w:val="00CA75E9"/>
    <w:rsid w:val="00CB4C64"/>
    <w:rsid w:val="00CC0CF7"/>
    <w:rsid w:val="00CC69BD"/>
    <w:rsid w:val="00CD5027"/>
    <w:rsid w:val="00CD68A0"/>
    <w:rsid w:val="00CE325A"/>
    <w:rsid w:val="00CE6450"/>
    <w:rsid w:val="00CF03EC"/>
    <w:rsid w:val="00CF51C7"/>
    <w:rsid w:val="00CF6B5A"/>
    <w:rsid w:val="00CF7660"/>
    <w:rsid w:val="00D03112"/>
    <w:rsid w:val="00D14340"/>
    <w:rsid w:val="00D1670C"/>
    <w:rsid w:val="00D2212C"/>
    <w:rsid w:val="00D2530B"/>
    <w:rsid w:val="00D25644"/>
    <w:rsid w:val="00D25823"/>
    <w:rsid w:val="00D317DB"/>
    <w:rsid w:val="00D337FA"/>
    <w:rsid w:val="00D33816"/>
    <w:rsid w:val="00D42187"/>
    <w:rsid w:val="00D4531F"/>
    <w:rsid w:val="00D47366"/>
    <w:rsid w:val="00D47A8E"/>
    <w:rsid w:val="00D5703B"/>
    <w:rsid w:val="00D577FC"/>
    <w:rsid w:val="00D57961"/>
    <w:rsid w:val="00D67617"/>
    <w:rsid w:val="00D72EB9"/>
    <w:rsid w:val="00D749B0"/>
    <w:rsid w:val="00D75A7D"/>
    <w:rsid w:val="00D76909"/>
    <w:rsid w:val="00D76DFC"/>
    <w:rsid w:val="00D77CC5"/>
    <w:rsid w:val="00D81C86"/>
    <w:rsid w:val="00D81D8D"/>
    <w:rsid w:val="00D820E7"/>
    <w:rsid w:val="00D82B03"/>
    <w:rsid w:val="00D8456B"/>
    <w:rsid w:val="00D85BA0"/>
    <w:rsid w:val="00D85C0B"/>
    <w:rsid w:val="00D86098"/>
    <w:rsid w:val="00D87EE3"/>
    <w:rsid w:val="00D90E3B"/>
    <w:rsid w:val="00D91D36"/>
    <w:rsid w:val="00D92B9E"/>
    <w:rsid w:val="00D96342"/>
    <w:rsid w:val="00DA063E"/>
    <w:rsid w:val="00DB0232"/>
    <w:rsid w:val="00DB14EC"/>
    <w:rsid w:val="00DC3C7E"/>
    <w:rsid w:val="00DD0025"/>
    <w:rsid w:val="00DD1A83"/>
    <w:rsid w:val="00DD29CE"/>
    <w:rsid w:val="00DD45F8"/>
    <w:rsid w:val="00DD51C5"/>
    <w:rsid w:val="00DD524B"/>
    <w:rsid w:val="00DE1868"/>
    <w:rsid w:val="00DE2108"/>
    <w:rsid w:val="00DE3022"/>
    <w:rsid w:val="00DE426E"/>
    <w:rsid w:val="00DE64FA"/>
    <w:rsid w:val="00DE7253"/>
    <w:rsid w:val="00DF08E1"/>
    <w:rsid w:val="00DF1C56"/>
    <w:rsid w:val="00DF3082"/>
    <w:rsid w:val="00DF544F"/>
    <w:rsid w:val="00DF5E33"/>
    <w:rsid w:val="00E00169"/>
    <w:rsid w:val="00E0020E"/>
    <w:rsid w:val="00E04C52"/>
    <w:rsid w:val="00E05F66"/>
    <w:rsid w:val="00E10DC4"/>
    <w:rsid w:val="00E145FC"/>
    <w:rsid w:val="00E22F7E"/>
    <w:rsid w:val="00E23598"/>
    <w:rsid w:val="00E304FD"/>
    <w:rsid w:val="00E31312"/>
    <w:rsid w:val="00E319E7"/>
    <w:rsid w:val="00E336A4"/>
    <w:rsid w:val="00E36927"/>
    <w:rsid w:val="00E401CD"/>
    <w:rsid w:val="00E40872"/>
    <w:rsid w:val="00E41160"/>
    <w:rsid w:val="00E42FBB"/>
    <w:rsid w:val="00E43F16"/>
    <w:rsid w:val="00E45A96"/>
    <w:rsid w:val="00E51C50"/>
    <w:rsid w:val="00E607F3"/>
    <w:rsid w:val="00E60E93"/>
    <w:rsid w:val="00E62264"/>
    <w:rsid w:val="00E62630"/>
    <w:rsid w:val="00E63915"/>
    <w:rsid w:val="00E67617"/>
    <w:rsid w:val="00E706AF"/>
    <w:rsid w:val="00E7284C"/>
    <w:rsid w:val="00E75EE5"/>
    <w:rsid w:val="00E75EE7"/>
    <w:rsid w:val="00E75F8E"/>
    <w:rsid w:val="00E77429"/>
    <w:rsid w:val="00E81609"/>
    <w:rsid w:val="00E81789"/>
    <w:rsid w:val="00E8396B"/>
    <w:rsid w:val="00E85695"/>
    <w:rsid w:val="00E8588D"/>
    <w:rsid w:val="00E862BB"/>
    <w:rsid w:val="00E877B3"/>
    <w:rsid w:val="00E90FA0"/>
    <w:rsid w:val="00E92409"/>
    <w:rsid w:val="00E926FA"/>
    <w:rsid w:val="00E92BC1"/>
    <w:rsid w:val="00EA0024"/>
    <w:rsid w:val="00EA1942"/>
    <w:rsid w:val="00EA20A0"/>
    <w:rsid w:val="00EA2C45"/>
    <w:rsid w:val="00EA6454"/>
    <w:rsid w:val="00EB178F"/>
    <w:rsid w:val="00EB2688"/>
    <w:rsid w:val="00EB2C55"/>
    <w:rsid w:val="00EB46BF"/>
    <w:rsid w:val="00EB5437"/>
    <w:rsid w:val="00EC1BA2"/>
    <w:rsid w:val="00EC62E1"/>
    <w:rsid w:val="00ED00EC"/>
    <w:rsid w:val="00ED5D3E"/>
    <w:rsid w:val="00ED7CAF"/>
    <w:rsid w:val="00EE08A0"/>
    <w:rsid w:val="00EE604D"/>
    <w:rsid w:val="00EE6CE2"/>
    <w:rsid w:val="00EF2CEC"/>
    <w:rsid w:val="00EF3705"/>
    <w:rsid w:val="00EF513B"/>
    <w:rsid w:val="00F030BA"/>
    <w:rsid w:val="00F0354B"/>
    <w:rsid w:val="00F06089"/>
    <w:rsid w:val="00F0717E"/>
    <w:rsid w:val="00F10760"/>
    <w:rsid w:val="00F10DB1"/>
    <w:rsid w:val="00F16BF9"/>
    <w:rsid w:val="00F23A5F"/>
    <w:rsid w:val="00F265C4"/>
    <w:rsid w:val="00F279A0"/>
    <w:rsid w:val="00F3355D"/>
    <w:rsid w:val="00F343DE"/>
    <w:rsid w:val="00F34B36"/>
    <w:rsid w:val="00F36F2B"/>
    <w:rsid w:val="00F402DC"/>
    <w:rsid w:val="00F46F5F"/>
    <w:rsid w:val="00F50524"/>
    <w:rsid w:val="00F52C53"/>
    <w:rsid w:val="00F545FE"/>
    <w:rsid w:val="00F560DC"/>
    <w:rsid w:val="00F62A51"/>
    <w:rsid w:val="00F6328B"/>
    <w:rsid w:val="00F634E8"/>
    <w:rsid w:val="00F645F3"/>
    <w:rsid w:val="00F6785E"/>
    <w:rsid w:val="00F740B6"/>
    <w:rsid w:val="00F777FE"/>
    <w:rsid w:val="00F8147B"/>
    <w:rsid w:val="00F82349"/>
    <w:rsid w:val="00F825A6"/>
    <w:rsid w:val="00F863BB"/>
    <w:rsid w:val="00F86A2B"/>
    <w:rsid w:val="00F9248B"/>
    <w:rsid w:val="00FA0BF8"/>
    <w:rsid w:val="00FA333E"/>
    <w:rsid w:val="00FA604A"/>
    <w:rsid w:val="00FA686D"/>
    <w:rsid w:val="00FA69FE"/>
    <w:rsid w:val="00FB1A6D"/>
    <w:rsid w:val="00FB24CA"/>
    <w:rsid w:val="00FB25BA"/>
    <w:rsid w:val="00FB28DA"/>
    <w:rsid w:val="00FB2A19"/>
    <w:rsid w:val="00FB3154"/>
    <w:rsid w:val="00FB66A0"/>
    <w:rsid w:val="00FC00F0"/>
    <w:rsid w:val="00FC2316"/>
    <w:rsid w:val="00FC3F87"/>
    <w:rsid w:val="00FC6EDC"/>
    <w:rsid w:val="00FD0C4C"/>
    <w:rsid w:val="00FD54C0"/>
    <w:rsid w:val="00FD64F3"/>
    <w:rsid w:val="00FE1F72"/>
    <w:rsid w:val="00FE29C8"/>
    <w:rsid w:val="00FF204E"/>
    <w:rsid w:val="00FF5BCD"/>
    <w:rsid w:val="00FF5E8E"/>
    <w:rsid w:val="00FF6513"/>
    <w:rsid w:val="00FF76F8"/>
    <w:rsid w:val="00FF7A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C8F916"/>
  <w15:docId w15:val="{D7EEFEBE-39C7-48A2-825D-8D3E0DCA7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D73"/>
  </w:style>
  <w:style w:type="paragraph" w:styleId="Ttulo2">
    <w:name w:val="heading 2"/>
    <w:basedOn w:val="Normal"/>
    <w:next w:val="Normal"/>
    <w:link w:val="Ttulo2Car"/>
    <w:uiPriority w:val="9"/>
    <w:semiHidden/>
    <w:unhideWhenUsed/>
    <w:qFormat/>
    <w:rsid w:val="00B4775C"/>
    <w:pPr>
      <w:keepNext/>
      <w:keepLines/>
      <w:spacing w:before="40" w:after="0"/>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39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3921"/>
  </w:style>
  <w:style w:type="paragraph" w:styleId="Piedepgina">
    <w:name w:val="footer"/>
    <w:basedOn w:val="Normal"/>
    <w:link w:val="PiedepginaCar"/>
    <w:uiPriority w:val="99"/>
    <w:unhideWhenUsed/>
    <w:rsid w:val="002539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3921"/>
  </w:style>
  <w:style w:type="table" w:styleId="Tablaconcuadrcula">
    <w:name w:val="Table Grid"/>
    <w:basedOn w:val="Tablanormal"/>
    <w:rsid w:val="00253921"/>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2539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3921"/>
    <w:rPr>
      <w:rFonts w:ascii="Tahoma" w:hAnsi="Tahoma" w:cs="Tahoma"/>
      <w:sz w:val="16"/>
      <w:szCs w:val="16"/>
    </w:rPr>
  </w:style>
  <w:style w:type="paragraph" w:styleId="Prrafodelista">
    <w:name w:val="List Paragraph"/>
    <w:basedOn w:val="Normal"/>
    <w:uiPriority w:val="34"/>
    <w:qFormat/>
    <w:rsid w:val="00253921"/>
    <w:pPr>
      <w:ind w:left="720"/>
      <w:contextualSpacing/>
    </w:pPr>
  </w:style>
  <w:style w:type="character" w:styleId="Hipervnculo">
    <w:name w:val="Hyperlink"/>
    <w:basedOn w:val="Fuentedeprrafopredeter"/>
    <w:uiPriority w:val="99"/>
    <w:unhideWhenUsed/>
    <w:rsid w:val="00410419"/>
    <w:rPr>
      <w:color w:val="0000FF" w:themeColor="hyperlink"/>
      <w:u w:val="single"/>
    </w:rPr>
  </w:style>
  <w:style w:type="paragraph" w:customStyle="1" w:styleId="ROMANOS">
    <w:name w:val="ROMANOS"/>
    <w:basedOn w:val="Normal"/>
    <w:rsid w:val="00892704"/>
    <w:pPr>
      <w:tabs>
        <w:tab w:val="left" w:pos="720"/>
      </w:tabs>
      <w:spacing w:after="101" w:line="216" w:lineRule="exact"/>
      <w:ind w:left="720" w:hanging="432"/>
      <w:jc w:val="both"/>
    </w:pPr>
    <w:rPr>
      <w:rFonts w:ascii="Arial" w:eastAsia="Times New Roman" w:hAnsi="Arial" w:cs="Arial"/>
      <w:sz w:val="18"/>
      <w:szCs w:val="18"/>
    </w:rPr>
  </w:style>
  <w:style w:type="paragraph" w:customStyle="1" w:styleId="ANOTACION">
    <w:name w:val="ANOTACION"/>
    <w:basedOn w:val="Normal"/>
    <w:rsid w:val="00892704"/>
    <w:pPr>
      <w:spacing w:before="101" w:after="101" w:line="240" w:lineRule="auto"/>
      <w:jc w:val="center"/>
    </w:pPr>
    <w:rPr>
      <w:rFonts w:ascii="Times New Roman" w:eastAsia="Times New Roman" w:hAnsi="Times New Roman" w:cs="Times New Roman"/>
      <w:b/>
      <w:sz w:val="18"/>
      <w:szCs w:val="18"/>
    </w:rPr>
  </w:style>
  <w:style w:type="paragraph" w:styleId="Textoindependiente">
    <w:name w:val="Body Text"/>
    <w:basedOn w:val="Normal"/>
    <w:link w:val="TextoindependienteCar"/>
    <w:rsid w:val="009A0439"/>
    <w:pPr>
      <w:widowControl w:val="0"/>
      <w:spacing w:after="120" w:line="240" w:lineRule="auto"/>
    </w:pPr>
    <w:rPr>
      <w:rFonts w:ascii="Times New Roman" w:eastAsia="Times New Roman" w:hAnsi="Times New Roman" w:cs="Times New Roman"/>
      <w:sz w:val="20"/>
      <w:szCs w:val="20"/>
      <w:lang w:val="es-ES_tradnl"/>
    </w:rPr>
  </w:style>
  <w:style w:type="character" w:customStyle="1" w:styleId="TextoindependienteCar">
    <w:name w:val="Texto independiente Car"/>
    <w:basedOn w:val="Fuentedeprrafopredeter"/>
    <w:link w:val="Textoindependiente"/>
    <w:rsid w:val="009A0439"/>
    <w:rPr>
      <w:rFonts w:ascii="Times New Roman" w:eastAsia="Times New Roman" w:hAnsi="Times New Roman" w:cs="Times New Roman"/>
      <w:sz w:val="20"/>
      <w:szCs w:val="20"/>
      <w:lang w:val="es-ES_tradnl" w:eastAsia="es-MX"/>
    </w:rPr>
  </w:style>
  <w:style w:type="paragraph" w:styleId="Textoindependiente2">
    <w:name w:val="Body Text 2"/>
    <w:basedOn w:val="Normal"/>
    <w:link w:val="Textoindependiente2Car"/>
    <w:rsid w:val="009A0439"/>
    <w:pPr>
      <w:widowControl w:val="0"/>
      <w:spacing w:after="0" w:line="240" w:lineRule="auto"/>
      <w:jc w:val="center"/>
    </w:pPr>
    <w:rPr>
      <w:rFonts w:ascii="Arial" w:eastAsia="Times New Roman" w:hAnsi="Arial" w:cs="Times New Roman"/>
      <w:sz w:val="20"/>
      <w:szCs w:val="20"/>
    </w:rPr>
  </w:style>
  <w:style w:type="character" w:customStyle="1" w:styleId="Textoindependiente2Car">
    <w:name w:val="Texto independiente 2 Car"/>
    <w:basedOn w:val="Fuentedeprrafopredeter"/>
    <w:link w:val="Textoindependiente2"/>
    <w:rsid w:val="009A0439"/>
    <w:rPr>
      <w:rFonts w:ascii="Arial" w:eastAsia="Times New Roman" w:hAnsi="Arial" w:cs="Times New Roman"/>
      <w:sz w:val="20"/>
      <w:szCs w:val="20"/>
      <w:lang w:eastAsia="es-MX"/>
    </w:rPr>
  </w:style>
  <w:style w:type="paragraph" w:styleId="Textoindependiente3">
    <w:name w:val="Body Text 3"/>
    <w:basedOn w:val="Normal"/>
    <w:link w:val="Textoindependiente3Car"/>
    <w:uiPriority w:val="99"/>
    <w:semiHidden/>
    <w:unhideWhenUsed/>
    <w:rsid w:val="009A043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9A0439"/>
    <w:rPr>
      <w:sz w:val="16"/>
      <w:szCs w:val="16"/>
    </w:rPr>
  </w:style>
  <w:style w:type="paragraph" w:styleId="Lista">
    <w:name w:val="List"/>
    <w:basedOn w:val="Normal"/>
    <w:rsid w:val="009A0439"/>
    <w:pPr>
      <w:widowControl w:val="0"/>
      <w:spacing w:after="0" w:line="240" w:lineRule="auto"/>
      <w:ind w:left="283" w:hanging="283"/>
    </w:pPr>
    <w:rPr>
      <w:rFonts w:ascii="Times New Roman" w:eastAsia="Times New Roman" w:hAnsi="Times New Roman" w:cs="Times New Roman"/>
      <w:sz w:val="20"/>
      <w:szCs w:val="20"/>
      <w:lang w:val="es-ES_tradnl"/>
    </w:rPr>
  </w:style>
  <w:style w:type="character" w:customStyle="1" w:styleId="estilo211">
    <w:name w:val="estilo211"/>
    <w:basedOn w:val="Fuentedeprrafopredeter"/>
    <w:rsid w:val="009A0439"/>
    <w:rPr>
      <w:rFonts w:ascii="Arial" w:hAnsi="Arial" w:cs="Arial" w:hint="default"/>
      <w:sz w:val="18"/>
      <w:szCs w:val="18"/>
    </w:rPr>
  </w:style>
  <w:style w:type="paragraph" w:customStyle="1" w:styleId="estilo21">
    <w:name w:val="estilo21"/>
    <w:basedOn w:val="Normal"/>
    <w:rsid w:val="009A0439"/>
    <w:pPr>
      <w:spacing w:before="100" w:beforeAutospacing="1" w:after="100" w:afterAutospacing="1" w:line="240" w:lineRule="auto"/>
    </w:pPr>
    <w:rPr>
      <w:rFonts w:ascii="Arial" w:eastAsia="Times New Roman" w:hAnsi="Arial" w:cs="Arial"/>
      <w:sz w:val="18"/>
      <w:szCs w:val="18"/>
    </w:rPr>
  </w:style>
  <w:style w:type="character" w:customStyle="1" w:styleId="texto1">
    <w:name w:val="texto1"/>
    <w:basedOn w:val="Fuentedeprrafopredeter"/>
    <w:rsid w:val="005908DC"/>
    <w:rPr>
      <w:rFonts w:ascii="Verdana" w:hAnsi="Verdana" w:hint="default"/>
      <w:sz w:val="17"/>
      <w:szCs w:val="17"/>
    </w:rPr>
  </w:style>
  <w:style w:type="character" w:customStyle="1" w:styleId="Ttulo2Car">
    <w:name w:val="Título 2 Car"/>
    <w:basedOn w:val="Fuentedeprrafopredeter"/>
    <w:link w:val="Ttulo2"/>
    <w:uiPriority w:val="9"/>
    <w:semiHidden/>
    <w:rsid w:val="00B4775C"/>
    <w:rPr>
      <w:rFonts w:asciiTheme="majorHAnsi" w:eastAsiaTheme="majorEastAsia" w:hAnsiTheme="majorHAnsi" w:cstheme="majorBidi"/>
      <w:color w:val="365F91" w:themeColor="accent1" w:themeShade="BF"/>
      <w:sz w:val="26"/>
      <w:szCs w:val="26"/>
      <w:lang w:eastAsia="en-US"/>
    </w:rPr>
  </w:style>
  <w:style w:type="paragraph" w:styleId="Sinespaciado">
    <w:name w:val="No Spacing"/>
    <w:uiPriority w:val="1"/>
    <w:qFormat/>
    <w:rsid w:val="00A66844"/>
    <w:pPr>
      <w:spacing w:after="0" w:line="240" w:lineRule="auto"/>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441128">
      <w:bodyDiv w:val="1"/>
      <w:marLeft w:val="0"/>
      <w:marRight w:val="0"/>
      <w:marTop w:val="0"/>
      <w:marBottom w:val="0"/>
      <w:divBdr>
        <w:top w:val="none" w:sz="0" w:space="0" w:color="auto"/>
        <w:left w:val="none" w:sz="0" w:space="0" w:color="auto"/>
        <w:bottom w:val="none" w:sz="0" w:space="0" w:color="auto"/>
        <w:right w:val="none" w:sz="0" w:space="0" w:color="auto"/>
      </w:divBdr>
    </w:div>
    <w:div w:id="1405254785">
      <w:bodyDiv w:val="1"/>
      <w:marLeft w:val="0"/>
      <w:marRight w:val="0"/>
      <w:marTop w:val="0"/>
      <w:marBottom w:val="0"/>
      <w:divBdr>
        <w:top w:val="none" w:sz="0" w:space="0" w:color="auto"/>
        <w:left w:val="none" w:sz="0" w:space="0" w:color="auto"/>
        <w:bottom w:val="none" w:sz="0" w:space="0" w:color="auto"/>
        <w:right w:val="none" w:sz="0" w:space="0" w:color="auto"/>
      </w:divBdr>
    </w:div>
    <w:div w:id="210379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44B2C24CC864B968AFB8D56FCE78A85"/>
        <w:category>
          <w:name w:val="General"/>
          <w:gallery w:val="placeholder"/>
        </w:category>
        <w:types>
          <w:type w:val="bbPlcHdr"/>
        </w:types>
        <w:behaviors>
          <w:behavior w:val="content"/>
        </w:behaviors>
        <w:guid w:val="{18266F3D-86F3-4BB2-A3AD-0436655E6AAF}"/>
      </w:docPartPr>
      <w:docPartBody>
        <w:p w:rsidR="000C405E" w:rsidRDefault="000C405E" w:rsidP="000C405E">
          <w:pPr>
            <w:pStyle w:val="744B2C24CC864B968AFB8D56FCE78A85"/>
          </w:pPr>
          <w:r>
            <w:rPr>
              <w:b/>
              <w:bCs/>
              <w:lang w:val="es-ES"/>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81227A"/>
    <w:rsid w:val="00011A3D"/>
    <w:rsid w:val="00043406"/>
    <w:rsid w:val="00045DC7"/>
    <w:rsid w:val="00060DE4"/>
    <w:rsid w:val="000B4FE1"/>
    <w:rsid w:val="000C20A3"/>
    <w:rsid w:val="000C405E"/>
    <w:rsid w:val="000E6F45"/>
    <w:rsid w:val="00127379"/>
    <w:rsid w:val="00151238"/>
    <w:rsid w:val="001A4AF6"/>
    <w:rsid w:val="001B15F3"/>
    <w:rsid w:val="001D012C"/>
    <w:rsid w:val="001F05A1"/>
    <w:rsid w:val="00206AE1"/>
    <w:rsid w:val="0023648A"/>
    <w:rsid w:val="00266801"/>
    <w:rsid w:val="00270C38"/>
    <w:rsid w:val="00297E2E"/>
    <w:rsid w:val="002A6869"/>
    <w:rsid w:val="002D7B19"/>
    <w:rsid w:val="002E24BF"/>
    <w:rsid w:val="00302D53"/>
    <w:rsid w:val="00310B1D"/>
    <w:rsid w:val="003217F7"/>
    <w:rsid w:val="00342D3C"/>
    <w:rsid w:val="00353A0E"/>
    <w:rsid w:val="003D273C"/>
    <w:rsid w:val="003E2218"/>
    <w:rsid w:val="0041219D"/>
    <w:rsid w:val="00430C98"/>
    <w:rsid w:val="004343A7"/>
    <w:rsid w:val="00434B0A"/>
    <w:rsid w:val="004359C2"/>
    <w:rsid w:val="004B74E0"/>
    <w:rsid w:val="004E755F"/>
    <w:rsid w:val="00515738"/>
    <w:rsid w:val="00521AC3"/>
    <w:rsid w:val="005A11C5"/>
    <w:rsid w:val="005C51B1"/>
    <w:rsid w:val="00603335"/>
    <w:rsid w:val="00606BB0"/>
    <w:rsid w:val="0061453D"/>
    <w:rsid w:val="0062695D"/>
    <w:rsid w:val="006354F5"/>
    <w:rsid w:val="00652962"/>
    <w:rsid w:val="006708DF"/>
    <w:rsid w:val="00684D51"/>
    <w:rsid w:val="00686FC7"/>
    <w:rsid w:val="006934E6"/>
    <w:rsid w:val="006B5B86"/>
    <w:rsid w:val="006B7A31"/>
    <w:rsid w:val="007165C3"/>
    <w:rsid w:val="0073353D"/>
    <w:rsid w:val="00792E2E"/>
    <w:rsid w:val="007B1EDB"/>
    <w:rsid w:val="007E04E6"/>
    <w:rsid w:val="007F57AC"/>
    <w:rsid w:val="007F5824"/>
    <w:rsid w:val="00805F49"/>
    <w:rsid w:val="0081227A"/>
    <w:rsid w:val="00815DDC"/>
    <w:rsid w:val="008224AB"/>
    <w:rsid w:val="00830987"/>
    <w:rsid w:val="00870849"/>
    <w:rsid w:val="00882879"/>
    <w:rsid w:val="008857C6"/>
    <w:rsid w:val="008A4C51"/>
    <w:rsid w:val="008B224C"/>
    <w:rsid w:val="008B32FA"/>
    <w:rsid w:val="008D49DE"/>
    <w:rsid w:val="008D5CC9"/>
    <w:rsid w:val="00913F8B"/>
    <w:rsid w:val="0091403F"/>
    <w:rsid w:val="009411B4"/>
    <w:rsid w:val="009414EB"/>
    <w:rsid w:val="00946DE2"/>
    <w:rsid w:val="00974DF6"/>
    <w:rsid w:val="00994197"/>
    <w:rsid w:val="00996CAC"/>
    <w:rsid w:val="009A5E97"/>
    <w:rsid w:val="009D5090"/>
    <w:rsid w:val="009F3523"/>
    <w:rsid w:val="009F7C07"/>
    <w:rsid w:val="00A26298"/>
    <w:rsid w:val="00A36677"/>
    <w:rsid w:val="00A660D1"/>
    <w:rsid w:val="00A70CD3"/>
    <w:rsid w:val="00A74AA0"/>
    <w:rsid w:val="00A84C8F"/>
    <w:rsid w:val="00AA0BEF"/>
    <w:rsid w:val="00AA69F7"/>
    <w:rsid w:val="00AB2D94"/>
    <w:rsid w:val="00AF6A6D"/>
    <w:rsid w:val="00B0091D"/>
    <w:rsid w:val="00B11954"/>
    <w:rsid w:val="00B4744C"/>
    <w:rsid w:val="00B5349D"/>
    <w:rsid w:val="00B707B6"/>
    <w:rsid w:val="00B93FEF"/>
    <w:rsid w:val="00BC4D85"/>
    <w:rsid w:val="00BC73CD"/>
    <w:rsid w:val="00BE0AD0"/>
    <w:rsid w:val="00C002D4"/>
    <w:rsid w:val="00C200DD"/>
    <w:rsid w:val="00C475F4"/>
    <w:rsid w:val="00C47E24"/>
    <w:rsid w:val="00C73966"/>
    <w:rsid w:val="00C84899"/>
    <w:rsid w:val="00C8792F"/>
    <w:rsid w:val="00CA19DC"/>
    <w:rsid w:val="00CB6C16"/>
    <w:rsid w:val="00CD225B"/>
    <w:rsid w:val="00CE1D91"/>
    <w:rsid w:val="00CF5766"/>
    <w:rsid w:val="00D07811"/>
    <w:rsid w:val="00D35CA0"/>
    <w:rsid w:val="00D35D37"/>
    <w:rsid w:val="00D8269F"/>
    <w:rsid w:val="00DA50A0"/>
    <w:rsid w:val="00DD3E3E"/>
    <w:rsid w:val="00DF2579"/>
    <w:rsid w:val="00E301D5"/>
    <w:rsid w:val="00E675CA"/>
    <w:rsid w:val="00EC04DB"/>
    <w:rsid w:val="00EF6E4C"/>
    <w:rsid w:val="00F42972"/>
    <w:rsid w:val="00F44609"/>
    <w:rsid w:val="00F60906"/>
    <w:rsid w:val="00FA4B89"/>
    <w:rsid w:val="00FB503F"/>
    <w:rsid w:val="00FB6611"/>
    <w:rsid w:val="00FD3AB5"/>
    <w:rsid w:val="00FE51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0D92D0BE80446C18399F9E840A0444E">
    <w:name w:val="70D92D0BE80446C18399F9E840A0444E"/>
    <w:rsid w:val="0081227A"/>
  </w:style>
  <w:style w:type="paragraph" w:customStyle="1" w:styleId="EEF17963771843BE93529B6B18B4B5E1">
    <w:name w:val="EEF17963771843BE93529B6B18B4B5E1"/>
    <w:rsid w:val="0081227A"/>
  </w:style>
  <w:style w:type="paragraph" w:customStyle="1" w:styleId="086C87C27E764385AC3CC1F68ACE1F63">
    <w:name w:val="086C87C27E764385AC3CC1F68ACE1F63"/>
    <w:rsid w:val="000C405E"/>
    <w:rPr>
      <w:lang w:val="es-NI" w:eastAsia="es-NI"/>
    </w:rPr>
  </w:style>
  <w:style w:type="paragraph" w:customStyle="1" w:styleId="79032B3724F740ECB1D96A24C5C183A4">
    <w:name w:val="79032B3724F740ECB1D96A24C5C183A4"/>
    <w:rsid w:val="000C405E"/>
    <w:rPr>
      <w:lang w:val="es-NI" w:eastAsia="es-NI"/>
    </w:rPr>
  </w:style>
  <w:style w:type="paragraph" w:customStyle="1" w:styleId="C830BA418C5E48DCB6CB58F758B4E41F">
    <w:name w:val="C830BA418C5E48DCB6CB58F758B4E41F"/>
    <w:rsid w:val="000C405E"/>
    <w:rPr>
      <w:lang w:val="es-NI" w:eastAsia="es-NI"/>
    </w:rPr>
  </w:style>
  <w:style w:type="paragraph" w:customStyle="1" w:styleId="60E6C6E9C0FB495BAED21DB67514F892">
    <w:name w:val="60E6C6E9C0FB495BAED21DB67514F892"/>
    <w:rsid w:val="000C405E"/>
    <w:rPr>
      <w:lang w:val="es-NI" w:eastAsia="es-NI"/>
    </w:rPr>
  </w:style>
  <w:style w:type="paragraph" w:customStyle="1" w:styleId="191A1CCFB56946A680A7ED98AE0AEBF5">
    <w:name w:val="191A1CCFB56946A680A7ED98AE0AEBF5"/>
    <w:rsid w:val="000C405E"/>
    <w:rPr>
      <w:lang w:val="es-NI" w:eastAsia="es-NI"/>
    </w:rPr>
  </w:style>
  <w:style w:type="paragraph" w:customStyle="1" w:styleId="D624141E43B544AEB1B6B7EF7ACFD838">
    <w:name w:val="D624141E43B544AEB1B6B7EF7ACFD838"/>
    <w:rsid w:val="000C405E"/>
    <w:rPr>
      <w:lang w:val="es-NI" w:eastAsia="es-NI"/>
    </w:rPr>
  </w:style>
  <w:style w:type="paragraph" w:customStyle="1" w:styleId="9796ECAD6FD74CF29641A1035DB4205A">
    <w:name w:val="9796ECAD6FD74CF29641A1035DB4205A"/>
    <w:rsid w:val="000C405E"/>
    <w:rPr>
      <w:lang w:val="es-NI" w:eastAsia="es-NI"/>
    </w:rPr>
  </w:style>
  <w:style w:type="paragraph" w:customStyle="1" w:styleId="744B2C24CC864B968AFB8D56FCE78A85">
    <w:name w:val="744B2C24CC864B968AFB8D56FCE78A85"/>
    <w:rsid w:val="000C405E"/>
    <w:rPr>
      <w:lang w:val="es-NI" w:eastAsia="es-N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24F0A-6237-4115-BA80-32B8E1DBF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7707</Words>
  <Characters>42392</Characters>
  <Application>Microsoft Office Word</Application>
  <DocSecurity>0</DocSecurity>
  <Lines>353</Lines>
  <Paragraphs>99</Paragraphs>
  <ScaleCrop>false</ScaleCrop>
  <HeadingPairs>
    <vt:vector size="2" baseType="variant">
      <vt:variant>
        <vt:lpstr>Título</vt:lpstr>
      </vt:variant>
      <vt:variant>
        <vt:i4>1</vt:i4>
      </vt:variant>
    </vt:vector>
  </HeadingPairs>
  <TitlesOfParts>
    <vt:vector size="1" baseType="lpstr">
      <vt:lpstr>Catálogo de disposición documental</vt:lpstr>
    </vt:vector>
  </TitlesOfParts>
  <Company>Centro de Investigaciones en Óptica, A.C.</Company>
  <LinksUpToDate>false</LinksUpToDate>
  <CharactersWithSpaces>50000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Catálogo de disposición documental</dc:title>
  <dc:creator>Kevin</dc:creator>
  <cp:lastModifiedBy>América</cp:lastModifiedBy>
  <cp:revision>2</cp:revision>
  <cp:lastPrinted>2017-10-09T17:02:00Z</cp:lastPrinted>
  <dcterms:created xsi:type="dcterms:W3CDTF">2024-01-31T17:17:00Z</dcterms:created>
  <dcterms:modified xsi:type="dcterms:W3CDTF">2024-01-31T17:17:00Z</dcterms:modified>
</cp:coreProperties>
</file>